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33B0E" w:rsidRDefault="79A52F8C" w:rsidP="79A52F8C">
      <w:pPr>
        <w:spacing w:after="120" w:line="20" w:lineRule="atLeast"/>
        <w:contextualSpacing/>
        <w:jc w:val="center"/>
        <w:rPr>
          <w:b/>
          <w:bCs/>
          <w:color w:val="00B050"/>
          <w:sz w:val="24"/>
          <w:szCs w:val="24"/>
          <w:lang w:val="en-GB"/>
        </w:rPr>
      </w:pPr>
    </w:p>
    <w:sdt>
      <w:sdtPr>
        <w:rPr>
          <w:b/>
          <w:bCs/>
          <w:sz w:val="24"/>
          <w:szCs w:val="24"/>
        </w:rPr>
        <w:id w:val="-808551268"/>
        <w:docPartObj>
          <w:docPartGallery w:val="Cover Pages"/>
          <w:docPartUnique/>
        </w:docPartObj>
      </w:sdtPr>
      <w:sdtEndPr>
        <w:rPr>
          <w:rFonts w:ascii="Tahoma" w:hAnsi="Tahoma" w:cs="Tahoma"/>
          <w:b w:val="0"/>
          <w:bCs w:val="0"/>
          <w:sz w:val="21"/>
          <w:szCs w:val="21"/>
        </w:rPr>
      </w:sdtEndPr>
      <w:sdtContent>
        <w:p w14:paraId="2721BB57" w14:textId="2E155CF8" w:rsidR="00D526C8" w:rsidRPr="00F0499F" w:rsidRDefault="00D526C8" w:rsidP="003A0CB8">
          <w:pPr>
            <w:spacing w:after="120" w:line="20" w:lineRule="atLeast"/>
            <w:contextualSpacing/>
            <w:jc w:val="center"/>
            <w:rPr>
              <w:rFonts w:cstheme="minorHAnsi"/>
              <w:color w:val="00B050"/>
              <w:sz w:val="24"/>
              <w:szCs w:val="24"/>
            </w:rPr>
          </w:pPr>
        </w:p>
        <w:p w14:paraId="0F4AEE86" w14:textId="1E1FD4BF" w:rsidR="00C32E53" w:rsidRPr="00304731" w:rsidRDefault="00C32E53" w:rsidP="004E4612">
          <w:pPr>
            <w:spacing w:after="120" w:line="20" w:lineRule="atLeast"/>
            <w:contextualSpacing/>
            <w:jc w:val="center"/>
            <w:rPr>
              <w:rFonts w:ascii="Tahoma" w:hAnsi="Tahoma" w:cs="Tahoma"/>
              <w:sz w:val="24"/>
              <w:szCs w:val="24"/>
            </w:rPr>
          </w:pPr>
          <w:r w:rsidRPr="00304731">
            <w:rPr>
              <w:rFonts w:ascii="Tahoma" w:hAnsi="Tahoma" w:cs="Tahoma"/>
              <w:sz w:val="24"/>
              <w:szCs w:val="24"/>
            </w:rPr>
            <w:t>Pirkimą vykdo įgaliotoji perkančioji organizacija:</w:t>
          </w:r>
        </w:p>
        <w:p w14:paraId="731522DB" w14:textId="08366DBF" w:rsidR="00C32E53" w:rsidRPr="00304731" w:rsidRDefault="00693CB2" w:rsidP="00C32E53">
          <w:pPr>
            <w:spacing w:after="120" w:line="20" w:lineRule="atLeast"/>
            <w:contextualSpacing/>
            <w:jc w:val="center"/>
            <w:rPr>
              <w:rFonts w:ascii="Tahoma" w:hAnsi="Tahoma" w:cs="Tahoma"/>
              <w:b/>
              <w:bCs/>
              <w:sz w:val="24"/>
              <w:szCs w:val="24"/>
            </w:rPr>
          </w:pPr>
          <w:r w:rsidRPr="00304731">
            <w:rPr>
              <w:rFonts w:ascii="Tahoma" w:hAnsi="Tahoma" w:cs="Tahoma"/>
              <w:b/>
              <w:bCs/>
              <w:sz w:val="24"/>
              <w:szCs w:val="24"/>
            </w:rPr>
            <w:t>LIETUVOS VYRIAUSIOJO ARCHYVARO TARNYBA</w:t>
          </w:r>
        </w:p>
        <w:p w14:paraId="1CFD3BC6" w14:textId="77777777" w:rsidR="00693CB2" w:rsidRPr="00304731" w:rsidRDefault="00693CB2" w:rsidP="004E4612">
          <w:pPr>
            <w:spacing w:after="120" w:line="20" w:lineRule="atLeast"/>
            <w:contextualSpacing/>
            <w:jc w:val="center"/>
            <w:rPr>
              <w:rFonts w:ascii="Tahoma" w:hAnsi="Tahoma" w:cs="Tahoma"/>
              <w:sz w:val="24"/>
              <w:szCs w:val="24"/>
            </w:rPr>
          </w:pPr>
          <w:r w:rsidRPr="00304731">
            <w:rPr>
              <w:rFonts w:ascii="Tahoma" w:hAnsi="Tahoma" w:cs="Tahoma"/>
              <w:sz w:val="24"/>
              <w:szCs w:val="24"/>
            </w:rPr>
            <w:t xml:space="preserve">juridinio asmens kodas 188697087, </w:t>
          </w:r>
        </w:p>
        <w:p w14:paraId="46315E48" w14:textId="461489F4" w:rsidR="00C32E53" w:rsidRPr="00304731" w:rsidRDefault="00693CB2" w:rsidP="004E4612">
          <w:pPr>
            <w:spacing w:after="120" w:line="20" w:lineRule="atLeast"/>
            <w:contextualSpacing/>
            <w:jc w:val="center"/>
            <w:rPr>
              <w:rFonts w:ascii="Tahoma" w:hAnsi="Tahoma" w:cs="Tahoma"/>
              <w:color w:val="00B050"/>
              <w:sz w:val="24"/>
              <w:szCs w:val="24"/>
            </w:rPr>
          </w:pPr>
          <w:r w:rsidRPr="00304731">
            <w:rPr>
              <w:rFonts w:ascii="Tahoma" w:hAnsi="Tahoma" w:cs="Tahoma"/>
              <w:sz w:val="24"/>
              <w:szCs w:val="24"/>
            </w:rPr>
            <w:t>adresas Mindaugo g.8, 03107 Vilnius</w:t>
          </w:r>
        </w:p>
        <w:p w14:paraId="4B92F888" w14:textId="62A247AF" w:rsidR="00C32E53" w:rsidRPr="00304731" w:rsidRDefault="00EB164F" w:rsidP="00DE7037">
          <w:pPr>
            <w:tabs>
              <w:tab w:val="left" w:pos="870"/>
            </w:tabs>
            <w:spacing w:after="120" w:line="20" w:lineRule="atLeast"/>
            <w:contextualSpacing/>
            <w:rPr>
              <w:rFonts w:ascii="Tahoma" w:hAnsi="Tahoma" w:cs="Tahoma"/>
              <w:color w:val="00B050"/>
              <w:sz w:val="24"/>
              <w:szCs w:val="24"/>
            </w:rPr>
          </w:pPr>
          <w:r w:rsidRPr="00304731">
            <w:rPr>
              <w:rFonts w:ascii="Tahoma" w:hAnsi="Tahoma" w:cs="Tahoma"/>
              <w:color w:val="00B050"/>
              <w:sz w:val="24"/>
              <w:szCs w:val="24"/>
            </w:rPr>
            <w:tab/>
          </w:r>
        </w:p>
        <w:p w14:paraId="47B8E29B" w14:textId="1ADA2B87" w:rsidR="00D526C8" w:rsidRPr="00304731" w:rsidRDefault="00D526C8" w:rsidP="004E4612">
          <w:pPr>
            <w:spacing w:after="120" w:line="20" w:lineRule="atLeast"/>
            <w:contextualSpacing/>
            <w:jc w:val="center"/>
            <w:rPr>
              <w:rFonts w:ascii="Tahoma" w:hAnsi="Tahoma" w:cs="Tahoma"/>
              <w:sz w:val="24"/>
              <w:szCs w:val="24"/>
            </w:rPr>
          </w:pPr>
        </w:p>
        <w:p w14:paraId="47EF0C37" w14:textId="19126F9D" w:rsidR="00D526C8" w:rsidRPr="00304731" w:rsidRDefault="00D526C8" w:rsidP="00E82FCA">
          <w:pPr>
            <w:spacing w:after="120" w:line="20" w:lineRule="atLeast"/>
            <w:contextualSpacing/>
            <w:rPr>
              <w:rFonts w:ascii="Tahoma" w:hAnsi="Tahoma" w:cs="Tahoma"/>
              <w:sz w:val="24"/>
              <w:szCs w:val="24"/>
            </w:rPr>
          </w:pPr>
        </w:p>
        <w:p w14:paraId="7350A7E2" w14:textId="78457EBC" w:rsidR="00D526C8" w:rsidRPr="00304731" w:rsidRDefault="00D526C8" w:rsidP="004E4612">
          <w:pPr>
            <w:spacing w:after="120" w:line="20" w:lineRule="atLeast"/>
            <w:contextualSpacing/>
            <w:jc w:val="center"/>
            <w:rPr>
              <w:rFonts w:ascii="Tahoma" w:hAnsi="Tahoma" w:cs="Tahoma"/>
              <w:sz w:val="24"/>
              <w:szCs w:val="24"/>
            </w:rPr>
          </w:pPr>
        </w:p>
        <w:p w14:paraId="1D1BF965" w14:textId="4C69F354" w:rsidR="00D526C8" w:rsidRPr="00304731" w:rsidRDefault="007A130B" w:rsidP="004E4612">
          <w:pPr>
            <w:spacing w:after="120" w:line="20" w:lineRule="atLeast"/>
            <w:contextualSpacing/>
            <w:jc w:val="center"/>
            <w:rPr>
              <w:rFonts w:ascii="Tahoma" w:hAnsi="Tahoma" w:cs="Tahoma"/>
              <w:b/>
              <w:bCs/>
              <w:sz w:val="28"/>
              <w:szCs w:val="28"/>
            </w:rPr>
          </w:pPr>
          <w:r w:rsidRPr="00304731">
            <w:rPr>
              <w:rFonts w:ascii="Tahoma" w:hAnsi="Tahoma" w:cs="Tahoma"/>
              <w:b/>
              <w:bCs/>
              <w:sz w:val="28"/>
              <w:szCs w:val="28"/>
            </w:rPr>
            <w:t xml:space="preserve">SUPAPRASTINTO </w:t>
          </w:r>
          <w:r w:rsidR="00D526C8" w:rsidRPr="00304731">
            <w:rPr>
              <w:rFonts w:ascii="Tahoma" w:hAnsi="Tahoma" w:cs="Tahoma"/>
              <w:b/>
              <w:bCs/>
              <w:sz w:val="28"/>
              <w:szCs w:val="28"/>
            </w:rPr>
            <w:t>VIEŠOJO PIRKIMO „</w:t>
          </w:r>
          <w:bookmarkStart w:id="0" w:name="_Hlk228196563"/>
          <w:r w:rsidR="003A0CB8" w:rsidRPr="00304731">
            <w:rPr>
              <w:rFonts w:ascii="Tahoma" w:hAnsi="Tahoma" w:cs="Tahoma"/>
              <w:b/>
              <w:bCs/>
              <w:sz w:val="28"/>
              <w:szCs w:val="28"/>
            </w:rPr>
            <w:t>SISTEMŲ ŽURNALINIŲ ĮRAŠŲ SURINKIMO BEI KIBERNETINIŲ GRĖSMIŲ IR INCIDENTŲ STEBĖJIMO PASLAUG</w:t>
          </w:r>
          <w:r w:rsidR="00693CB2" w:rsidRPr="00304731">
            <w:rPr>
              <w:rFonts w:ascii="Tahoma" w:hAnsi="Tahoma" w:cs="Tahoma"/>
              <w:b/>
              <w:bCs/>
              <w:sz w:val="28"/>
              <w:szCs w:val="28"/>
            </w:rPr>
            <w:t>OS</w:t>
          </w:r>
          <w:bookmarkEnd w:id="0"/>
          <w:r w:rsidR="00D526C8" w:rsidRPr="00304731">
            <w:rPr>
              <w:rFonts w:ascii="Tahoma" w:hAnsi="Tahoma" w:cs="Tahoma"/>
              <w:b/>
              <w:bCs/>
              <w:sz w:val="28"/>
              <w:szCs w:val="28"/>
            </w:rPr>
            <w:t>“</w:t>
          </w:r>
        </w:p>
        <w:p w14:paraId="18ACC6AD" w14:textId="049C4F7F" w:rsidR="00D526C8" w:rsidRPr="00304731" w:rsidRDefault="00D526C8" w:rsidP="004E4612">
          <w:pPr>
            <w:spacing w:after="120" w:line="20" w:lineRule="atLeast"/>
            <w:contextualSpacing/>
            <w:jc w:val="center"/>
            <w:rPr>
              <w:rFonts w:ascii="Tahoma" w:hAnsi="Tahoma" w:cs="Tahoma"/>
              <w:b/>
              <w:bCs/>
              <w:sz w:val="28"/>
              <w:szCs w:val="28"/>
            </w:rPr>
          </w:pPr>
          <w:r w:rsidRPr="00304731">
            <w:rPr>
              <w:rFonts w:ascii="Tahoma" w:hAnsi="Tahoma" w:cs="Tahoma"/>
              <w:b/>
              <w:bCs/>
              <w:sz w:val="28"/>
              <w:szCs w:val="28"/>
            </w:rPr>
            <w:t xml:space="preserve">ATVIRO KONKURSO </w:t>
          </w:r>
          <w:r w:rsidR="00EB164F" w:rsidRPr="00304731">
            <w:rPr>
              <w:rFonts w:ascii="Tahoma" w:hAnsi="Tahoma" w:cs="Tahoma"/>
              <w:b/>
              <w:bCs/>
              <w:sz w:val="28"/>
              <w:szCs w:val="28"/>
            </w:rPr>
            <w:t xml:space="preserve">SPECIALIOSIOS </w:t>
          </w:r>
          <w:r w:rsidRPr="00304731">
            <w:rPr>
              <w:rFonts w:ascii="Tahoma" w:hAnsi="Tahoma" w:cs="Tahoma"/>
              <w:b/>
              <w:bCs/>
              <w:sz w:val="28"/>
              <w:szCs w:val="28"/>
            </w:rPr>
            <w:t>SĄLYGOS</w:t>
          </w:r>
          <w:r w:rsidR="00EC4CB7" w:rsidRPr="00304731">
            <w:rPr>
              <w:rFonts w:ascii="Tahoma" w:hAnsi="Tahoma" w:cs="Tahoma"/>
              <w:b/>
              <w:bCs/>
              <w:sz w:val="28"/>
              <w:szCs w:val="28"/>
            </w:rPr>
            <w:t xml:space="preserve"> </w:t>
          </w:r>
        </w:p>
        <w:p w14:paraId="67D34D7E" w14:textId="02450D21" w:rsidR="00D53BF4" w:rsidRPr="00304731" w:rsidRDefault="00D53BF4" w:rsidP="004E4612">
          <w:pPr>
            <w:spacing w:after="120" w:line="20" w:lineRule="atLeast"/>
            <w:contextualSpacing/>
            <w:jc w:val="center"/>
            <w:rPr>
              <w:rFonts w:ascii="Tahoma" w:hAnsi="Tahoma" w:cs="Tahoma"/>
              <w:b/>
              <w:bCs/>
              <w:sz w:val="28"/>
              <w:szCs w:val="28"/>
            </w:rPr>
          </w:pPr>
          <w:r w:rsidRPr="00304731">
            <w:rPr>
              <w:rFonts w:ascii="Tahoma" w:hAnsi="Tahoma" w:cs="Tahoma"/>
              <w:b/>
              <w:bCs/>
              <w:sz w:val="28"/>
              <w:szCs w:val="28"/>
            </w:rPr>
            <w:t>V</w:t>
          </w:r>
          <w:r w:rsidR="00755F3B" w:rsidRPr="00304731">
            <w:rPr>
              <w:rFonts w:ascii="Tahoma" w:hAnsi="Tahoma" w:cs="Tahoma"/>
              <w:b/>
              <w:bCs/>
              <w:sz w:val="28"/>
              <w:szCs w:val="28"/>
            </w:rPr>
            <w:t>ersija</w:t>
          </w:r>
          <w:r w:rsidRPr="00304731">
            <w:rPr>
              <w:rFonts w:ascii="Tahoma" w:hAnsi="Tahoma" w:cs="Tahoma"/>
              <w:b/>
              <w:bCs/>
              <w:sz w:val="28"/>
              <w:szCs w:val="28"/>
            </w:rPr>
            <w:t xml:space="preserve"> Nr. </w:t>
          </w:r>
          <w:r w:rsidR="003A0CB8" w:rsidRPr="00304731">
            <w:rPr>
              <w:rFonts w:ascii="Tahoma" w:hAnsi="Tahoma" w:cs="Tahoma"/>
              <w:b/>
              <w:bCs/>
              <w:sz w:val="28"/>
              <w:szCs w:val="28"/>
            </w:rPr>
            <w:t>1</w:t>
          </w:r>
        </w:p>
        <w:p w14:paraId="0FC90D8B" w14:textId="77777777" w:rsidR="00D526C8" w:rsidRPr="00304731" w:rsidRDefault="00D526C8" w:rsidP="0048654D">
          <w:pPr>
            <w:spacing w:after="120" w:line="20" w:lineRule="atLeast"/>
            <w:contextualSpacing/>
            <w:rPr>
              <w:rFonts w:ascii="Tahoma" w:hAnsi="Tahoma" w:cs="Tahoma"/>
              <w:sz w:val="28"/>
              <w:szCs w:val="28"/>
            </w:rPr>
          </w:pPr>
        </w:p>
        <w:p w14:paraId="517C01D9" w14:textId="77777777" w:rsidR="001C24BC" w:rsidRPr="00304731" w:rsidRDefault="005F13F0" w:rsidP="004E4612">
          <w:pPr>
            <w:spacing w:after="120" w:line="20" w:lineRule="atLeast"/>
            <w:contextualSpacing/>
            <w:rPr>
              <w:rFonts w:ascii="Tahoma" w:hAnsi="Tahoma" w:cs="Tahoma"/>
            </w:rPr>
          </w:pPr>
          <w:r w:rsidRPr="00304731">
            <w:rPr>
              <w:rFonts w:ascii="Tahoma" w:hAnsi="Tahoma" w:cs="Tahoma"/>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04731" w:rsidRDefault="001C24BC" w:rsidP="004E4612">
              <w:pPr>
                <w:pStyle w:val="TOCHeading"/>
                <w:spacing w:before="0" w:line="20" w:lineRule="atLeast"/>
                <w:ind w:left="432" w:hanging="432"/>
                <w:contextualSpacing/>
                <w:rPr>
                  <w:rFonts w:ascii="Tahoma" w:hAnsi="Tahoma" w:cs="Tahoma"/>
                </w:rPr>
              </w:pPr>
              <w:r w:rsidRPr="00304731">
                <w:rPr>
                  <w:rFonts w:ascii="Tahoma" w:hAnsi="Tahoma" w:cs="Tahoma"/>
                </w:rPr>
                <w:t>TURINYS</w:t>
              </w:r>
            </w:p>
            <w:p w14:paraId="5C884616" w14:textId="310F1053" w:rsidR="0074475B" w:rsidRPr="00304731" w:rsidRDefault="001C24BC" w:rsidP="007E0A9D">
              <w:pPr>
                <w:pStyle w:val="TOC1"/>
                <w:rPr>
                  <w:rFonts w:ascii="Tahoma" w:hAnsi="Tahoma" w:cs="Tahoma"/>
                  <w:noProof/>
                  <w:sz w:val="22"/>
                  <w:szCs w:val="22"/>
                  <w:lang w:val="en-US" w:eastAsia="en-US"/>
                </w:rPr>
              </w:pPr>
              <w:r w:rsidRPr="00304731">
                <w:rPr>
                  <w:rFonts w:ascii="Tahoma" w:hAnsi="Tahoma" w:cs="Tahoma"/>
                  <w:color w:val="2B579A"/>
                  <w:shd w:val="clear" w:color="auto" w:fill="E6E6E6"/>
                </w:rPr>
                <w:fldChar w:fldCharType="begin"/>
              </w:r>
              <w:r w:rsidRPr="00304731">
                <w:rPr>
                  <w:rFonts w:ascii="Tahoma" w:hAnsi="Tahoma" w:cs="Tahoma"/>
                </w:rPr>
                <w:instrText xml:space="preserve"> TOC \o "1-3" \h \z \u </w:instrText>
              </w:r>
              <w:r w:rsidRPr="00304731">
                <w:rPr>
                  <w:rFonts w:ascii="Tahoma" w:hAnsi="Tahoma" w:cs="Tahoma"/>
                  <w:color w:val="2B579A"/>
                  <w:shd w:val="clear" w:color="auto" w:fill="E6E6E6"/>
                </w:rPr>
                <w:fldChar w:fldCharType="separate"/>
              </w:r>
              <w:hyperlink w:anchor="_Toc126333928" w:history="1">
                <w:r w:rsidR="0074475B" w:rsidRPr="00304731">
                  <w:rPr>
                    <w:rStyle w:val="Hyperlink"/>
                    <w:rFonts w:ascii="Tahoma" w:hAnsi="Tahoma" w:cs="Tahoma"/>
                    <w:noProof/>
                  </w:rPr>
                  <w:t>1.</w:t>
                </w:r>
                <w:r w:rsidR="0074475B" w:rsidRPr="00304731">
                  <w:rPr>
                    <w:rFonts w:ascii="Tahoma" w:hAnsi="Tahoma" w:cs="Tahoma"/>
                    <w:noProof/>
                    <w:sz w:val="22"/>
                    <w:szCs w:val="22"/>
                    <w:lang w:val="en-US" w:eastAsia="en-US"/>
                  </w:rPr>
                  <w:tab/>
                </w:r>
                <w:r w:rsidR="0074475B" w:rsidRPr="00304731">
                  <w:rPr>
                    <w:rStyle w:val="Hyperlink"/>
                    <w:rFonts w:ascii="Tahoma" w:hAnsi="Tahoma" w:cs="Tahoma"/>
                    <w:noProof/>
                  </w:rPr>
                  <w:t>Bendra informacija</w:t>
                </w:r>
                <w:r w:rsidR="0074475B" w:rsidRPr="00304731">
                  <w:rPr>
                    <w:rFonts w:ascii="Tahoma" w:hAnsi="Tahoma" w:cs="Tahoma"/>
                    <w:noProof/>
                    <w:webHidden/>
                  </w:rPr>
                  <w:tab/>
                </w:r>
                <w:r w:rsidR="0074475B" w:rsidRPr="00304731">
                  <w:rPr>
                    <w:rFonts w:ascii="Tahoma" w:hAnsi="Tahoma" w:cs="Tahoma"/>
                    <w:noProof/>
                    <w:webHidden/>
                  </w:rPr>
                  <w:fldChar w:fldCharType="begin"/>
                </w:r>
                <w:r w:rsidR="0074475B" w:rsidRPr="00304731">
                  <w:rPr>
                    <w:rFonts w:ascii="Tahoma" w:hAnsi="Tahoma" w:cs="Tahoma"/>
                    <w:noProof/>
                    <w:webHidden/>
                  </w:rPr>
                  <w:instrText xml:space="preserve"> PAGEREF _Toc126333928 \h </w:instrText>
                </w:r>
                <w:r w:rsidR="0074475B" w:rsidRPr="00304731">
                  <w:rPr>
                    <w:rFonts w:ascii="Tahoma" w:hAnsi="Tahoma" w:cs="Tahoma"/>
                    <w:noProof/>
                    <w:webHidden/>
                  </w:rPr>
                </w:r>
                <w:r w:rsidR="0074475B" w:rsidRPr="00304731">
                  <w:rPr>
                    <w:rFonts w:ascii="Tahoma" w:hAnsi="Tahoma" w:cs="Tahoma"/>
                    <w:noProof/>
                    <w:webHidden/>
                  </w:rPr>
                  <w:fldChar w:fldCharType="separate"/>
                </w:r>
                <w:r w:rsidR="001D414C" w:rsidRPr="00304731">
                  <w:rPr>
                    <w:rFonts w:ascii="Tahoma" w:hAnsi="Tahoma" w:cs="Tahoma"/>
                    <w:noProof/>
                    <w:webHidden/>
                  </w:rPr>
                  <w:t>2</w:t>
                </w:r>
                <w:r w:rsidR="0074475B" w:rsidRPr="00304731">
                  <w:rPr>
                    <w:rFonts w:ascii="Tahoma" w:hAnsi="Tahoma" w:cs="Tahoma"/>
                    <w:noProof/>
                    <w:webHidden/>
                  </w:rPr>
                  <w:fldChar w:fldCharType="end"/>
                </w:r>
              </w:hyperlink>
            </w:p>
            <w:p w14:paraId="72F5B133" w14:textId="45079789" w:rsidR="0074475B" w:rsidRPr="00304731" w:rsidRDefault="0074475B" w:rsidP="007E0A9D">
              <w:pPr>
                <w:pStyle w:val="TOC1"/>
                <w:rPr>
                  <w:rFonts w:ascii="Tahoma" w:hAnsi="Tahoma" w:cs="Tahoma"/>
                  <w:noProof/>
                  <w:sz w:val="22"/>
                  <w:szCs w:val="22"/>
                  <w:lang w:val="en-US" w:eastAsia="en-US"/>
                </w:rPr>
              </w:pPr>
              <w:hyperlink w:anchor="_Toc126333929" w:history="1">
                <w:r w:rsidRPr="00304731">
                  <w:rPr>
                    <w:rStyle w:val="Hyperlink"/>
                    <w:rFonts w:ascii="Tahoma" w:hAnsi="Tahoma" w:cs="Tahoma"/>
                    <w:noProof/>
                  </w:rPr>
                  <w:t xml:space="preserve">2. </w:t>
                </w:r>
                <w:r w:rsidR="007E0A9D" w:rsidRPr="00304731">
                  <w:rPr>
                    <w:rStyle w:val="Hyperlink"/>
                    <w:rFonts w:ascii="Tahoma" w:hAnsi="Tahoma" w:cs="Tahoma"/>
                    <w:noProof/>
                  </w:rPr>
                  <w:t xml:space="preserve"> </w:t>
                </w:r>
                <w:r w:rsidRPr="00304731">
                  <w:rPr>
                    <w:rStyle w:val="Hyperlink"/>
                    <w:rFonts w:ascii="Tahoma" w:hAnsi="Tahoma" w:cs="Tahoma"/>
                    <w:noProof/>
                  </w:rPr>
                  <w:t>Pirkimo objektas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_Toc126333929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3</w:t>
                </w:r>
                <w:r w:rsidRPr="00304731">
                  <w:rPr>
                    <w:rFonts w:ascii="Tahoma" w:hAnsi="Tahoma" w:cs="Tahoma"/>
                    <w:noProof/>
                    <w:webHidden/>
                  </w:rPr>
                  <w:fldChar w:fldCharType="end"/>
                </w:r>
              </w:hyperlink>
            </w:p>
            <w:p w14:paraId="569BF15B" w14:textId="61713A76" w:rsidR="0074475B" w:rsidRPr="00304731" w:rsidRDefault="0074475B" w:rsidP="007E0A9D">
              <w:pPr>
                <w:pStyle w:val="TOC1"/>
                <w:rPr>
                  <w:rFonts w:ascii="Tahoma" w:hAnsi="Tahoma" w:cs="Tahoma"/>
                  <w:noProof/>
                  <w:sz w:val="22"/>
                  <w:szCs w:val="22"/>
                  <w:lang w:val="en-US" w:eastAsia="en-US"/>
                </w:rPr>
              </w:pPr>
              <w:hyperlink w:anchor="_Toc126333930" w:history="1">
                <w:r w:rsidRPr="00304731">
                  <w:rPr>
                    <w:rStyle w:val="Hyperlink"/>
                    <w:rFonts w:ascii="Tahoma" w:hAnsi="Tahoma" w:cs="Tahoma"/>
                    <w:noProof/>
                  </w:rPr>
                  <w:t xml:space="preserve">3. </w:t>
                </w:r>
                <w:r w:rsidR="007E0A9D" w:rsidRPr="00304731">
                  <w:rPr>
                    <w:rStyle w:val="Hyperlink"/>
                    <w:rFonts w:ascii="Tahoma" w:hAnsi="Tahoma" w:cs="Tahoma"/>
                    <w:noProof/>
                  </w:rPr>
                  <w:t xml:space="preserve"> </w:t>
                </w:r>
                <w:r w:rsidRPr="00304731">
                  <w:rPr>
                    <w:rStyle w:val="Hyperlink"/>
                    <w:rFonts w:ascii="Tahoma" w:hAnsi="Tahoma" w:cs="Tahoma"/>
                    <w:noProof/>
                  </w:rPr>
                  <w:t>Susitikimai su tiekėjais ir objekto apžiūra</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_Toc126333930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3</w:t>
                </w:r>
                <w:r w:rsidRPr="00304731">
                  <w:rPr>
                    <w:rFonts w:ascii="Tahoma" w:hAnsi="Tahoma" w:cs="Tahoma"/>
                    <w:noProof/>
                    <w:webHidden/>
                  </w:rPr>
                  <w:fldChar w:fldCharType="end"/>
                </w:r>
              </w:hyperlink>
            </w:p>
            <w:p w14:paraId="37870567" w14:textId="618EB0BA" w:rsidR="0074475B" w:rsidRPr="00304731" w:rsidRDefault="0074475B" w:rsidP="007E0A9D">
              <w:pPr>
                <w:pStyle w:val="TOC1"/>
                <w:rPr>
                  <w:rFonts w:ascii="Tahoma" w:hAnsi="Tahoma" w:cs="Tahoma"/>
                  <w:noProof/>
                  <w:sz w:val="22"/>
                  <w:szCs w:val="22"/>
                  <w:lang w:val="en-US" w:eastAsia="en-US"/>
                </w:rPr>
              </w:pPr>
              <w:hyperlink w:anchor="_Toc126333931" w:history="1">
                <w:r w:rsidRPr="00304731">
                  <w:rPr>
                    <w:rStyle w:val="Hyperlink"/>
                    <w:rFonts w:ascii="Tahoma" w:hAnsi="Tahoma" w:cs="Tahoma"/>
                    <w:noProof/>
                  </w:rPr>
                  <w:t xml:space="preserve">4. </w:t>
                </w:r>
                <w:r w:rsidR="007E0A9D" w:rsidRPr="00304731">
                  <w:rPr>
                    <w:rStyle w:val="Hyperlink"/>
                    <w:rFonts w:ascii="Tahoma" w:hAnsi="Tahoma" w:cs="Tahoma"/>
                    <w:noProof/>
                  </w:rPr>
                  <w:t xml:space="preserve"> </w:t>
                </w:r>
                <w:r w:rsidRPr="00304731">
                  <w:rPr>
                    <w:rStyle w:val="Hyperlink"/>
                    <w:rFonts w:ascii="Tahoma" w:hAnsi="Tahoma" w:cs="Tahoma"/>
                    <w:noProof/>
                  </w:rPr>
                  <w:t>Tiekėjų pašalinimo pagrindai ir kvalifikacijos reikalavimai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_Toc126333931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4</w:t>
                </w:r>
                <w:r w:rsidRPr="00304731">
                  <w:rPr>
                    <w:rFonts w:ascii="Tahoma" w:hAnsi="Tahoma" w:cs="Tahoma"/>
                    <w:noProof/>
                    <w:webHidden/>
                  </w:rPr>
                  <w:fldChar w:fldCharType="end"/>
                </w:r>
              </w:hyperlink>
            </w:p>
            <w:p w14:paraId="51E715FC" w14:textId="4A63789F" w:rsidR="0074475B" w:rsidRPr="00304731" w:rsidRDefault="0074475B" w:rsidP="007E0A9D">
              <w:pPr>
                <w:pStyle w:val="TOC1"/>
                <w:rPr>
                  <w:rFonts w:ascii="Tahoma" w:hAnsi="Tahoma" w:cs="Tahoma"/>
                  <w:noProof/>
                  <w:sz w:val="22"/>
                  <w:szCs w:val="22"/>
                  <w:lang w:val="en-US" w:eastAsia="en-US"/>
                </w:rPr>
              </w:pPr>
              <w:hyperlink w:anchor="_Toc126333932" w:history="1">
                <w:r w:rsidRPr="00304731">
                  <w:rPr>
                    <w:rStyle w:val="Hyperlink"/>
                    <w:rFonts w:ascii="Tahoma" w:hAnsi="Tahoma" w:cs="Tahoma"/>
                    <w:noProof/>
                  </w:rPr>
                  <w:t>5.  Reikalavimai, susiję su nacionaliniu saugumu</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_Toc126333932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4</w:t>
                </w:r>
                <w:r w:rsidRPr="00304731">
                  <w:rPr>
                    <w:rFonts w:ascii="Tahoma" w:hAnsi="Tahoma" w:cs="Tahoma"/>
                    <w:noProof/>
                    <w:webHidden/>
                  </w:rPr>
                  <w:fldChar w:fldCharType="end"/>
                </w:r>
              </w:hyperlink>
            </w:p>
            <w:p w14:paraId="29434F06" w14:textId="46D08DE5" w:rsidR="0074475B" w:rsidRPr="00304731" w:rsidRDefault="0074475B" w:rsidP="007E0A9D">
              <w:pPr>
                <w:pStyle w:val="TOC1"/>
                <w:rPr>
                  <w:rFonts w:ascii="Tahoma" w:hAnsi="Tahoma" w:cs="Tahoma"/>
                  <w:noProof/>
                  <w:sz w:val="22"/>
                  <w:szCs w:val="22"/>
                  <w:lang w:val="en-US" w:eastAsia="en-US"/>
                </w:rPr>
              </w:pPr>
              <w:hyperlink w:anchor="_Toc126333933" w:history="1">
                <w:r w:rsidRPr="00304731">
                  <w:rPr>
                    <w:rStyle w:val="Hyperlink"/>
                    <w:rFonts w:ascii="Tahoma" w:hAnsi="Tahoma" w:cs="Tahoma"/>
                    <w:noProof/>
                  </w:rPr>
                  <w:t>6.  Specialieji reikalavimai pasiūlymų rengimui ir pateikimui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_Toc126333933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7</w:t>
                </w:r>
                <w:r w:rsidRPr="00304731">
                  <w:rPr>
                    <w:rFonts w:ascii="Tahoma" w:hAnsi="Tahoma" w:cs="Tahoma"/>
                    <w:noProof/>
                    <w:webHidden/>
                  </w:rPr>
                  <w:fldChar w:fldCharType="end"/>
                </w:r>
              </w:hyperlink>
            </w:p>
            <w:p w14:paraId="163B50EE" w14:textId="4247831C" w:rsidR="0074475B" w:rsidRPr="00304731" w:rsidRDefault="0074475B" w:rsidP="007E0A9D">
              <w:pPr>
                <w:pStyle w:val="TOC1"/>
                <w:rPr>
                  <w:rFonts w:ascii="Tahoma" w:hAnsi="Tahoma" w:cs="Tahoma"/>
                  <w:noProof/>
                  <w:sz w:val="22"/>
                  <w:szCs w:val="22"/>
                  <w:lang w:val="en-US" w:eastAsia="en-US"/>
                </w:rPr>
              </w:pPr>
              <w:hyperlink w:anchor="_Toc126333934" w:history="1">
                <w:r w:rsidRPr="00304731">
                  <w:rPr>
                    <w:rStyle w:val="Hyperlink"/>
                    <w:rFonts w:ascii="Tahoma" w:eastAsia="Calibri" w:hAnsi="Tahoma" w:cs="Tahoma"/>
                    <w:noProof/>
                  </w:rPr>
                  <w:t>7.</w:t>
                </w:r>
                <w:r w:rsidRPr="00304731">
                  <w:rPr>
                    <w:rFonts w:ascii="Tahoma" w:hAnsi="Tahoma" w:cs="Tahoma"/>
                    <w:noProof/>
                    <w:sz w:val="22"/>
                    <w:szCs w:val="22"/>
                    <w:lang w:val="en-US" w:eastAsia="en-US"/>
                  </w:rPr>
                  <w:tab/>
                </w:r>
                <w:r w:rsidRPr="00304731">
                  <w:rPr>
                    <w:rStyle w:val="Hyperlink"/>
                    <w:rFonts w:ascii="Tahoma" w:hAnsi="Tahoma" w:cs="Tahoma"/>
                    <w:noProof/>
                  </w:rPr>
                  <w:t>Pasiūlymo galiojimo užtikrinimas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_Toc126333934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9</w:t>
                </w:r>
                <w:r w:rsidRPr="00304731">
                  <w:rPr>
                    <w:rFonts w:ascii="Tahoma" w:hAnsi="Tahoma" w:cs="Tahoma"/>
                    <w:noProof/>
                    <w:webHidden/>
                  </w:rPr>
                  <w:fldChar w:fldCharType="end"/>
                </w:r>
              </w:hyperlink>
            </w:p>
            <w:p w14:paraId="7C9C7354" w14:textId="0BC9716B" w:rsidR="0074475B" w:rsidRPr="00304731" w:rsidRDefault="0074475B" w:rsidP="007E0A9D">
              <w:pPr>
                <w:pStyle w:val="TOC1"/>
                <w:rPr>
                  <w:rFonts w:ascii="Tahoma" w:hAnsi="Tahoma" w:cs="Tahoma"/>
                  <w:noProof/>
                  <w:sz w:val="22"/>
                  <w:szCs w:val="22"/>
                  <w:lang w:val="en-US" w:eastAsia="en-US"/>
                </w:rPr>
              </w:pPr>
              <w:hyperlink w:anchor="_Toc126333935" w:history="1">
                <w:r w:rsidRPr="00304731">
                  <w:rPr>
                    <w:rStyle w:val="Hyperlink"/>
                    <w:rFonts w:ascii="Tahoma" w:eastAsia="Calibri" w:hAnsi="Tahoma" w:cs="Tahoma"/>
                    <w:noProof/>
                  </w:rPr>
                  <w:t>8.</w:t>
                </w:r>
                <w:r w:rsidRPr="00304731">
                  <w:rPr>
                    <w:rFonts w:ascii="Tahoma" w:hAnsi="Tahoma" w:cs="Tahoma"/>
                    <w:noProof/>
                    <w:sz w:val="22"/>
                    <w:szCs w:val="22"/>
                    <w:lang w:val="en-US" w:eastAsia="en-US"/>
                  </w:rPr>
                  <w:tab/>
                </w:r>
                <w:r w:rsidRPr="00304731">
                  <w:rPr>
                    <w:rStyle w:val="Hyperlink"/>
                    <w:rFonts w:ascii="Tahoma" w:hAnsi="Tahoma" w:cs="Tahoma"/>
                    <w:noProof/>
                  </w:rPr>
                  <w:t>Elektroninis aukcionas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_Toc126333935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10</w:t>
                </w:r>
                <w:r w:rsidRPr="00304731">
                  <w:rPr>
                    <w:rFonts w:ascii="Tahoma" w:hAnsi="Tahoma" w:cs="Tahoma"/>
                    <w:noProof/>
                    <w:webHidden/>
                  </w:rPr>
                  <w:fldChar w:fldCharType="end"/>
                </w:r>
              </w:hyperlink>
            </w:p>
            <w:p w14:paraId="1901588D" w14:textId="034DD2E2" w:rsidR="0074475B" w:rsidRPr="00304731" w:rsidRDefault="0074475B" w:rsidP="007E0A9D">
              <w:pPr>
                <w:pStyle w:val="TOC1"/>
                <w:rPr>
                  <w:rFonts w:ascii="Tahoma" w:hAnsi="Tahoma" w:cs="Tahoma"/>
                  <w:noProof/>
                  <w:sz w:val="22"/>
                  <w:szCs w:val="22"/>
                  <w:lang w:val="en-US" w:eastAsia="en-US"/>
                </w:rPr>
              </w:pPr>
              <w:hyperlink w:anchor="_Toc126333936" w:history="1">
                <w:r w:rsidRPr="00304731">
                  <w:rPr>
                    <w:rStyle w:val="Hyperlink"/>
                    <w:rFonts w:ascii="Tahoma" w:eastAsia="Calibri" w:hAnsi="Tahoma" w:cs="Tahoma"/>
                    <w:noProof/>
                  </w:rPr>
                  <w:t>9.</w:t>
                </w:r>
                <w:r w:rsidRPr="00304731">
                  <w:rPr>
                    <w:rFonts w:ascii="Tahoma" w:hAnsi="Tahoma" w:cs="Tahoma"/>
                    <w:noProof/>
                    <w:sz w:val="22"/>
                    <w:szCs w:val="22"/>
                    <w:lang w:val="en-US" w:eastAsia="en-US"/>
                  </w:rPr>
                  <w:tab/>
                </w:r>
                <w:r w:rsidRPr="00304731">
                  <w:rPr>
                    <w:rStyle w:val="Hyperlink"/>
                    <w:rFonts w:ascii="Tahoma" w:hAnsi="Tahoma" w:cs="Tahoma"/>
                    <w:noProof/>
                  </w:rPr>
                  <w:t>Pasiūlymų vertinimas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_Toc126333936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11</w:t>
                </w:r>
                <w:r w:rsidRPr="00304731">
                  <w:rPr>
                    <w:rFonts w:ascii="Tahoma" w:hAnsi="Tahoma" w:cs="Tahoma"/>
                    <w:noProof/>
                    <w:webHidden/>
                  </w:rPr>
                  <w:fldChar w:fldCharType="end"/>
                </w:r>
              </w:hyperlink>
            </w:p>
            <w:p w14:paraId="63AED696" w14:textId="1652A32E" w:rsidR="0074475B" w:rsidRPr="00304731" w:rsidRDefault="0074475B" w:rsidP="007E0A9D">
              <w:pPr>
                <w:pStyle w:val="TOC1"/>
                <w:rPr>
                  <w:rFonts w:ascii="Tahoma" w:hAnsi="Tahoma" w:cs="Tahoma"/>
                  <w:noProof/>
                  <w:sz w:val="22"/>
                  <w:szCs w:val="22"/>
                  <w:lang w:val="en-US" w:eastAsia="en-US"/>
                </w:rPr>
              </w:pPr>
              <w:hyperlink w:anchor="_Toc126333937" w:history="1">
                <w:r w:rsidRPr="00304731">
                  <w:rPr>
                    <w:rStyle w:val="Hyperlink"/>
                    <w:rFonts w:ascii="Tahoma" w:eastAsia="Calibri" w:hAnsi="Tahoma" w:cs="Tahoma"/>
                    <w:noProof/>
                  </w:rPr>
                  <w:t>10.</w:t>
                </w:r>
                <w:r w:rsidRPr="00304731">
                  <w:rPr>
                    <w:rStyle w:val="Hyperlink"/>
                    <w:rFonts w:ascii="Tahoma" w:hAnsi="Tahoma" w:cs="Tahoma"/>
                    <w:noProof/>
                  </w:rPr>
                  <w:t>Sutarties sudarymas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_Toc126333937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12</w:t>
                </w:r>
                <w:r w:rsidRPr="00304731">
                  <w:rPr>
                    <w:rFonts w:ascii="Tahoma" w:hAnsi="Tahoma" w:cs="Tahoma"/>
                    <w:noProof/>
                    <w:webHidden/>
                  </w:rPr>
                  <w:fldChar w:fldCharType="end"/>
                </w:r>
              </w:hyperlink>
            </w:p>
            <w:p w14:paraId="3C0F05FC" w14:textId="37D5C96C" w:rsidR="0074475B" w:rsidRPr="00304731" w:rsidRDefault="0074475B" w:rsidP="007E0A9D">
              <w:pPr>
                <w:pStyle w:val="TOC1"/>
                <w:rPr>
                  <w:rFonts w:ascii="Tahoma" w:hAnsi="Tahoma" w:cs="Tahoma"/>
                  <w:noProof/>
                  <w:sz w:val="22"/>
                  <w:szCs w:val="22"/>
                  <w:lang w:val="en-US" w:eastAsia="en-US"/>
                </w:rPr>
              </w:pPr>
              <w:r w:rsidRPr="00304731">
                <w:rPr>
                  <w:rStyle w:val="Hyperlink"/>
                  <w:rFonts w:ascii="Tahoma" w:hAnsi="Tahoma" w:cs="Tahoma"/>
                  <w:noProof/>
                </w:rPr>
                <w:t xml:space="preserve">  </w:t>
              </w:r>
              <w:hyperlink w:anchor="_Toc126333939" w:history="1">
                <w:r w:rsidRPr="00304731">
                  <w:rPr>
                    <w:rStyle w:val="Hyperlink"/>
                    <w:rFonts w:ascii="Tahoma" w:hAnsi="Tahoma" w:cs="Tahoma"/>
                    <w:noProof/>
                  </w:rPr>
                  <w:t>Pirkimo sąlygų 1 priedas „Terminai“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_Toc126333939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13</w:t>
                </w:r>
                <w:r w:rsidRPr="00304731">
                  <w:rPr>
                    <w:rFonts w:ascii="Tahoma" w:hAnsi="Tahoma" w:cs="Tahoma"/>
                    <w:noProof/>
                    <w:webHidden/>
                  </w:rPr>
                  <w:fldChar w:fldCharType="end"/>
                </w:r>
              </w:hyperlink>
            </w:p>
            <w:p w14:paraId="27656DDD" w14:textId="6884F150" w:rsidR="0074475B" w:rsidRPr="00304731" w:rsidRDefault="0074475B">
              <w:pPr>
                <w:pStyle w:val="TOC2"/>
                <w:rPr>
                  <w:rFonts w:ascii="Tahoma" w:hAnsi="Tahoma" w:cs="Tahoma"/>
                  <w:noProof/>
                  <w:sz w:val="22"/>
                  <w:szCs w:val="22"/>
                  <w:lang w:val="en-US" w:eastAsia="en-US"/>
                </w:rPr>
              </w:pPr>
              <w:hyperlink w:anchor="_Toc126333940" w:history="1">
                <w:r w:rsidRPr="00304731">
                  <w:rPr>
                    <w:rStyle w:val="Hyperlink"/>
                    <w:rFonts w:ascii="Tahoma" w:eastAsia="Calibri" w:hAnsi="Tahoma" w:cs="Tahoma"/>
                    <w:noProof/>
                  </w:rPr>
                  <w:t>Pirkimo sąlygų 2 priedas „Techninė specifikacija“</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_Toc126333940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18</w:t>
                </w:r>
                <w:r w:rsidRPr="00304731">
                  <w:rPr>
                    <w:rFonts w:ascii="Tahoma" w:hAnsi="Tahoma" w:cs="Tahoma"/>
                    <w:noProof/>
                    <w:webHidden/>
                  </w:rPr>
                  <w:fldChar w:fldCharType="end"/>
                </w:r>
              </w:hyperlink>
            </w:p>
            <w:p w14:paraId="79347E8A" w14:textId="2A1351E6" w:rsidR="0074475B" w:rsidRPr="00304731" w:rsidRDefault="0074475B">
              <w:pPr>
                <w:pStyle w:val="TOC2"/>
                <w:rPr>
                  <w:rFonts w:ascii="Tahoma" w:hAnsi="Tahoma" w:cs="Tahoma"/>
                  <w:noProof/>
                  <w:sz w:val="22"/>
                  <w:szCs w:val="22"/>
                  <w:lang w:val="en-US" w:eastAsia="en-US"/>
                </w:rPr>
              </w:pPr>
              <w:hyperlink w:anchor="_Toc126333941" w:history="1">
                <w:r w:rsidRPr="00304731">
                  <w:rPr>
                    <w:rStyle w:val="Hyperlink"/>
                    <w:rFonts w:ascii="Tahoma" w:eastAsia="Calibri" w:hAnsi="Tahoma" w:cs="Tahoma"/>
                    <w:noProof/>
                  </w:rPr>
                  <w:t>Pirkimo sąlygų 3 priedas „Tiekėjų pašalinimo pagrindai“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_Toc126333941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19</w:t>
                </w:r>
                <w:r w:rsidRPr="00304731">
                  <w:rPr>
                    <w:rFonts w:ascii="Tahoma" w:hAnsi="Tahoma" w:cs="Tahoma"/>
                    <w:noProof/>
                    <w:webHidden/>
                  </w:rPr>
                  <w:fldChar w:fldCharType="end"/>
                </w:r>
              </w:hyperlink>
            </w:p>
            <w:p w14:paraId="6DE76A5E" w14:textId="3B24C78E" w:rsidR="0074475B" w:rsidRPr="00304731" w:rsidRDefault="0074475B">
              <w:pPr>
                <w:pStyle w:val="TOC2"/>
                <w:rPr>
                  <w:rFonts w:ascii="Tahoma" w:hAnsi="Tahoma" w:cs="Tahoma"/>
                  <w:noProof/>
                  <w:sz w:val="22"/>
                  <w:szCs w:val="22"/>
                  <w:lang w:val="en-US" w:eastAsia="en-US"/>
                </w:rPr>
              </w:pPr>
              <w:hyperlink w:anchor="_Toc126333942" w:history="1">
                <w:r w:rsidRPr="00304731">
                  <w:rPr>
                    <w:rStyle w:val="Hyperlink"/>
                    <w:rFonts w:ascii="Tahoma" w:eastAsia="Calibri" w:hAnsi="Tahoma" w:cs="Tahoma"/>
                    <w:noProof/>
                  </w:rPr>
                  <w:t>Pirkimo sąlygų 4 priedas „Tiekėjų kvalifikacijos reikalavimai ir reikalaujami kokybės bei aplinkos apsaugos vadybos sistemų standartai“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_Toc126333942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20</w:t>
                </w:r>
                <w:r w:rsidRPr="00304731">
                  <w:rPr>
                    <w:rFonts w:ascii="Tahoma" w:hAnsi="Tahoma" w:cs="Tahoma"/>
                    <w:noProof/>
                    <w:webHidden/>
                  </w:rPr>
                  <w:fldChar w:fldCharType="end"/>
                </w:r>
              </w:hyperlink>
            </w:p>
            <w:p w14:paraId="61E88A43" w14:textId="16E3E6E5" w:rsidR="0074475B" w:rsidRPr="00304731" w:rsidRDefault="0074475B">
              <w:pPr>
                <w:pStyle w:val="TOC2"/>
                <w:rPr>
                  <w:rFonts w:ascii="Tahoma" w:hAnsi="Tahoma" w:cs="Tahoma"/>
                  <w:noProof/>
                  <w:sz w:val="22"/>
                  <w:szCs w:val="22"/>
                  <w:lang w:val="en-US" w:eastAsia="en-US"/>
                </w:rPr>
              </w:pPr>
              <w:hyperlink w:anchor="_Toc126333943" w:history="1">
                <w:r w:rsidRPr="00304731">
                  <w:rPr>
                    <w:rStyle w:val="Hyperlink"/>
                    <w:rFonts w:ascii="Tahoma" w:eastAsia="Calibri" w:hAnsi="Tahoma" w:cs="Tahoma"/>
                    <w:noProof/>
                  </w:rPr>
                  <w:t xml:space="preserve">Pirkimo sąlygų 5 priedas „EBVPD“ </w:t>
                </w:r>
                <w:r w:rsidRPr="00304731">
                  <w:rPr>
                    <w:rStyle w:val="Hyperlink"/>
                    <w:rFonts w:ascii="Tahoma" w:hAnsi="Tahoma" w:cs="Tahoma"/>
                    <w:noProof/>
                  </w:rPr>
                  <w:t>(XML formatu)</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_Toc126333943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24</w:t>
                </w:r>
                <w:r w:rsidRPr="00304731">
                  <w:rPr>
                    <w:rFonts w:ascii="Tahoma" w:hAnsi="Tahoma" w:cs="Tahoma"/>
                    <w:noProof/>
                    <w:webHidden/>
                  </w:rPr>
                  <w:fldChar w:fldCharType="end"/>
                </w:r>
              </w:hyperlink>
            </w:p>
            <w:p w14:paraId="310D1EC2" w14:textId="498ABC0D" w:rsidR="0074475B" w:rsidRPr="00304731" w:rsidRDefault="0074475B">
              <w:pPr>
                <w:pStyle w:val="TOC2"/>
                <w:rPr>
                  <w:rFonts w:ascii="Tahoma" w:hAnsi="Tahoma" w:cs="Tahoma"/>
                  <w:noProof/>
                  <w:sz w:val="22"/>
                  <w:szCs w:val="22"/>
                  <w:lang w:val="en-US" w:eastAsia="en-US"/>
                </w:rPr>
              </w:pPr>
              <w:hyperlink w:anchor="_Toc126333944" w:history="1">
                <w:r w:rsidRPr="00304731">
                  <w:rPr>
                    <w:rStyle w:val="Hyperlink"/>
                    <w:rFonts w:ascii="Tahoma" w:eastAsia="Calibri" w:hAnsi="Tahoma" w:cs="Tahoma"/>
                    <w:noProof/>
                  </w:rPr>
                  <w:t>Pirkimo sąlygų 6 priedas „Pasiūlymo forma“</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_Toc126333944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25</w:t>
                </w:r>
                <w:r w:rsidRPr="00304731">
                  <w:rPr>
                    <w:rFonts w:ascii="Tahoma" w:hAnsi="Tahoma" w:cs="Tahoma"/>
                    <w:noProof/>
                    <w:webHidden/>
                  </w:rPr>
                  <w:fldChar w:fldCharType="end"/>
                </w:r>
              </w:hyperlink>
            </w:p>
            <w:p w14:paraId="5F61B9F6" w14:textId="11AF108A" w:rsidR="0074475B" w:rsidRPr="00304731" w:rsidRDefault="0074475B">
              <w:pPr>
                <w:pStyle w:val="TOC2"/>
                <w:rPr>
                  <w:rFonts w:ascii="Tahoma" w:hAnsi="Tahoma" w:cs="Tahoma"/>
                  <w:noProof/>
                  <w:sz w:val="22"/>
                  <w:szCs w:val="22"/>
                  <w:lang w:val="en-US" w:eastAsia="en-US"/>
                </w:rPr>
              </w:pPr>
              <w:hyperlink w:anchor="_Toc126333945" w:history="1">
                <w:r w:rsidRPr="00304731">
                  <w:rPr>
                    <w:rStyle w:val="Hyperlink"/>
                    <w:rFonts w:ascii="Tahoma" w:eastAsia="Calibri" w:hAnsi="Tahoma" w:cs="Tahoma"/>
                    <w:noProof/>
                  </w:rPr>
                  <w:t>Pirkimo sąlygų 7 priedas „Pasiūlymų vertinimo kriterijai ir sąlygos“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_Toc126333945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26</w:t>
                </w:r>
                <w:r w:rsidRPr="00304731">
                  <w:rPr>
                    <w:rFonts w:ascii="Tahoma" w:hAnsi="Tahoma" w:cs="Tahoma"/>
                    <w:noProof/>
                    <w:webHidden/>
                  </w:rPr>
                  <w:fldChar w:fldCharType="end"/>
                </w:r>
              </w:hyperlink>
            </w:p>
            <w:p w14:paraId="43280921" w14:textId="514789E0" w:rsidR="0074475B" w:rsidRPr="00304731" w:rsidRDefault="0074475B">
              <w:pPr>
                <w:pStyle w:val="TOC2"/>
                <w:rPr>
                  <w:rFonts w:ascii="Tahoma" w:hAnsi="Tahoma" w:cs="Tahoma"/>
                  <w:noProof/>
                  <w:sz w:val="22"/>
                  <w:szCs w:val="22"/>
                  <w:lang w:val="en-US" w:eastAsia="en-US"/>
                </w:rPr>
              </w:pPr>
              <w:hyperlink w:anchor="_Toc126333946" w:history="1">
                <w:r w:rsidRPr="00304731">
                  <w:rPr>
                    <w:rStyle w:val="Hyperlink"/>
                    <w:rFonts w:ascii="Tahoma" w:hAnsi="Tahoma" w:cs="Tahoma"/>
                    <w:noProof/>
                  </w:rPr>
                  <w:t>Pirkimo sąlygų 8 priedas „</w:t>
                </w:r>
                <w:r w:rsidR="009B59D8" w:rsidRPr="00304731">
                  <w:rPr>
                    <w:rStyle w:val="Hyperlink"/>
                    <w:rFonts w:ascii="Tahoma" w:hAnsi="Tahoma" w:cs="Tahoma"/>
                    <w:noProof/>
                  </w:rPr>
                  <w:t>Nacionalinio saugumo reikalavimų atitikties deklaracija</w:t>
                </w:r>
                <w:r w:rsidRPr="00304731">
                  <w:rPr>
                    <w:rStyle w:val="Hyperlink"/>
                    <w:rFonts w:ascii="Tahoma" w:hAnsi="Tahoma" w:cs="Tahoma"/>
                    <w:noProof/>
                  </w:rPr>
                  <w:t>“</w:t>
                </w:r>
                <w:r w:rsidRPr="00304731">
                  <w:rPr>
                    <w:rStyle w:val="Hyperlink"/>
                    <w:rFonts w:ascii="Tahoma" w:hAnsi="Tahoma" w:cs="Tahoma"/>
                    <w:noProof/>
                    <w:webHidden/>
                  </w:rPr>
                  <w:tab/>
                </w:r>
                <w:r w:rsidRPr="00304731">
                  <w:rPr>
                    <w:rStyle w:val="Hyperlink"/>
                    <w:rFonts w:ascii="Tahoma" w:hAnsi="Tahoma" w:cs="Tahoma"/>
                    <w:noProof/>
                    <w:webHidden/>
                  </w:rPr>
                  <w:fldChar w:fldCharType="begin"/>
                </w:r>
                <w:r w:rsidRPr="00304731">
                  <w:rPr>
                    <w:rStyle w:val="Hyperlink"/>
                    <w:rFonts w:ascii="Tahoma" w:hAnsi="Tahoma" w:cs="Tahoma"/>
                    <w:noProof/>
                    <w:webHidden/>
                  </w:rPr>
                  <w:instrText xml:space="preserve"> PAGEREF _Toc126333946 \h </w:instrText>
                </w:r>
                <w:r w:rsidRPr="00304731">
                  <w:rPr>
                    <w:rStyle w:val="Hyperlink"/>
                    <w:rFonts w:ascii="Tahoma" w:hAnsi="Tahoma" w:cs="Tahoma"/>
                    <w:noProof/>
                    <w:webHidden/>
                  </w:rPr>
                </w:r>
                <w:r w:rsidRPr="00304731">
                  <w:rPr>
                    <w:rStyle w:val="Hyperlink"/>
                    <w:rFonts w:ascii="Tahoma" w:hAnsi="Tahoma" w:cs="Tahoma"/>
                    <w:noProof/>
                    <w:webHidden/>
                  </w:rPr>
                  <w:fldChar w:fldCharType="separate"/>
                </w:r>
                <w:r w:rsidR="001D414C" w:rsidRPr="00304731">
                  <w:rPr>
                    <w:rStyle w:val="Hyperlink"/>
                    <w:rFonts w:ascii="Tahoma" w:hAnsi="Tahoma" w:cs="Tahoma"/>
                    <w:noProof/>
                    <w:webHidden/>
                  </w:rPr>
                  <w:t>27</w:t>
                </w:r>
                <w:r w:rsidRPr="00304731">
                  <w:rPr>
                    <w:rStyle w:val="Hyperlink"/>
                    <w:rFonts w:ascii="Tahoma" w:hAnsi="Tahoma" w:cs="Tahoma"/>
                    <w:noProof/>
                    <w:webHidden/>
                  </w:rPr>
                  <w:fldChar w:fldCharType="end"/>
                </w:r>
              </w:hyperlink>
            </w:p>
            <w:p w14:paraId="71F30D01" w14:textId="0C775ADD" w:rsidR="0074475B" w:rsidRPr="00304731" w:rsidRDefault="0074475B">
              <w:pPr>
                <w:pStyle w:val="TOC2"/>
                <w:rPr>
                  <w:rFonts w:ascii="Tahoma" w:hAnsi="Tahoma" w:cs="Tahoma"/>
                  <w:noProof/>
                  <w:sz w:val="22"/>
                  <w:szCs w:val="22"/>
                  <w:lang w:val="en-US" w:eastAsia="en-US"/>
                </w:rPr>
              </w:pPr>
              <w:hyperlink w:anchor="_Toc126333947" w:history="1">
                <w:r w:rsidRPr="00304731">
                  <w:rPr>
                    <w:rStyle w:val="Hyperlink"/>
                    <w:rFonts w:ascii="Tahoma" w:hAnsi="Tahoma" w:cs="Tahoma"/>
                    <w:noProof/>
                  </w:rPr>
                  <w:t>Pirkimo sąlygų 9 priedas „</w:t>
                </w:r>
                <w:r w:rsidR="009B59D8" w:rsidRPr="00304731">
                  <w:rPr>
                    <w:rStyle w:val="Hyperlink"/>
                    <w:rFonts w:ascii="Tahoma" w:hAnsi="Tahoma" w:cs="Tahoma"/>
                    <w:bCs/>
                    <w:noProof/>
                  </w:rPr>
                  <w:t>VPĮ 45 str. 2¹ d. reikalavimų atitikties deklaracija</w:t>
                </w:r>
                <w:r w:rsidRPr="00304731">
                  <w:rPr>
                    <w:rStyle w:val="Hyperlink"/>
                    <w:rFonts w:ascii="Tahoma" w:hAnsi="Tahoma" w:cs="Tahoma"/>
                    <w:noProof/>
                  </w:rPr>
                  <w:t>“</w:t>
                </w:r>
                <w:r w:rsidRPr="00304731">
                  <w:rPr>
                    <w:rStyle w:val="Hyperlink"/>
                    <w:rFonts w:ascii="Tahoma" w:hAnsi="Tahoma" w:cs="Tahoma"/>
                    <w:noProof/>
                    <w:webHidden/>
                  </w:rPr>
                  <w:tab/>
                </w:r>
                <w:r w:rsidRPr="00304731">
                  <w:rPr>
                    <w:rStyle w:val="Hyperlink"/>
                    <w:rFonts w:ascii="Tahoma" w:hAnsi="Tahoma" w:cs="Tahoma"/>
                    <w:noProof/>
                    <w:webHidden/>
                  </w:rPr>
                  <w:fldChar w:fldCharType="begin"/>
                </w:r>
                <w:r w:rsidRPr="00304731">
                  <w:rPr>
                    <w:rStyle w:val="Hyperlink"/>
                    <w:rFonts w:ascii="Tahoma" w:hAnsi="Tahoma" w:cs="Tahoma"/>
                    <w:noProof/>
                    <w:webHidden/>
                  </w:rPr>
                  <w:instrText xml:space="preserve"> PAGEREF _Toc126333947 \h </w:instrText>
                </w:r>
                <w:r w:rsidRPr="00304731">
                  <w:rPr>
                    <w:rStyle w:val="Hyperlink"/>
                    <w:rFonts w:ascii="Tahoma" w:hAnsi="Tahoma" w:cs="Tahoma"/>
                    <w:noProof/>
                    <w:webHidden/>
                  </w:rPr>
                </w:r>
                <w:r w:rsidRPr="00304731">
                  <w:rPr>
                    <w:rStyle w:val="Hyperlink"/>
                    <w:rFonts w:ascii="Tahoma" w:hAnsi="Tahoma" w:cs="Tahoma"/>
                    <w:noProof/>
                    <w:webHidden/>
                  </w:rPr>
                  <w:fldChar w:fldCharType="separate"/>
                </w:r>
                <w:r w:rsidR="001D414C" w:rsidRPr="00304731">
                  <w:rPr>
                    <w:rStyle w:val="Hyperlink"/>
                    <w:rFonts w:ascii="Tahoma" w:hAnsi="Tahoma" w:cs="Tahoma"/>
                    <w:noProof/>
                    <w:webHidden/>
                  </w:rPr>
                  <w:t>29</w:t>
                </w:r>
                <w:r w:rsidRPr="00304731">
                  <w:rPr>
                    <w:rStyle w:val="Hyperlink"/>
                    <w:rFonts w:ascii="Tahoma" w:hAnsi="Tahoma" w:cs="Tahoma"/>
                    <w:noProof/>
                    <w:webHidden/>
                  </w:rPr>
                  <w:fldChar w:fldCharType="end"/>
                </w:r>
              </w:hyperlink>
            </w:p>
            <w:p w14:paraId="1446CD49" w14:textId="12CF2AFC" w:rsidR="0074475B" w:rsidRPr="00304731" w:rsidRDefault="0074475B">
              <w:pPr>
                <w:pStyle w:val="TOC2"/>
                <w:rPr>
                  <w:rFonts w:ascii="Tahoma" w:hAnsi="Tahoma" w:cs="Tahoma"/>
                  <w:noProof/>
                  <w:sz w:val="22"/>
                  <w:szCs w:val="22"/>
                  <w:lang w:val="en-US" w:eastAsia="en-US"/>
                </w:rPr>
              </w:pPr>
              <w:hyperlink w:anchor="_Toc126333948" w:history="1">
                <w:r w:rsidRPr="00304731">
                  <w:rPr>
                    <w:rStyle w:val="Hyperlink"/>
                    <w:rFonts w:ascii="Tahoma" w:hAnsi="Tahoma" w:cs="Tahoma"/>
                    <w:noProof/>
                  </w:rPr>
                  <w:t>Pirkimo sąlygų 10 priedas „Sutarties projektas“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_Toc126333948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30</w:t>
                </w:r>
                <w:r w:rsidRPr="00304731">
                  <w:rPr>
                    <w:rFonts w:ascii="Tahoma" w:hAnsi="Tahoma" w:cs="Tahoma"/>
                    <w:noProof/>
                    <w:webHidden/>
                  </w:rPr>
                  <w:fldChar w:fldCharType="end"/>
                </w:r>
              </w:hyperlink>
            </w:p>
            <w:p w14:paraId="0DDC40AE" w14:textId="1B9D1546" w:rsidR="001C24BC" w:rsidRPr="00304731" w:rsidRDefault="001C24BC" w:rsidP="004E4612">
              <w:pPr>
                <w:spacing w:after="120" w:line="20" w:lineRule="atLeast"/>
                <w:contextualSpacing/>
                <w:rPr>
                  <w:rFonts w:ascii="Tahoma" w:hAnsi="Tahoma" w:cs="Tahoma"/>
                </w:rPr>
              </w:pPr>
              <w:r w:rsidRPr="00304731">
                <w:rPr>
                  <w:rFonts w:ascii="Tahoma" w:hAnsi="Tahoma" w:cs="Tahoma"/>
                  <w:b/>
                  <w:bCs/>
                  <w:color w:val="2B579A"/>
                  <w:shd w:val="clear" w:color="auto" w:fill="E6E6E6"/>
                </w:rPr>
                <w:fldChar w:fldCharType="end"/>
              </w:r>
            </w:p>
          </w:sdtContent>
        </w:sdt>
        <w:p w14:paraId="73CCB438" w14:textId="0E813B55" w:rsidR="005F13F0" w:rsidRPr="00304731" w:rsidRDefault="001C24BC" w:rsidP="004E4612">
          <w:pPr>
            <w:spacing w:after="120" w:line="20" w:lineRule="atLeast"/>
            <w:contextualSpacing/>
            <w:rPr>
              <w:rFonts w:ascii="Tahoma" w:hAnsi="Tahoma" w:cs="Tahoma"/>
            </w:rPr>
          </w:pPr>
          <w:r w:rsidRPr="00304731">
            <w:rPr>
              <w:rFonts w:ascii="Tahoma" w:hAnsi="Tahoma" w:cs="Tahoma"/>
            </w:rPr>
            <w:br w:type="page"/>
          </w:r>
        </w:p>
      </w:sdtContent>
    </w:sdt>
    <w:p w14:paraId="7DBFF88B" w14:textId="0FE73970" w:rsidR="002415C7" w:rsidRPr="00304731" w:rsidRDefault="00263B34" w:rsidP="00457163">
      <w:pPr>
        <w:pStyle w:val="Heading1"/>
        <w:numPr>
          <w:ilvl w:val="0"/>
          <w:numId w:val="1"/>
        </w:numPr>
        <w:spacing w:line="20" w:lineRule="atLeast"/>
        <w:ind w:left="567" w:hanging="567"/>
        <w:contextualSpacing/>
        <w:rPr>
          <w:rFonts w:ascii="Tahoma" w:hAnsi="Tahoma" w:cs="Tahoma"/>
        </w:rPr>
      </w:pPr>
      <w:bookmarkStart w:id="1" w:name="_Toc126333928"/>
      <w:bookmarkStart w:id="2" w:name="_Toc335201954"/>
      <w:bookmarkStart w:id="3" w:name="_Toc147739116"/>
      <w:r w:rsidRPr="00304731">
        <w:rPr>
          <w:rFonts w:ascii="Tahoma" w:hAnsi="Tahoma" w:cs="Tahoma"/>
        </w:rPr>
        <w:lastRenderedPageBreak/>
        <w:t>Bendra informacija</w:t>
      </w:r>
      <w:bookmarkEnd w:id="1"/>
    </w:p>
    <w:p w14:paraId="064D9154" w14:textId="10CF686A" w:rsidR="005B5ED5" w:rsidRPr="00304731" w:rsidRDefault="00E05E2D" w:rsidP="00D21557">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 xml:space="preserve">Perkančioji organizacija </w:t>
      </w:r>
      <w:r w:rsidRPr="00304731">
        <w:rPr>
          <w:rFonts w:ascii="Tahoma" w:hAnsi="Tahoma" w:cs="Tahoma"/>
          <w:color w:val="000000" w:themeColor="text1"/>
        </w:rPr>
        <w:t xml:space="preserve">– </w:t>
      </w:r>
      <w:r w:rsidR="00DE621A" w:rsidRPr="00304731">
        <w:rPr>
          <w:rFonts w:ascii="Tahoma" w:eastAsia="Calibri" w:hAnsi="Tahoma" w:cs="Tahoma"/>
          <w:color w:val="000000" w:themeColor="text1"/>
        </w:rPr>
        <w:t xml:space="preserve">Lietuvos </w:t>
      </w:r>
      <w:r w:rsidR="008F4766" w:rsidRPr="00304731">
        <w:rPr>
          <w:rFonts w:ascii="Tahoma" w:eastAsia="Calibri" w:hAnsi="Tahoma" w:cs="Tahoma"/>
          <w:color w:val="000000" w:themeColor="text1"/>
        </w:rPr>
        <w:t>valstybės naujasis archyvas</w:t>
      </w:r>
      <w:r w:rsidR="00E56BA8" w:rsidRPr="00304731">
        <w:rPr>
          <w:rFonts w:ascii="Tahoma" w:eastAsia="Calibri" w:hAnsi="Tahoma" w:cs="Tahoma"/>
        </w:rPr>
        <w:t>,</w:t>
      </w:r>
      <w:r w:rsidR="00E56BA8" w:rsidRPr="00304731">
        <w:rPr>
          <w:rFonts w:ascii="Tahoma" w:eastAsia="Calibri" w:hAnsi="Tahoma" w:cs="Tahoma"/>
          <w:color w:val="00B050"/>
        </w:rPr>
        <w:t xml:space="preserve"> </w:t>
      </w:r>
      <w:r w:rsidR="00E56BA8" w:rsidRPr="00304731">
        <w:rPr>
          <w:rFonts w:ascii="Tahoma" w:eastAsia="Calibri" w:hAnsi="Tahoma" w:cs="Tahoma"/>
        </w:rPr>
        <w:t>juridinio asmens kodas</w:t>
      </w:r>
      <w:r w:rsidR="008F4766" w:rsidRPr="00304731">
        <w:rPr>
          <w:rFonts w:ascii="Tahoma" w:eastAsia="Calibri" w:hAnsi="Tahoma" w:cs="Tahoma"/>
        </w:rPr>
        <w:t xml:space="preserve"> 191520296</w:t>
      </w:r>
      <w:r w:rsidR="00E56BA8" w:rsidRPr="00304731">
        <w:rPr>
          <w:rFonts w:ascii="Tahoma" w:eastAsia="Calibri" w:hAnsi="Tahoma" w:cs="Tahoma"/>
        </w:rPr>
        <w:t>, adresas</w:t>
      </w:r>
      <w:r w:rsidR="00483335" w:rsidRPr="00304731">
        <w:rPr>
          <w:rFonts w:ascii="Tahoma" w:eastAsia="Calibri" w:hAnsi="Tahoma" w:cs="Tahoma"/>
        </w:rPr>
        <w:t xml:space="preserve"> </w:t>
      </w:r>
      <w:r w:rsidR="008F4766" w:rsidRPr="00304731">
        <w:rPr>
          <w:rFonts w:ascii="Tahoma" w:eastAsia="Calibri" w:hAnsi="Tahoma" w:cs="Tahoma"/>
        </w:rPr>
        <w:t>O.</w:t>
      </w:r>
      <w:r w:rsidR="007949CA" w:rsidRPr="00304731">
        <w:rPr>
          <w:rFonts w:ascii="Tahoma" w:eastAsia="Calibri" w:hAnsi="Tahoma" w:cs="Tahoma"/>
        </w:rPr>
        <w:t xml:space="preserve"> </w:t>
      </w:r>
      <w:r w:rsidR="008F4766" w:rsidRPr="00304731">
        <w:rPr>
          <w:rFonts w:ascii="Tahoma" w:eastAsia="Calibri" w:hAnsi="Tahoma" w:cs="Tahoma"/>
        </w:rPr>
        <w:t xml:space="preserve">Milašiaus g. 25, 10102 </w:t>
      </w:r>
      <w:r w:rsidR="00483335" w:rsidRPr="00304731">
        <w:rPr>
          <w:rFonts w:ascii="Tahoma" w:eastAsia="Calibri" w:hAnsi="Tahoma" w:cs="Tahoma"/>
        </w:rPr>
        <w:t>Vilnius</w:t>
      </w:r>
      <w:r w:rsidR="00E56BA8" w:rsidRPr="00304731">
        <w:rPr>
          <w:rFonts w:ascii="Tahoma" w:eastAsia="Calibri" w:hAnsi="Tahoma" w:cs="Tahoma"/>
        </w:rPr>
        <w:t xml:space="preserve">. </w:t>
      </w:r>
      <w:r w:rsidRPr="00304731">
        <w:rPr>
          <w:rFonts w:ascii="Tahoma" w:eastAsiaTheme="minorHAnsi" w:hAnsi="Tahoma" w:cs="Tahoma"/>
          <w:lang w:eastAsia="en-US"/>
        </w:rPr>
        <w:t>Perkančioji organizacija nėra PVM mokėtoja</w:t>
      </w:r>
      <w:r w:rsidRPr="00304731">
        <w:rPr>
          <w:rFonts w:ascii="Tahoma" w:eastAsia="Calibri" w:hAnsi="Tahoma" w:cs="Tahoma"/>
        </w:rPr>
        <w:t>.</w:t>
      </w:r>
    </w:p>
    <w:p w14:paraId="761EDDFD" w14:textId="77777777" w:rsidR="00390024" w:rsidRPr="00304731" w:rsidRDefault="008F4766"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Pirkimą perkančiosios organizacijos vardu atlieka įgaliotoji organizacija Lietuvos vyriausiojo archyvaro tarnyba (</w:t>
      </w:r>
      <w:bookmarkStart w:id="4" w:name="_Hlk225416669"/>
      <w:r w:rsidRPr="00304731">
        <w:rPr>
          <w:rFonts w:ascii="Tahoma" w:hAnsi="Tahoma" w:cs="Tahoma"/>
        </w:rPr>
        <w:t>juridinio asmens kodas 188697087, adresas Mindaugo g.8, 03107 Vilnius</w:t>
      </w:r>
      <w:bookmarkEnd w:id="4"/>
      <w:r w:rsidRPr="00304731">
        <w:rPr>
          <w:rFonts w:ascii="Tahoma" w:hAnsi="Tahoma" w:cs="Tahoma"/>
        </w:rPr>
        <w:t>). Sutartį pasirašys Perkančioji organizacija.</w:t>
      </w:r>
    </w:p>
    <w:p w14:paraId="02D6028C" w14:textId="77777777" w:rsidR="00390024" w:rsidRPr="00304731" w:rsidRDefault="007D6857"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color w:val="000000" w:themeColor="text1"/>
        </w:rPr>
        <w:t>Pirkimas</w:t>
      </w:r>
      <w:r w:rsidR="00B37854" w:rsidRPr="00304731">
        <w:rPr>
          <w:rFonts w:ascii="Tahoma" w:hAnsi="Tahoma" w:cs="Tahoma"/>
          <w:color w:val="000000" w:themeColor="text1"/>
        </w:rPr>
        <w:t xml:space="preserve"> neatlieka</w:t>
      </w:r>
      <w:r w:rsidRPr="00304731">
        <w:rPr>
          <w:rFonts w:ascii="Tahoma" w:hAnsi="Tahoma" w:cs="Tahoma"/>
          <w:color w:val="000000" w:themeColor="text1"/>
        </w:rPr>
        <w:t>mas</w:t>
      </w:r>
      <w:r w:rsidR="00B37854" w:rsidRPr="00304731">
        <w:rPr>
          <w:rFonts w:ascii="Tahoma" w:hAnsi="Tahoma" w:cs="Tahoma"/>
          <w:color w:val="000000" w:themeColor="text1"/>
        </w:rPr>
        <w:t xml:space="preserve"> </w:t>
      </w:r>
      <w:r w:rsidR="002F5F8E" w:rsidRPr="00304731">
        <w:rPr>
          <w:rFonts w:ascii="Tahoma" w:hAnsi="Tahoma" w:cs="Tahoma"/>
          <w:color w:val="000000" w:themeColor="text1"/>
        </w:rPr>
        <w:t>naudojantis centralizuotų pirkimų katalogu</w:t>
      </w:r>
      <w:r w:rsidRPr="00304731">
        <w:rPr>
          <w:rFonts w:ascii="Tahoma" w:hAnsi="Tahoma" w:cs="Tahoma"/>
          <w:color w:val="000000" w:themeColor="text1"/>
        </w:rPr>
        <w:t xml:space="preserve">, nes </w:t>
      </w:r>
      <w:r w:rsidR="00483335" w:rsidRPr="00304731">
        <w:rPr>
          <w:rFonts w:ascii="Tahoma" w:hAnsi="Tahoma" w:cs="Tahoma"/>
          <w:color w:val="000000" w:themeColor="text1"/>
        </w:rPr>
        <w:t xml:space="preserve">pirkimo objektą sudarančių paslaugų CPO katalogas įsigyti nesiūlo. </w:t>
      </w:r>
    </w:p>
    <w:p w14:paraId="2002BA3A" w14:textId="77777777" w:rsidR="00390024" w:rsidRPr="00304731" w:rsidRDefault="00AA23FB"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 xml:space="preserve"> </w:t>
      </w:r>
      <w:r w:rsidRPr="00304731">
        <w:rPr>
          <w:rFonts w:ascii="Tahoma" w:eastAsia="Times New Roman" w:hAnsi="Tahoma" w:cs="Tahoma"/>
        </w:rPr>
        <w:t>Perkančioji organizacija nerezervuoja teisės dalyvauti pirkime.</w:t>
      </w:r>
    </w:p>
    <w:p w14:paraId="0BE55FD6" w14:textId="77777777" w:rsidR="00390024" w:rsidRPr="00304731" w:rsidRDefault="00E32C8E"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 xml:space="preserve">Stebėtojai dalyvauti </w:t>
      </w:r>
      <w:r w:rsidR="008A3C98" w:rsidRPr="00304731">
        <w:rPr>
          <w:rFonts w:ascii="Tahoma" w:hAnsi="Tahoma" w:cs="Tahoma"/>
        </w:rPr>
        <w:t>K</w:t>
      </w:r>
      <w:r w:rsidRPr="00304731">
        <w:rPr>
          <w:rFonts w:ascii="Tahoma" w:hAnsi="Tahoma" w:cs="Tahoma"/>
        </w:rPr>
        <w:t>omisijos posėdžiuose nėra kviečiami.</w:t>
      </w:r>
    </w:p>
    <w:p w14:paraId="11CF69FE" w14:textId="51AB9D62" w:rsidR="00390024" w:rsidRPr="00304731" w:rsidRDefault="003A502A" w:rsidP="00667CF2">
      <w:pPr>
        <w:pStyle w:val="ListParagraph"/>
        <w:numPr>
          <w:ilvl w:val="1"/>
          <w:numId w:val="1"/>
        </w:numPr>
        <w:spacing w:after="0" w:line="20" w:lineRule="atLeast"/>
        <w:ind w:left="0" w:firstLine="567"/>
        <w:jc w:val="both"/>
        <w:rPr>
          <w:rFonts w:ascii="Tahoma" w:hAnsi="Tahoma" w:cs="Tahoma"/>
          <w:color w:val="000000" w:themeColor="text1"/>
          <w:sz w:val="22"/>
          <w:szCs w:val="22"/>
        </w:rPr>
      </w:pPr>
      <w:r w:rsidRPr="00304731">
        <w:rPr>
          <w:rFonts w:ascii="Tahoma" w:hAnsi="Tahoma" w:cs="Tahoma"/>
        </w:rPr>
        <w:t>Atliekamas žaliasis pirkimas. Pirkimas vykdomas vadovaujantis Lietuvos Respublikos aplinkos ministro 2011 m. birželio 28 d. įsakymo Nr. D1-508 „</w:t>
      </w:r>
      <w:hyperlink r:id="rId11" w:history="1">
        <w:r w:rsidRPr="00304731">
          <w:rPr>
            <w:rStyle w:val="Hyperlink"/>
            <w:rFonts w:ascii="Tahoma" w:hAnsi="Tahoma" w:cs="Tahoma"/>
            <w:color w:val="0070C0"/>
            <w:u w:val="single"/>
          </w:rPr>
          <w:t>Dėl Aplinkos apsaugos kriterijų taikymo, vykdant žaliuosius pirkimus, tvarkos aprašo patvirtinimo</w:t>
        </w:r>
      </w:hyperlink>
      <w:r w:rsidRPr="00304731">
        <w:rPr>
          <w:rFonts w:ascii="Tahoma" w:hAnsi="Tahoma" w:cs="Tahoma"/>
        </w:rPr>
        <w:t>“</w:t>
      </w:r>
      <w:r w:rsidR="00483335" w:rsidRPr="00304731">
        <w:rPr>
          <w:rFonts w:ascii="Tahoma" w:hAnsi="Tahoma" w:cs="Tahoma"/>
        </w:rPr>
        <w:t xml:space="preserve"> </w:t>
      </w:r>
      <w:r w:rsidR="00821FE8" w:rsidRPr="00304731">
        <w:rPr>
          <w:rFonts w:ascii="Tahoma" w:hAnsi="Tahoma" w:cs="Tahoma"/>
          <w:i/>
          <w:iCs/>
          <w:color w:val="FF0000"/>
          <w:sz w:val="22"/>
          <w:szCs w:val="22"/>
        </w:rPr>
        <w:tab/>
      </w:r>
      <w:r w:rsidR="00483335" w:rsidRPr="00304731">
        <w:rPr>
          <w:rFonts w:ascii="Tahoma" w:hAnsi="Tahoma" w:cs="Tahoma"/>
          <w:color w:val="000000" w:themeColor="text1"/>
          <w:sz w:val="22"/>
          <w:szCs w:val="22"/>
        </w:rPr>
        <w:t xml:space="preserve">4.4.3 papunkčiu (4.4.3. 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arba perkama prekė: programinė įranga, programinės įrangos nuoma, licencijos, elektroniniai leidiniai ar elektroninės knygos). </w:t>
      </w:r>
      <w:r w:rsidR="00667CF2" w:rsidRPr="00304731">
        <w:rPr>
          <w:rFonts w:ascii="Tahoma" w:hAnsi="Tahoma" w:cs="Tahoma"/>
          <w:color w:val="000000" w:themeColor="text1"/>
          <w:sz w:val="22"/>
          <w:szCs w:val="22"/>
        </w:rPr>
        <w:t>Papildomai taikoma 4.4.4.1 papunkčio nuostatos, kad vykdant sutartį visa su paslaugų teikimu susijusi dokumentacija (pranešimai, ataskaitos ir kt.) teikiama elektroniniu būdu ir tik esant būtinybei spausdinama, tam naudojant perdirbtą popierių.</w:t>
      </w:r>
    </w:p>
    <w:p w14:paraId="0EAFF16C" w14:textId="77777777" w:rsidR="00390024" w:rsidRPr="00304731" w:rsidRDefault="00E32C8E" w:rsidP="00390024">
      <w:pPr>
        <w:pStyle w:val="ListParagraph"/>
        <w:numPr>
          <w:ilvl w:val="1"/>
          <w:numId w:val="1"/>
        </w:numPr>
        <w:spacing w:after="0" w:line="20" w:lineRule="atLeast"/>
        <w:ind w:left="0" w:firstLine="567"/>
        <w:jc w:val="both"/>
        <w:rPr>
          <w:rFonts w:ascii="Tahoma" w:hAnsi="Tahoma" w:cs="Tahoma"/>
        </w:rPr>
      </w:pPr>
      <w:r w:rsidRPr="00304731">
        <w:rPr>
          <w:rFonts w:ascii="Tahoma" w:eastAsia="Arial" w:hAnsi="Tahoma" w:cs="Tahoma"/>
          <w:color w:val="000000" w:themeColor="text1"/>
        </w:rPr>
        <w:t xml:space="preserve">Išankstinis skelbimas apie </w:t>
      </w:r>
      <w:r w:rsidR="007A68AD" w:rsidRPr="00304731">
        <w:rPr>
          <w:rFonts w:ascii="Tahoma" w:eastAsia="Arial" w:hAnsi="Tahoma" w:cs="Tahoma"/>
          <w:color w:val="000000" w:themeColor="text1"/>
        </w:rPr>
        <w:t>p</w:t>
      </w:r>
      <w:r w:rsidRPr="00304731">
        <w:rPr>
          <w:rFonts w:ascii="Tahoma" w:eastAsia="Arial" w:hAnsi="Tahoma" w:cs="Tahoma"/>
          <w:color w:val="000000" w:themeColor="text1"/>
        </w:rPr>
        <w:t>irkimą nebuvo paskelbtas</w:t>
      </w:r>
      <w:r w:rsidR="00483335" w:rsidRPr="00304731">
        <w:rPr>
          <w:rFonts w:ascii="Tahoma" w:eastAsia="Arial" w:hAnsi="Tahoma" w:cs="Tahoma"/>
          <w:color w:val="000000" w:themeColor="text1"/>
        </w:rPr>
        <w:t>.</w:t>
      </w:r>
      <w:r w:rsidRPr="00304731">
        <w:rPr>
          <w:rFonts w:ascii="Tahoma" w:eastAsia="Arial" w:hAnsi="Tahoma" w:cs="Tahoma"/>
          <w:color w:val="000000" w:themeColor="text1"/>
        </w:rPr>
        <w:t xml:space="preserve"> </w:t>
      </w:r>
    </w:p>
    <w:p w14:paraId="23B4AB72" w14:textId="77777777" w:rsidR="00390024" w:rsidRPr="00304731" w:rsidRDefault="00015FC9"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lang w:eastAsia="en-US"/>
        </w:rPr>
        <w:t>P</w:t>
      </w:r>
      <w:r w:rsidR="00E32C8E" w:rsidRPr="00304731">
        <w:rPr>
          <w:rFonts w:ascii="Tahoma" w:hAnsi="Tahoma" w:cs="Tahoma"/>
          <w:lang w:eastAsia="en-US"/>
        </w:rPr>
        <w:t xml:space="preserve">irkime </w:t>
      </w:r>
      <w:r w:rsidR="00E32C8E" w:rsidRPr="00304731">
        <w:rPr>
          <w:rFonts w:ascii="Tahoma" w:hAnsi="Tahoma" w:cs="Tahoma"/>
        </w:rPr>
        <w:t xml:space="preserve"> </w:t>
      </w:r>
      <w:r w:rsidR="007A68AD" w:rsidRPr="00304731">
        <w:rPr>
          <w:rFonts w:ascii="Tahoma" w:hAnsi="Tahoma" w:cs="Tahoma"/>
        </w:rPr>
        <w:t>perkančioji organizacija</w:t>
      </w:r>
      <w:r w:rsidR="00E32C8E" w:rsidRPr="00304731">
        <w:rPr>
          <w:rFonts w:ascii="Tahoma" w:hAnsi="Tahoma" w:cs="Tahoma"/>
          <w:lang w:eastAsia="en-US"/>
        </w:rPr>
        <w:t xml:space="preserve"> nenumato skelbti pranešimo dėl savanoriško </w:t>
      </w:r>
      <w:r w:rsidR="00E32C8E" w:rsidRPr="00304731">
        <w:rPr>
          <w:rFonts w:ascii="Tahoma" w:hAnsi="Tahoma" w:cs="Tahoma"/>
          <w:i/>
          <w:iCs/>
          <w:lang w:eastAsia="en-US"/>
        </w:rPr>
        <w:t>ex ante</w:t>
      </w:r>
      <w:r w:rsidR="00E32C8E" w:rsidRPr="00304731">
        <w:rPr>
          <w:rFonts w:ascii="Tahoma" w:hAnsi="Tahoma" w:cs="Tahoma"/>
          <w:lang w:eastAsia="en-US"/>
        </w:rPr>
        <w:t xml:space="preserve"> skaidrumo.</w:t>
      </w:r>
    </w:p>
    <w:p w14:paraId="776CF8E9" w14:textId="77777777" w:rsidR="00390024" w:rsidRPr="00304731" w:rsidRDefault="007466F8"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Pirkime neleidžia</w:t>
      </w:r>
      <w:r w:rsidR="00216820" w:rsidRPr="00304731">
        <w:rPr>
          <w:rFonts w:ascii="Tahoma" w:hAnsi="Tahoma" w:cs="Tahoma"/>
        </w:rPr>
        <w:t>ma</w:t>
      </w:r>
      <w:r w:rsidRPr="00304731">
        <w:rPr>
          <w:rFonts w:ascii="Tahoma" w:hAnsi="Tahoma" w:cs="Tahoma"/>
        </w:rPr>
        <w:t xml:space="preserve"> pateikti alternatyvių </w:t>
      </w:r>
      <w:r w:rsidR="00D27E76" w:rsidRPr="00304731">
        <w:rPr>
          <w:rFonts w:ascii="Tahoma" w:hAnsi="Tahoma" w:cs="Tahoma"/>
        </w:rPr>
        <w:t>p</w:t>
      </w:r>
      <w:r w:rsidRPr="00304731">
        <w:rPr>
          <w:rFonts w:ascii="Tahoma" w:hAnsi="Tahoma" w:cs="Tahoma"/>
        </w:rPr>
        <w:t xml:space="preserve">asiūlymų. </w:t>
      </w:r>
    </w:p>
    <w:p w14:paraId="697F8C9A" w14:textId="77777777" w:rsidR="00390024" w:rsidRPr="00304731" w:rsidRDefault="004D070C"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color w:val="7030A0"/>
        </w:rPr>
        <w:t xml:space="preserve"> </w:t>
      </w:r>
      <w:r w:rsidRPr="00304731">
        <w:rPr>
          <w:rFonts w:ascii="Tahoma" w:eastAsia="Times New Roman" w:hAnsi="Tahoma" w:cs="Tahoma"/>
          <w:color w:val="000000" w:themeColor="text1"/>
          <w:sz w:val="22"/>
          <w:szCs w:val="22"/>
        </w:rPr>
        <w:t xml:space="preserve">Jeigu Pirkimo metu bus atliekama patikra Nacionaliniam saugumui užtikrinti svarbių objektų apsaugos įstatyme nustatyta tvarka, </w:t>
      </w:r>
      <w:r w:rsidRPr="00304731">
        <w:rPr>
          <w:rFonts w:ascii="Tahoma" w:hAnsi="Tahoma" w:cs="Tahoma"/>
          <w:color w:val="000000" w:themeColor="text1"/>
          <w:sz w:val="22"/>
          <w:szCs w:val="22"/>
        </w:rPr>
        <w:t>dalyvis turės pateikti tokiai patikrai atlikti reikalingus dokumentus.</w:t>
      </w:r>
    </w:p>
    <w:p w14:paraId="0C002F05" w14:textId="342AD023" w:rsidR="00E32C8E" w:rsidRPr="00304731" w:rsidRDefault="00E32C8E" w:rsidP="00390024">
      <w:pPr>
        <w:pStyle w:val="ListParagraph"/>
        <w:numPr>
          <w:ilvl w:val="1"/>
          <w:numId w:val="1"/>
        </w:numPr>
        <w:spacing w:after="0" w:line="20" w:lineRule="atLeast"/>
        <w:ind w:left="0" w:firstLine="567"/>
        <w:jc w:val="both"/>
        <w:rPr>
          <w:rFonts w:ascii="Tahoma" w:hAnsi="Tahoma" w:cs="Tahoma"/>
        </w:rPr>
      </w:pPr>
      <w:r w:rsidRPr="00304731">
        <w:rPr>
          <w:rFonts w:ascii="Tahoma" w:eastAsia="Arial" w:hAnsi="Tahoma" w:cs="Tahoma"/>
          <w:color w:val="333333"/>
        </w:rPr>
        <w:t xml:space="preserve">Bendrosios </w:t>
      </w:r>
      <w:r w:rsidR="007E5F55" w:rsidRPr="00304731">
        <w:rPr>
          <w:rFonts w:ascii="Tahoma" w:eastAsia="Arial" w:hAnsi="Tahoma" w:cs="Tahoma"/>
          <w:color w:val="333333"/>
        </w:rPr>
        <w:t xml:space="preserve">pirkimo </w:t>
      </w:r>
      <w:r w:rsidRPr="00304731">
        <w:rPr>
          <w:rFonts w:ascii="Tahoma" w:eastAsia="Arial" w:hAnsi="Tahoma" w:cs="Tahoma"/>
          <w:color w:val="333333"/>
        </w:rPr>
        <w:t>sąlygos yra neatskiriama ši</w:t>
      </w:r>
      <w:r w:rsidR="00C07F25" w:rsidRPr="00304731">
        <w:rPr>
          <w:rFonts w:ascii="Tahoma" w:eastAsia="Arial" w:hAnsi="Tahoma" w:cs="Tahoma"/>
          <w:color w:val="333333"/>
        </w:rPr>
        <w:t>ų</w:t>
      </w:r>
      <w:r w:rsidRPr="00304731">
        <w:rPr>
          <w:rFonts w:ascii="Tahoma" w:eastAsia="Arial" w:hAnsi="Tahoma" w:cs="Tahoma"/>
          <w:color w:val="333333"/>
        </w:rPr>
        <w:t xml:space="preserve"> </w:t>
      </w:r>
      <w:r w:rsidR="00F4541C" w:rsidRPr="00304731">
        <w:rPr>
          <w:rFonts w:ascii="Tahoma" w:eastAsia="Arial" w:hAnsi="Tahoma" w:cs="Tahoma"/>
          <w:color w:val="333333"/>
        </w:rPr>
        <w:t>p</w:t>
      </w:r>
      <w:r w:rsidRPr="00304731">
        <w:rPr>
          <w:rFonts w:ascii="Tahoma" w:eastAsia="Arial" w:hAnsi="Tahoma" w:cs="Tahoma"/>
          <w:color w:val="333333"/>
        </w:rPr>
        <w:t>irkimo sąlygų dalis.</w:t>
      </w:r>
    </w:p>
    <w:p w14:paraId="4A9327EB" w14:textId="00BD4137" w:rsidR="00390024" w:rsidRPr="00304731" w:rsidRDefault="00390024"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 xml:space="preserve">Prieš paskelbiant pirkimą buvo vykdyta rinkos konsultacija. Rinkos konsultacijos dokumentai skelbiami CVP IS adres </w:t>
      </w:r>
      <w:r w:rsidR="00B53F79" w:rsidRPr="00304731">
        <w:rPr>
          <w:rFonts w:ascii="Tahoma" w:hAnsi="Tahoma" w:cs="Tahoma"/>
        </w:rPr>
        <w:t>https://viesiejipirkimai.lt/epps/pmc/viewPmc.do?resourceId=7212237</w:t>
      </w:r>
      <w:r w:rsidRPr="00304731">
        <w:rPr>
          <w:rFonts w:ascii="Tahoma" w:hAnsi="Tahoma" w:cs="Tahoma"/>
        </w:rPr>
        <w:t>. Rinkos konsultacijos dokumentai nėra laikomi sudėtine pirkimo sąlygų dalimi.</w:t>
      </w:r>
    </w:p>
    <w:p w14:paraId="5DEDEBC7" w14:textId="1ED44FB6" w:rsidR="00B41C66" w:rsidRPr="00304731" w:rsidRDefault="00507DC9" w:rsidP="00717DCC">
      <w:pPr>
        <w:pStyle w:val="Heading1"/>
        <w:spacing w:line="20" w:lineRule="atLeast"/>
        <w:contextualSpacing/>
        <w:rPr>
          <w:rFonts w:ascii="Tahoma" w:hAnsi="Tahoma" w:cs="Tahoma"/>
        </w:rPr>
      </w:pPr>
      <w:bookmarkStart w:id="5" w:name="_Ref39426332"/>
      <w:bookmarkStart w:id="6" w:name="_Ref39426338"/>
      <w:bookmarkStart w:id="7" w:name="_Toc126333929"/>
      <w:bookmarkEnd w:id="2"/>
      <w:r w:rsidRPr="00304731">
        <w:rPr>
          <w:rFonts w:ascii="Tahoma" w:hAnsi="Tahoma" w:cs="Tahoma"/>
        </w:rPr>
        <w:t xml:space="preserve">2. </w:t>
      </w:r>
      <w:r w:rsidR="00B41C66" w:rsidRPr="00304731">
        <w:rPr>
          <w:rFonts w:ascii="Tahoma" w:hAnsi="Tahoma" w:cs="Tahoma"/>
        </w:rPr>
        <w:t>Pirkimo objektas</w:t>
      </w:r>
      <w:bookmarkEnd w:id="5"/>
      <w:bookmarkEnd w:id="6"/>
      <w:bookmarkEnd w:id="7"/>
    </w:p>
    <w:p w14:paraId="0B7B0A50" w14:textId="23329CFD" w:rsidR="00B41C66" w:rsidRPr="00304731" w:rsidRDefault="00B41C66" w:rsidP="00FE7FEB">
      <w:pPr>
        <w:pStyle w:val="NoSpacing"/>
        <w:numPr>
          <w:ilvl w:val="1"/>
          <w:numId w:val="5"/>
        </w:numPr>
        <w:spacing w:after="120"/>
        <w:ind w:left="0" w:firstLine="567"/>
        <w:contextualSpacing/>
        <w:jc w:val="both"/>
        <w:rPr>
          <w:rFonts w:ascii="Tahoma" w:hAnsi="Tahoma" w:cs="Tahoma"/>
          <w:color w:val="FF0000"/>
        </w:rPr>
      </w:pPr>
      <w:r w:rsidRPr="00304731">
        <w:rPr>
          <w:rFonts w:ascii="Tahoma" w:eastAsia="Calibri" w:hAnsi="Tahoma" w:cs="Tahoma"/>
          <w:color w:val="000000" w:themeColor="text1"/>
        </w:rPr>
        <w:t>Perkančioji organizacija numato įsigyti</w:t>
      </w:r>
      <w:r w:rsidR="00FC09EE" w:rsidRPr="00304731">
        <w:rPr>
          <w:rFonts w:ascii="Tahoma" w:eastAsia="Times New Roman" w:hAnsi="Tahoma" w:cs="Tahoma"/>
          <w:color w:val="000000" w:themeColor="text1"/>
          <w:sz w:val="22"/>
          <w:szCs w:val="22"/>
        </w:rPr>
        <w:t xml:space="preserve"> </w:t>
      </w:r>
      <w:r w:rsidR="00FC09EE" w:rsidRPr="00304731">
        <w:rPr>
          <w:rFonts w:ascii="Tahoma" w:eastAsia="Calibri" w:hAnsi="Tahoma" w:cs="Tahoma"/>
          <w:color w:val="000000" w:themeColor="text1"/>
        </w:rPr>
        <w:t xml:space="preserve">įsigyti </w:t>
      </w:r>
      <w:bookmarkStart w:id="8" w:name="_Hlk228196616"/>
      <w:r w:rsidR="00B67599" w:rsidRPr="00304731">
        <w:rPr>
          <w:rFonts w:ascii="Tahoma" w:eastAsia="Calibri" w:hAnsi="Tahoma" w:cs="Tahoma"/>
          <w:color w:val="000000" w:themeColor="text1"/>
        </w:rPr>
        <w:t>S</w:t>
      </w:r>
      <w:r w:rsidR="00FC09EE" w:rsidRPr="00304731">
        <w:rPr>
          <w:rFonts w:ascii="Tahoma" w:eastAsia="Calibri" w:hAnsi="Tahoma" w:cs="Tahoma"/>
          <w:color w:val="000000" w:themeColor="text1"/>
        </w:rPr>
        <w:t>istemų žurnalinių įrašų surinkimo bei kibernetinių grėsmių ir incidentų stebėjimo paslaugas</w:t>
      </w:r>
      <w:bookmarkEnd w:id="8"/>
      <w:r w:rsidR="00FC09EE" w:rsidRPr="00304731">
        <w:rPr>
          <w:rFonts w:ascii="Tahoma" w:eastAsia="Calibri" w:hAnsi="Tahoma" w:cs="Tahoma"/>
          <w:color w:val="000000" w:themeColor="text1"/>
        </w:rPr>
        <w:t>.</w:t>
      </w:r>
      <w:r w:rsidRPr="00304731">
        <w:rPr>
          <w:rFonts w:ascii="Tahoma" w:eastAsia="Calibri" w:hAnsi="Tahoma" w:cs="Tahoma"/>
          <w:color w:val="000000" w:themeColor="text1"/>
        </w:rPr>
        <w:t xml:space="preserve"> </w:t>
      </w:r>
      <w:r w:rsidRPr="00304731">
        <w:rPr>
          <w:rFonts w:ascii="Tahoma" w:hAnsi="Tahoma" w:cs="Tahoma"/>
        </w:rPr>
        <w:t xml:space="preserve">Reikalavimai pirkimo objektui nustatyti </w:t>
      </w:r>
      <w:r w:rsidR="00704310" w:rsidRPr="00304731">
        <w:rPr>
          <w:rFonts w:ascii="Tahoma" w:hAnsi="Tahoma" w:cs="Tahoma"/>
        </w:rPr>
        <w:t>s</w:t>
      </w:r>
      <w:r w:rsidR="00444CAF" w:rsidRPr="00304731">
        <w:rPr>
          <w:rFonts w:ascii="Tahoma" w:hAnsi="Tahoma" w:cs="Tahoma"/>
        </w:rPr>
        <w:t xml:space="preserve">pecialiųjų </w:t>
      </w:r>
      <w:r w:rsidR="00CE7209" w:rsidRPr="00304731">
        <w:rPr>
          <w:rFonts w:ascii="Tahoma" w:hAnsi="Tahoma" w:cs="Tahoma"/>
        </w:rPr>
        <w:t xml:space="preserve">pirkimo </w:t>
      </w:r>
      <w:r w:rsidR="00444CAF" w:rsidRPr="00304731">
        <w:rPr>
          <w:rFonts w:ascii="Tahoma" w:hAnsi="Tahoma" w:cs="Tahoma"/>
        </w:rPr>
        <w:t xml:space="preserve">sąlygų </w:t>
      </w:r>
      <w:r w:rsidR="007D6CD5" w:rsidRPr="00304731">
        <w:rPr>
          <w:rFonts w:ascii="Tahoma" w:hAnsi="Tahoma" w:cs="Tahoma"/>
        </w:rPr>
        <w:t xml:space="preserve">2 </w:t>
      </w:r>
      <w:r w:rsidR="00FA7D78" w:rsidRPr="00304731">
        <w:rPr>
          <w:rFonts w:ascii="Tahoma" w:hAnsi="Tahoma" w:cs="Tahoma"/>
          <w:color w:val="00B050"/>
        </w:rPr>
        <w:t xml:space="preserve"> </w:t>
      </w:r>
      <w:r w:rsidR="00444CAF" w:rsidRPr="00304731">
        <w:rPr>
          <w:rFonts w:ascii="Tahoma" w:hAnsi="Tahoma" w:cs="Tahoma"/>
        </w:rPr>
        <w:t>priede</w:t>
      </w:r>
      <w:r w:rsidRPr="00304731">
        <w:rPr>
          <w:rFonts w:ascii="Tahoma" w:hAnsi="Tahoma" w:cs="Tahoma"/>
        </w:rPr>
        <w:t>.</w:t>
      </w:r>
    </w:p>
    <w:p w14:paraId="29197A44" w14:textId="6B5F6559" w:rsidR="00FC09EE" w:rsidRPr="00DC6E35" w:rsidRDefault="00507DC9" w:rsidP="00DC6E35">
      <w:pPr>
        <w:pStyle w:val="NoSpacing"/>
        <w:spacing w:after="120"/>
        <w:ind w:firstLine="567"/>
        <w:contextualSpacing/>
        <w:jc w:val="both"/>
        <w:rPr>
          <w:rFonts w:ascii="Tahoma" w:hAnsi="Tahoma" w:cs="Tahoma"/>
        </w:rPr>
      </w:pPr>
      <w:r w:rsidRPr="00304731">
        <w:rPr>
          <w:rFonts w:ascii="Tahoma" w:hAnsi="Tahoma" w:cs="Tahoma"/>
        </w:rPr>
        <w:t>2.2</w:t>
      </w:r>
      <w:r w:rsidR="00FC09EE" w:rsidRPr="00304731">
        <w:rPr>
          <w:rFonts w:ascii="Tahoma" w:hAnsi="Tahoma" w:cs="Tahoma"/>
        </w:rPr>
        <w:t xml:space="preserve"> </w:t>
      </w:r>
      <w:r w:rsidR="00B41C66" w:rsidRPr="00304731">
        <w:rPr>
          <w:rFonts w:ascii="Tahoma" w:hAnsi="Tahoma" w:cs="Tahoma"/>
        </w:rPr>
        <w:t xml:space="preserve">Pirkimo objektas į dalis neskaidomas. </w:t>
      </w:r>
      <w:r w:rsidR="007554D6" w:rsidRPr="00304731">
        <w:rPr>
          <w:rFonts w:ascii="Tahoma" w:hAnsi="Tahoma" w:cs="Tahoma"/>
        </w:rPr>
        <w:t xml:space="preserve">Pirkimo apimtys, reikalavimai ir techninė specifikacija apibrėžti </w:t>
      </w:r>
      <w:r w:rsidR="007204DB" w:rsidRPr="00304731">
        <w:rPr>
          <w:rFonts w:ascii="Tahoma" w:hAnsi="Tahoma" w:cs="Tahoma"/>
        </w:rPr>
        <w:t xml:space="preserve">specialiųjų </w:t>
      </w:r>
      <w:r w:rsidR="007554D6" w:rsidRPr="00304731">
        <w:rPr>
          <w:rFonts w:ascii="Tahoma" w:hAnsi="Tahoma" w:cs="Tahoma"/>
        </w:rPr>
        <w:t>pirkimo sąlygų</w:t>
      </w:r>
      <w:r w:rsidR="00817E2C" w:rsidRPr="00304731">
        <w:rPr>
          <w:rFonts w:ascii="Tahoma" w:hAnsi="Tahoma" w:cs="Tahoma"/>
        </w:rPr>
        <w:t xml:space="preserve"> 2</w:t>
      </w:r>
      <w:r w:rsidR="007554D6" w:rsidRPr="00304731">
        <w:rPr>
          <w:rFonts w:ascii="Tahoma" w:hAnsi="Tahoma" w:cs="Tahoma"/>
        </w:rPr>
        <w:t xml:space="preserve"> priede.</w:t>
      </w:r>
      <w:r w:rsidR="007554D6" w:rsidRPr="00304731">
        <w:rPr>
          <w:rFonts w:ascii="Tahoma" w:hAnsi="Tahoma" w:cs="Tahoma"/>
          <w:color w:val="00B050"/>
        </w:rPr>
        <w:t xml:space="preserve"> </w:t>
      </w:r>
      <w:r w:rsidR="00DC6E35">
        <w:rPr>
          <w:rFonts w:ascii="Tahoma" w:hAnsi="Tahoma" w:cs="Tahoma"/>
        </w:rPr>
        <w:t>P</w:t>
      </w:r>
      <w:r w:rsidR="00DC6E35" w:rsidRPr="00DC6E35">
        <w:rPr>
          <w:rFonts w:ascii="Tahoma" w:hAnsi="Tahoma" w:cs="Tahoma"/>
        </w:rPr>
        <w:t>irkimui skirta lėšų suma – 1</w:t>
      </w:r>
      <w:r w:rsidR="00DC6E35">
        <w:rPr>
          <w:rFonts w:ascii="Tahoma" w:hAnsi="Tahoma" w:cs="Tahoma"/>
        </w:rPr>
        <w:t>35000,00</w:t>
      </w:r>
      <w:r w:rsidR="00DC6E35" w:rsidRPr="00DC6E35">
        <w:rPr>
          <w:rFonts w:ascii="Tahoma" w:hAnsi="Tahoma" w:cs="Tahoma"/>
        </w:rPr>
        <w:t xml:space="preserve"> Eur be PVM. Jei pasiūlyme bus nurodyta kaina, viršijanti nurodytas pirkimo lėšų sumas, tokia kaina bus laikoma per didele ir perkančiajai organizacijai nepriimtina, o tokie pasiūlymai bus atmetami kaip neatitinkantys pirkimo dokumentų reikalavimų.</w:t>
      </w:r>
    </w:p>
    <w:p w14:paraId="7B9416C5" w14:textId="77777777" w:rsidR="00FC09EE" w:rsidRPr="00304731" w:rsidRDefault="00325243" w:rsidP="00FC09EE">
      <w:pPr>
        <w:pStyle w:val="NoSpacing"/>
        <w:spacing w:after="120"/>
        <w:ind w:firstLine="567"/>
        <w:contextualSpacing/>
        <w:jc w:val="both"/>
        <w:rPr>
          <w:rFonts w:ascii="Tahoma" w:hAnsi="Tahoma" w:cs="Tahoma"/>
        </w:rPr>
      </w:pPr>
      <w:r w:rsidRPr="00DC6E35">
        <w:rPr>
          <w:rFonts w:ascii="Tahoma" w:hAnsi="Tahoma" w:cs="Tahoma"/>
        </w:rPr>
        <w:t>2.</w:t>
      </w:r>
      <w:r w:rsidR="00FC09EE" w:rsidRPr="00DC6E35">
        <w:rPr>
          <w:rFonts w:ascii="Tahoma" w:hAnsi="Tahoma" w:cs="Tahoma"/>
        </w:rPr>
        <w:t>3</w:t>
      </w:r>
      <w:r w:rsidRPr="00DC6E35">
        <w:rPr>
          <w:rFonts w:ascii="Tahoma" w:hAnsi="Tahoma" w:cs="Tahoma"/>
        </w:rPr>
        <w:t>.</w:t>
      </w:r>
      <w:r w:rsidR="00E53E12" w:rsidRPr="00DC6E35">
        <w:rPr>
          <w:rFonts w:ascii="Tahoma" w:hAnsi="Tahoma" w:cs="Tahoma"/>
        </w:rPr>
        <w:t xml:space="preserve"> Jeigu apibūdinant pirkimo objektą</w:t>
      </w:r>
      <w:r w:rsidR="00E53E12" w:rsidRPr="00304731">
        <w:rPr>
          <w:rFonts w:ascii="Tahoma" w:hAnsi="Tahoma" w:cs="Tahoma"/>
        </w:rPr>
        <w:t xml:space="preserve"> techninėje specifikacijoje nurodytas konkretus modelis ar tiekimo šaltinis, konkretus procesas, būdingas konkretaus tiekėjo tiekiamoms prekėms ar teikiamoms paslaugoms, ar prekių ženklas, patentas, tipai, konkreti kilmė ar gamyba, </w:t>
      </w:r>
      <w:r w:rsidR="00245655" w:rsidRPr="00304731">
        <w:rPr>
          <w:rFonts w:ascii="Tahoma" w:hAnsi="Tahoma" w:cs="Tahoma"/>
        </w:rPr>
        <w:t xml:space="preserve">turi būti </w:t>
      </w:r>
      <w:r w:rsidR="00AE7624" w:rsidRPr="00304731">
        <w:rPr>
          <w:rFonts w:ascii="Tahoma" w:hAnsi="Tahoma" w:cs="Tahoma"/>
        </w:rPr>
        <w:t xml:space="preserve">laikoma, kad kiekviena tokia nuoroda yra pateikta su žodžiais „arba lygiavertis“. </w:t>
      </w:r>
    </w:p>
    <w:p w14:paraId="5734BACD" w14:textId="619665FD" w:rsidR="0083071D" w:rsidRPr="00304731" w:rsidRDefault="00FC09EE" w:rsidP="007949CA">
      <w:pPr>
        <w:pStyle w:val="NoSpacing"/>
        <w:spacing w:after="120"/>
        <w:ind w:firstLine="567"/>
        <w:contextualSpacing/>
        <w:jc w:val="both"/>
        <w:rPr>
          <w:rFonts w:ascii="Tahoma" w:hAnsi="Tahoma" w:cs="Tahoma"/>
        </w:rPr>
      </w:pPr>
      <w:r w:rsidRPr="00304731">
        <w:rPr>
          <w:rFonts w:ascii="Tahoma" w:hAnsi="Tahoma" w:cs="Tahoma"/>
        </w:rPr>
        <w:lastRenderedPageBreak/>
        <w:t xml:space="preserve">2.4. </w:t>
      </w:r>
      <w:r w:rsidR="00004521" w:rsidRPr="00304731">
        <w:rPr>
          <w:rFonts w:ascii="Tahoma" w:hAnsi="Tahoma" w:cs="Tahoma"/>
        </w:rPr>
        <w:t>Jeigu apibūdinant pirkimo objektą techninėje specifikacijoje nurodytas standartas</w:t>
      </w:r>
      <w:r w:rsidR="00245655" w:rsidRPr="00304731">
        <w:rPr>
          <w:rFonts w:ascii="Tahoma" w:hAnsi="Tahoma" w:cs="Tahoma"/>
        </w:rPr>
        <w:t xml:space="preserve">, </w:t>
      </w:r>
      <w:r w:rsidR="00245655" w:rsidRPr="00304731">
        <w:rPr>
          <w:rFonts w:ascii="Tahoma" w:hAnsi="Tahoma" w:cs="Tahoma"/>
          <w:color w:val="000000"/>
        </w:rPr>
        <w:t>techninis liudijimas ar bendrosios techninės specifikacijos</w:t>
      </w:r>
      <w:r w:rsidR="00046522" w:rsidRPr="00304731">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04731">
        <w:rPr>
          <w:rFonts w:ascii="Tahoma" w:hAnsi="Tahoma" w:cs="Tahoma"/>
          <w:color w:val="000000"/>
        </w:rPr>
        <w:t xml:space="preserve">, </w:t>
      </w:r>
      <w:r w:rsidR="00245655" w:rsidRPr="00304731">
        <w:rPr>
          <w:rFonts w:ascii="Tahoma" w:hAnsi="Tahoma" w:cs="Tahoma"/>
        </w:rPr>
        <w:t xml:space="preserve">turi būti laikoma, kad kiekviena tokia nuoroda yra pateikta su žodžiais „arba lygiavertis“. </w:t>
      </w:r>
    </w:p>
    <w:p w14:paraId="7B478B03" w14:textId="61CA0F5A" w:rsidR="00D22226" w:rsidRPr="00304731" w:rsidRDefault="00202323" w:rsidP="00202323">
      <w:pPr>
        <w:pStyle w:val="Heading1"/>
        <w:spacing w:line="20" w:lineRule="atLeast"/>
        <w:contextualSpacing/>
        <w:rPr>
          <w:rFonts w:ascii="Tahoma" w:hAnsi="Tahoma" w:cs="Tahoma"/>
        </w:rPr>
      </w:pPr>
      <w:bookmarkStart w:id="9" w:name="_Toc126333930"/>
      <w:r w:rsidRPr="00304731">
        <w:rPr>
          <w:rFonts w:ascii="Tahoma" w:hAnsi="Tahoma" w:cs="Tahoma"/>
        </w:rPr>
        <w:t>3.</w:t>
      </w:r>
      <w:r w:rsidR="00D24970" w:rsidRPr="00304731">
        <w:rPr>
          <w:rFonts w:ascii="Tahoma" w:hAnsi="Tahoma" w:cs="Tahoma"/>
        </w:rPr>
        <w:t xml:space="preserve"> </w:t>
      </w:r>
      <w:bookmarkStart w:id="10" w:name="_Ref39427921"/>
      <w:bookmarkStart w:id="11" w:name="_Ref39427927"/>
      <w:bookmarkStart w:id="12" w:name="_Ref39740354"/>
      <w:r w:rsidR="00D22226" w:rsidRPr="00304731">
        <w:rPr>
          <w:rFonts w:ascii="Tahoma" w:hAnsi="Tahoma" w:cs="Tahoma"/>
        </w:rPr>
        <w:t>Susitikimai su tiekėjais</w:t>
      </w:r>
      <w:bookmarkEnd w:id="10"/>
      <w:bookmarkEnd w:id="11"/>
      <w:r w:rsidR="003B6924" w:rsidRPr="00304731">
        <w:rPr>
          <w:rFonts w:ascii="Tahoma" w:hAnsi="Tahoma" w:cs="Tahoma"/>
        </w:rPr>
        <w:t xml:space="preserve"> ir objekto apžiūra</w:t>
      </w:r>
      <w:bookmarkEnd w:id="9"/>
      <w:bookmarkEnd w:id="12"/>
    </w:p>
    <w:p w14:paraId="3A422005" w14:textId="70D2E6EC" w:rsidR="00B176FD" w:rsidRPr="00304731" w:rsidRDefault="00862DB8" w:rsidP="00FC09EE">
      <w:pPr>
        <w:pStyle w:val="ListParagraph"/>
        <w:spacing w:after="0"/>
        <w:ind w:left="0" w:firstLine="567"/>
        <w:jc w:val="both"/>
        <w:rPr>
          <w:rFonts w:ascii="Tahoma" w:hAnsi="Tahoma" w:cs="Tahoma"/>
          <w:i/>
          <w:color w:val="FF0000"/>
        </w:rPr>
      </w:pPr>
      <w:r w:rsidRPr="00304731">
        <w:rPr>
          <w:rFonts w:ascii="Tahoma" w:hAnsi="Tahoma" w:cs="Tahoma"/>
          <w:iCs/>
        </w:rPr>
        <w:t>3.1.</w:t>
      </w:r>
      <w:r w:rsidR="00FC09EE" w:rsidRPr="00304731">
        <w:rPr>
          <w:rFonts w:ascii="Tahoma" w:hAnsi="Tahoma" w:cs="Tahoma"/>
          <w:iCs/>
        </w:rPr>
        <w:t xml:space="preserve"> </w:t>
      </w:r>
      <w:r w:rsidR="00B176FD" w:rsidRPr="00304731">
        <w:rPr>
          <w:rFonts w:ascii="Tahoma" w:hAnsi="Tahoma" w:cs="Tahoma"/>
        </w:rPr>
        <w:t xml:space="preserve">Perkančioji organizacija nerengs susitikimo su tiekėjais dėl pirkimo </w:t>
      </w:r>
      <w:r w:rsidR="004257A5" w:rsidRPr="00304731">
        <w:rPr>
          <w:rFonts w:ascii="Tahoma" w:hAnsi="Tahoma" w:cs="Tahoma"/>
        </w:rPr>
        <w:t>sąlyg</w:t>
      </w:r>
      <w:r w:rsidR="00B176FD" w:rsidRPr="00304731">
        <w:rPr>
          <w:rFonts w:ascii="Tahoma" w:hAnsi="Tahoma" w:cs="Tahoma"/>
        </w:rPr>
        <w:t>ų</w:t>
      </w:r>
      <w:r w:rsidR="00946722" w:rsidRPr="00304731">
        <w:rPr>
          <w:rFonts w:ascii="Tahoma" w:hAnsi="Tahoma" w:cs="Tahoma"/>
        </w:rPr>
        <w:t xml:space="preserve"> paaiškinimo</w:t>
      </w:r>
      <w:r w:rsidR="00B176FD" w:rsidRPr="00304731">
        <w:rPr>
          <w:rFonts w:ascii="Tahoma" w:hAnsi="Tahoma" w:cs="Tahoma"/>
        </w:rPr>
        <w:t>.</w:t>
      </w:r>
    </w:p>
    <w:p w14:paraId="24A7FE06" w14:textId="3C4D4775" w:rsidR="00BE0587" w:rsidRPr="00304731" w:rsidRDefault="00BE0587" w:rsidP="00FC09EE">
      <w:pPr>
        <w:pStyle w:val="Body2"/>
        <w:numPr>
          <w:ilvl w:val="1"/>
          <w:numId w:val="11"/>
        </w:numPr>
        <w:spacing w:after="0"/>
        <w:ind w:firstLine="207"/>
        <w:rPr>
          <w:rFonts w:ascii="Tahoma" w:hAnsi="Tahoma" w:cs="Tahoma"/>
          <w:lang w:val="lt-LT"/>
        </w:rPr>
      </w:pPr>
      <w:r w:rsidRPr="00304731">
        <w:rPr>
          <w:rFonts w:ascii="Tahoma" w:eastAsiaTheme="minorHAnsi" w:hAnsi="Tahoma" w:cs="Tahoma"/>
          <w:lang w:val="pl-PL"/>
        </w:rPr>
        <w:t>P</w:t>
      </w:r>
      <w:r w:rsidRPr="00304731">
        <w:rPr>
          <w:rFonts w:ascii="Tahoma" w:hAnsi="Tahoma" w:cs="Tahoma"/>
          <w:lang w:val="pl-PL"/>
        </w:rPr>
        <w:t>erkančioji organizacija nerengs objekto apžiūros.</w:t>
      </w:r>
    </w:p>
    <w:p w14:paraId="6443D2FF" w14:textId="040A41C9" w:rsidR="00C94B9F" w:rsidRPr="00304731" w:rsidRDefault="00AD57B1" w:rsidP="00AD57B1">
      <w:pPr>
        <w:pStyle w:val="Heading1"/>
        <w:spacing w:line="20" w:lineRule="atLeast"/>
        <w:contextualSpacing/>
        <w:rPr>
          <w:rFonts w:ascii="Tahoma" w:hAnsi="Tahoma" w:cs="Tahoma"/>
        </w:rPr>
      </w:pPr>
      <w:bookmarkStart w:id="13" w:name="_Ref39473754"/>
      <w:bookmarkStart w:id="14" w:name="_Ref39473761"/>
      <w:bookmarkStart w:id="15" w:name="_Ref39474188"/>
      <w:bookmarkStart w:id="16" w:name="_Toc126333931"/>
      <w:r w:rsidRPr="00304731">
        <w:rPr>
          <w:rFonts w:ascii="Tahoma" w:hAnsi="Tahoma" w:cs="Tahoma"/>
        </w:rPr>
        <w:t xml:space="preserve">4. </w:t>
      </w:r>
      <w:r w:rsidR="00173ACB" w:rsidRPr="00304731">
        <w:rPr>
          <w:rFonts w:ascii="Tahoma" w:hAnsi="Tahoma" w:cs="Tahoma"/>
        </w:rPr>
        <w:t>Tiekėjų pašalinimo pagrindai</w:t>
      </w:r>
      <w:bookmarkEnd w:id="13"/>
      <w:bookmarkEnd w:id="14"/>
      <w:bookmarkEnd w:id="15"/>
      <w:r w:rsidR="00975F1F" w:rsidRPr="00304731">
        <w:rPr>
          <w:rFonts w:ascii="Tahoma" w:hAnsi="Tahoma" w:cs="Tahoma"/>
        </w:rPr>
        <w:t xml:space="preserve"> ir kvalifikacijos reikalavimai</w:t>
      </w:r>
      <w:bookmarkEnd w:id="16"/>
    </w:p>
    <w:p w14:paraId="23B058CE" w14:textId="40589CA3" w:rsidR="002C5249" w:rsidRPr="00304731" w:rsidRDefault="009D2F13" w:rsidP="127DD6E8">
      <w:pPr>
        <w:pStyle w:val="ListParagraph"/>
        <w:spacing w:after="120" w:line="20" w:lineRule="atLeast"/>
        <w:ind w:left="0" w:firstLine="567"/>
        <w:jc w:val="both"/>
        <w:rPr>
          <w:rFonts w:ascii="Tahoma" w:hAnsi="Tahoma" w:cs="Tahoma"/>
        </w:rPr>
      </w:pPr>
      <w:r w:rsidRPr="00304731">
        <w:rPr>
          <w:rFonts w:ascii="Tahoma" w:hAnsi="Tahoma" w:cs="Tahoma"/>
        </w:rPr>
        <w:t xml:space="preserve">4.1. </w:t>
      </w:r>
      <w:r w:rsidR="002C5249" w:rsidRPr="00304731">
        <w:rPr>
          <w:rFonts w:ascii="Tahoma" w:hAnsi="Tahoma" w:cs="Tahoma"/>
        </w:rPr>
        <w:t>Reikalavimai dėl tiekėjo ir</w:t>
      </w:r>
      <w:bookmarkStart w:id="17" w:name="_Hlk41039660"/>
      <w:r w:rsidR="00942379" w:rsidRPr="00304731">
        <w:rPr>
          <w:rFonts w:ascii="Tahoma" w:hAnsi="Tahoma" w:cs="Tahoma"/>
        </w:rPr>
        <w:t xml:space="preserve"> </w:t>
      </w:r>
      <w:r w:rsidR="002C5249" w:rsidRPr="00304731">
        <w:rPr>
          <w:rFonts w:ascii="Tahoma" w:hAnsi="Tahoma" w:cs="Tahoma"/>
        </w:rPr>
        <w:t>subtiekėjų</w:t>
      </w:r>
      <w:r w:rsidR="00942379" w:rsidRPr="00304731">
        <w:rPr>
          <w:rFonts w:ascii="Tahoma" w:hAnsi="Tahoma" w:cs="Tahoma"/>
        </w:rPr>
        <w:t xml:space="preserve"> (jei taikoma)</w:t>
      </w:r>
      <w:r w:rsidR="00953F2B" w:rsidRPr="00304731">
        <w:rPr>
          <w:rFonts w:ascii="Tahoma" w:hAnsi="Tahoma" w:cs="Tahoma"/>
        </w:rPr>
        <w:t xml:space="preserve">, </w:t>
      </w:r>
      <w:r w:rsidR="007F34C7" w:rsidRPr="00304731">
        <w:rPr>
          <w:rFonts w:ascii="Tahoma" w:hAnsi="Tahoma" w:cs="Tahoma"/>
        </w:rPr>
        <w:t>ūkio subjektų, kurių pajėgumais tiekėjas remiasi,</w:t>
      </w:r>
      <w:r w:rsidR="002C5249" w:rsidRPr="00304731">
        <w:rPr>
          <w:rFonts w:ascii="Tahoma" w:hAnsi="Tahoma" w:cs="Tahoma"/>
        </w:rPr>
        <w:t xml:space="preserve"> </w:t>
      </w:r>
      <w:bookmarkEnd w:id="17"/>
      <w:r w:rsidR="002C5249" w:rsidRPr="00304731">
        <w:rPr>
          <w:rFonts w:ascii="Tahoma" w:hAnsi="Tahoma" w:cs="Tahoma"/>
        </w:rPr>
        <w:t xml:space="preserve">pašalinimo pagrindų nebuvimo bei jų nebuvimą patvirtinantys dokumentai nurodyti </w:t>
      </w:r>
      <w:r w:rsidR="006A737F" w:rsidRPr="00304731">
        <w:rPr>
          <w:rFonts w:ascii="Tahoma" w:hAnsi="Tahoma" w:cs="Tahoma"/>
        </w:rPr>
        <w:t xml:space="preserve">specialiųjų </w:t>
      </w:r>
      <w:r w:rsidR="006A737F" w:rsidRPr="00304731">
        <w:rPr>
          <w:rFonts w:ascii="Tahoma" w:eastAsia="Calibri" w:hAnsi="Tahoma" w:cs="Tahoma"/>
        </w:rPr>
        <w:t>p</w:t>
      </w:r>
      <w:r w:rsidR="00551FA7" w:rsidRPr="00304731">
        <w:rPr>
          <w:rFonts w:ascii="Tahoma" w:eastAsia="Calibri" w:hAnsi="Tahoma" w:cs="Tahoma"/>
        </w:rPr>
        <w:t xml:space="preserve">irkimo </w:t>
      </w:r>
      <w:r w:rsidR="006773B6" w:rsidRPr="00304731">
        <w:rPr>
          <w:rFonts w:ascii="Tahoma" w:eastAsia="Calibri" w:hAnsi="Tahoma" w:cs="Tahoma"/>
        </w:rPr>
        <w:t xml:space="preserve">sąlygų </w:t>
      </w:r>
      <w:r w:rsidR="00817E2C" w:rsidRPr="00304731">
        <w:rPr>
          <w:rFonts w:ascii="Tahoma" w:hAnsi="Tahoma" w:cs="Tahoma"/>
          <w:color w:val="000000" w:themeColor="text1"/>
        </w:rPr>
        <w:t>3</w:t>
      </w:r>
      <w:r w:rsidR="00984B02" w:rsidRPr="00304731">
        <w:rPr>
          <w:rFonts w:ascii="Tahoma" w:hAnsi="Tahoma" w:cs="Tahoma"/>
          <w:color w:val="000000" w:themeColor="text1"/>
        </w:rPr>
        <w:t xml:space="preserve"> </w:t>
      </w:r>
      <w:r w:rsidR="006773B6" w:rsidRPr="00304731">
        <w:rPr>
          <w:rFonts w:ascii="Tahoma" w:eastAsia="Calibri" w:hAnsi="Tahoma" w:cs="Tahoma"/>
        </w:rPr>
        <w:t>priede</w:t>
      </w:r>
      <w:r w:rsidR="002C5249" w:rsidRPr="00304731">
        <w:rPr>
          <w:rFonts w:ascii="Tahoma" w:hAnsi="Tahoma" w:cs="Tahoma"/>
        </w:rPr>
        <w:t xml:space="preserve">. </w:t>
      </w:r>
    </w:p>
    <w:p w14:paraId="34E32D48" w14:textId="17209C72" w:rsidR="007B6F6D" w:rsidRPr="00304731" w:rsidRDefault="00970624" w:rsidP="00970624">
      <w:pPr>
        <w:pStyle w:val="ListParagraph"/>
        <w:tabs>
          <w:tab w:val="left" w:pos="851"/>
        </w:tabs>
        <w:spacing w:after="0" w:line="20" w:lineRule="atLeast"/>
        <w:ind w:left="0" w:firstLine="567"/>
        <w:jc w:val="both"/>
        <w:rPr>
          <w:rFonts w:ascii="Tahoma" w:hAnsi="Tahoma" w:cs="Tahoma"/>
          <w:highlight w:val="yellow"/>
        </w:rPr>
      </w:pPr>
      <w:r w:rsidRPr="00304731">
        <w:rPr>
          <w:rFonts w:ascii="Tahoma" w:hAnsi="Tahoma" w:cs="Tahoma"/>
        </w:rPr>
        <w:t>4.2.</w:t>
      </w:r>
      <w:r w:rsidR="00990E9B" w:rsidRPr="00304731">
        <w:rPr>
          <w:rFonts w:ascii="Tahoma" w:hAnsi="Tahoma" w:cs="Tahoma"/>
        </w:rPr>
        <w:t xml:space="preserve"> </w:t>
      </w:r>
      <w:r w:rsidR="00A6625B" w:rsidRPr="00304731">
        <w:rPr>
          <w:rFonts w:ascii="Tahoma" w:hAnsi="Tahoma" w:cs="Tahoma"/>
        </w:rPr>
        <w:t xml:space="preserve">Tiekėjams nustatomi kvalifikacijos reikalavimai ir jų atitiktį patvirtinantys dokumentai nurodyti </w:t>
      </w:r>
      <w:r w:rsidR="00765189" w:rsidRPr="00304731">
        <w:rPr>
          <w:rFonts w:ascii="Tahoma" w:hAnsi="Tahoma" w:cs="Tahoma"/>
        </w:rPr>
        <w:t>specialiųjų p</w:t>
      </w:r>
      <w:r w:rsidR="00551FA7" w:rsidRPr="00304731">
        <w:rPr>
          <w:rFonts w:ascii="Tahoma" w:hAnsi="Tahoma" w:cs="Tahoma"/>
        </w:rPr>
        <w:t xml:space="preserve">irkimo </w:t>
      </w:r>
      <w:r w:rsidR="00A6625B" w:rsidRPr="00304731">
        <w:rPr>
          <w:rFonts w:ascii="Tahoma" w:hAnsi="Tahoma" w:cs="Tahoma"/>
        </w:rPr>
        <w:t>sąlygų</w:t>
      </w:r>
      <w:r w:rsidR="00817E2C" w:rsidRPr="00304731">
        <w:rPr>
          <w:rFonts w:ascii="Tahoma" w:hAnsi="Tahoma" w:cs="Tahoma"/>
        </w:rPr>
        <w:t xml:space="preserve"> 4</w:t>
      </w:r>
      <w:r w:rsidR="00A6625B" w:rsidRPr="00304731">
        <w:rPr>
          <w:rFonts w:ascii="Tahoma" w:hAnsi="Tahoma" w:cs="Tahoma"/>
        </w:rPr>
        <w:t xml:space="preserve"> priede. </w:t>
      </w:r>
    </w:p>
    <w:p w14:paraId="69D62E2B" w14:textId="7F94BB77" w:rsidR="00A000BE" w:rsidRPr="00304731" w:rsidRDefault="00D24970" w:rsidP="0037632B">
      <w:pPr>
        <w:pStyle w:val="Heading1"/>
        <w:tabs>
          <w:tab w:val="left" w:pos="567"/>
        </w:tabs>
        <w:spacing w:after="0"/>
        <w:contextualSpacing/>
        <w:jc w:val="both"/>
        <w:rPr>
          <w:rFonts w:ascii="Tahoma" w:hAnsi="Tahoma" w:cs="Tahoma"/>
        </w:rPr>
      </w:pPr>
      <w:bookmarkStart w:id="18" w:name="_Toc126333932"/>
      <w:r w:rsidRPr="00304731">
        <w:rPr>
          <w:rFonts w:ascii="Tahoma" w:hAnsi="Tahoma" w:cs="Tahoma"/>
        </w:rPr>
        <w:t>5</w:t>
      </w:r>
      <w:r w:rsidR="001E3D5A" w:rsidRPr="00304731">
        <w:rPr>
          <w:rFonts w:ascii="Tahoma" w:hAnsi="Tahoma" w:cs="Tahoma"/>
        </w:rPr>
        <w:t>.</w:t>
      </w:r>
      <w:r w:rsidR="009743D3" w:rsidRPr="00304731">
        <w:rPr>
          <w:rFonts w:ascii="Tahoma" w:hAnsi="Tahoma" w:cs="Tahoma"/>
        </w:rPr>
        <w:t>Reikalavimai, susiję su nacionaliniu saugumu</w:t>
      </w:r>
      <w:bookmarkEnd w:id="18"/>
      <w:r w:rsidR="009743D3" w:rsidRPr="00304731">
        <w:rPr>
          <w:rFonts w:ascii="Tahoma" w:hAnsi="Tahoma" w:cs="Tahoma"/>
        </w:rPr>
        <w:t xml:space="preserve"> </w:t>
      </w:r>
    </w:p>
    <w:p w14:paraId="13CFFCA5" w14:textId="77777777" w:rsidR="006F7CC5" w:rsidRPr="000D0632" w:rsidRDefault="006F7CC5" w:rsidP="00817E2C">
      <w:pPr>
        <w:tabs>
          <w:tab w:val="left" w:pos="993"/>
        </w:tabs>
        <w:spacing w:after="0" w:line="240" w:lineRule="auto"/>
        <w:jc w:val="both"/>
        <w:rPr>
          <w:rFonts w:ascii="Tahoma" w:hAnsi="Tahoma" w:cs="Tahoma"/>
          <w:iCs/>
          <w:color w:val="000000" w:themeColor="text1"/>
        </w:rPr>
      </w:pPr>
    </w:p>
    <w:p w14:paraId="259980BB" w14:textId="344FE94F"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1</w:t>
      </w:r>
      <w:r w:rsidRPr="000D0632">
        <w:rPr>
          <w:rFonts w:ascii="Tahoma" w:hAnsi="Tahoma" w:cs="Tahoma"/>
          <w:iCs/>
          <w:color w:val="000000" w:themeColor="text1"/>
        </w:rPr>
        <w:t>. Perkančioji organizacija atmes tiekėjo pasiūlymą, jei bus tenkinama bent viena VPĮ 45 straipsnio 2</w:t>
      </w:r>
      <w:r w:rsidRPr="000D0632">
        <w:rPr>
          <w:rFonts w:ascii="Tahoma" w:hAnsi="Tahoma" w:cs="Tahoma"/>
          <w:iCs/>
          <w:color w:val="000000" w:themeColor="text1"/>
          <w:vertAlign w:val="superscript"/>
        </w:rPr>
        <w:t>1</w:t>
      </w:r>
      <w:r w:rsidRPr="000D0632">
        <w:rPr>
          <w:rFonts w:ascii="Tahoma" w:hAnsi="Tahoma" w:cs="Tahoma"/>
          <w:iCs/>
          <w:color w:val="000000" w:themeColor="text1"/>
        </w:rPr>
        <w:t xml:space="preserve"> dalies 1-6 punktuose nurodytų sąlygų. </w:t>
      </w:r>
      <w:bookmarkStart w:id="19" w:name="_Hlk228191821"/>
      <w:r w:rsidRPr="000D0632">
        <w:rPr>
          <w:rFonts w:ascii="Tahoma" w:hAnsi="Tahoma" w:cs="Tahoma"/>
          <w:iCs/>
          <w:color w:val="000000" w:themeColor="text1"/>
        </w:rPr>
        <w:t xml:space="preserve">Tiekėjas kartu </w:t>
      </w:r>
      <w:r w:rsidRPr="000D0632">
        <w:rPr>
          <w:rFonts w:ascii="Tahoma" w:hAnsi="Tahoma" w:cs="Tahoma"/>
          <w:b/>
          <w:bCs/>
          <w:iCs/>
          <w:color w:val="000000" w:themeColor="text1"/>
        </w:rPr>
        <w:t>su pasiūlymu turi pateikti</w:t>
      </w:r>
      <w:r w:rsidRPr="000D0632">
        <w:rPr>
          <w:rFonts w:ascii="Tahoma" w:hAnsi="Tahoma" w:cs="Tahoma"/>
          <w:iCs/>
          <w:color w:val="000000" w:themeColor="text1"/>
        </w:rPr>
        <w:t xml:space="preserve"> užpildytą Pirkimo sąlygų </w:t>
      </w:r>
      <w:r w:rsidR="00211BDD" w:rsidRPr="000D0632">
        <w:rPr>
          <w:rFonts w:ascii="Tahoma" w:hAnsi="Tahoma" w:cs="Tahoma"/>
          <w:b/>
          <w:bCs/>
          <w:iCs/>
          <w:color w:val="000000" w:themeColor="text1"/>
        </w:rPr>
        <w:t>9</w:t>
      </w:r>
      <w:r w:rsidRPr="000D0632">
        <w:rPr>
          <w:rFonts w:ascii="Tahoma" w:hAnsi="Tahoma" w:cs="Tahoma"/>
          <w:b/>
          <w:bCs/>
          <w:iCs/>
          <w:color w:val="000000" w:themeColor="text1"/>
        </w:rPr>
        <w:t xml:space="preserve"> priedo</w:t>
      </w:r>
      <w:r w:rsidRPr="000D0632">
        <w:rPr>
          <w:rFonts w:ascii="Tahoma" w:hAnsi="Tahoma" w:cs="Tahoma"/>
          <w:iCs/>
          <w:color w:val="000000" w:themeColor="text1"/>
        </w:rPr>
        <w:t xml:space="preserve"> „VPĮ 45 str. 2</w:t>
      </w:r>
      <w:r w:rsidRPr="000D0632">
        <w:rPr>
          <w:rFonts w:ascii="Tahoma" w:hAnsi="Tahoma" w:cs="Tahoma"/>
          <w:iCs/>
          <w:color w:val="000000" w:themeColor="text1"/>
          <w:vertAlign w:val="superscript"/>
        </w:rPr>
        <w:t>1</w:t>
      </w:r>
      <w:r w:rsidRPr="000D0632">
        <w:rPr>
          <w:rFonts w:ascii="Tahoma" w:hAnsi="Tahoma" w:cs="Tahoma"/>
          <w:iCs/>
          <w:color w:val="000000" w:themeColor="text1"/>
        </w:rPr>
        <w:t xml:space="preserve"> d. reikalavimų atitikties deklaraciją“ dėl atitikties VPĮ 45 straipsnio 2</w:t>
      </w:r>
      <w:r w:rsidRPr="000D0632">
        <w:rPr>
          <w:rFonts w:ascii="Tahoma" w:hAnsi="Tahoma" w:cs="Tahoma"/>
          <w:iCs/>
          <w:color w:val="000000" w:themeColor="text1"/>
          <w:vertAlign w:val="superscript"/>
        </w:rPr>
        <w:t>1</w:t>
      </w:r>
      <w:r w:rsidRPr="000D0632">
        <w:rPr>
          <w:rFonts w:ascii="Tahoma" w:hAnsi="Tahoma" w:cs="Tahoma"/>
          <w:iCs/>
          <w:color w:val="000000" w:themeColor="text1"/>
        </w:rPr>
        <w:t xml:space="preserve"> dalies 1, 2, 3 ir 6 punktams.</w:t>
      </w:r>
    </w:p>
    <w:bookmarkEnd w:id="19"/>
    <w:p w14:paraId="0CEC5F8D" w14:textId="4B239546"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2</w:t>
      </w:r>
      <w:r w:rsidRPr="000D0632">
        <w:rPr>
          <w:rFonts w:ascii="Tahoma" w:hAnsi="Tahoma" w:cs="Tahoma"/>
          <w:iCs/>
          <w:color w:val="000000" w:themeColor="text1"/>
        </w:rPr>
        <w:t>. Perkančiajai organizacijai kilus abejonių dėl tiekėjo VPĮ 45 str. 2</w:t>
      </w:r>
      <w:r w:rsidRPr="000D0632">
        <w:rPr>
          <w:rFonts w:ascii="Tahoma" w:hAnsi="Tahoma" w:cs="Tahoma"/>
          <w:iCs/>
          <w:color w:val="000000" w:themeColor="text1"/>
          <w:vertAlign w:val="superscript"/>
        </w:rPr>
        <w:t>1</w:t>
      </w:r>
      <w:r w:rsidRPr="000D0632">
        <w:rPr>
          <w:rFonts w:ascii="Tahoma" w:hAnsi="Tahoma" w:cs="Tahoma"/>
          <w:iCs/>
          <w:color w:val="000000" w:themeColor="text1"/>
        </w:rPr>
        <w:t xml:space="preserve"> d. reikalavimų atitikties deklaracijoje nurodytos informacijos teisingumo, ji prašys ekonomiškai naudingiausią  pasiūlymą pateikusio tiekėjo pateikti šioje deklaracijoje nurodytą informaciją patvirtinančius</w:t>
      </w:r>
      <w:r w:rsidR="00270FCD" w:rsidRPr="000D0632">
        <w:rPr>
          <w:rFonts w:ascii="Tahoma" w:hAnsi="Tahoma" w:cs="Tahoma"/>
          <w:iCs/>
          <w:color w:val="000000" w:themeColor="text1"/>
        </w:rPr>
        <w:t>e</w:t>
      </w:r>
      <w:r w:rsidRPr="000D0632">
        <w:rPr>
          <w:rFonts w:ascii="Tahoma" w:hAnsi="Tahoma" w:cs="Tahoma"/>
          <w:iCs/>
          <w:color w:val="000000" w:themeColor="text1"/>
        </w:rPr>
        <w:t xml:space="preserve"> dalyje nurodytus ar kitus perkančiajai organizacijai priimtinus dokumentus. Tokių dokumentų perkančioji organizacija gali prašyti bet kuriuo pirkimo procedūros metu siekdama užtikrinti tinkamą pirkimo procedūros atlikimą.</w:t>
      </w:r>
    </w:p>
    <w:p w14:paraId="631A60FD" w14:textId="49E7ADF8"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3</w:t>
      </w:r>
      <w:r w:rsidRPr="000D0632">
        <w:rPr>
          <w:rFonts w:ascii="Tahoma" w:hAnsi="Tahoma" w:cs="Tahoma"/>
          <w:iCs/>
          <w:color w:val="000000" w:themeColor="text1"/>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607AFAB" w14:textId="64BC3138"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4</w:t>
      </w:r>
      <w:r w:rsidRPr="000D0632">
        <w:rPr>
          <w:rFonts w:ascii="Tahoma" w:hAnsi="Tahoma" w:cs="Tahoma"/>
          <w:iCs/>
          <w:color w:val="000000" w:themeColor="text1"/>
        </w:rPr>
        <w:t xml:space="preserve">. Perkančioji organizacija laiko, kad pirkimo objektas kelia grėsmę nacionaliniam saugumui, jei jis atitinka VPĮ 37 straipsnio 9 dalies 1 ir (ar) 2 punkte numatytas sąlygas. </w:t>
      </w:r>
      <w:bookmarkStart w:id="20" w:name="_Hlk228192282"/>
      <w:r w:rsidRPr="000D0632">
        <w:rPr>
          <w:rFonts w:ascii="Tahoma" w:hAnsi="Tahoma" w:cs="Tahoma"/>
          <w:iCs/>
          <w:color w:val="000000" w:themeColor="text1"/>
        </w:rPr>
        <w:t xml:space="preserve">Tiekėjai kartu </w:t>
      </w:r>
      <w:r w:rsidRPr="000D0632">
        <w:rPr>
          <w:rFonts w:ascii="Tahoma" w:hAnsi="Tahoma" w:cs="Tahoma"/>
          <w:b/>
          <w:bCs/>
          <w:iCs/>
          <w:color w:val="000000" w:themeColor="text1"/>
        </w:rPr>
        <w:t>su pasiūlymu turi pateikti</w:t>
      </w:r>
      <w:r w:rsidRPr="000D0632">
        <w:rPr>
          <w:rFonts w:ascii="Tahoma" w:hAnsi="Tahoma" w:cs="Tahoma"/>
          <w:iCs/>
          <w:color w:val="000000" w:themeColor="text1"/>
        </w:rPr>
        <w:t xml:space="preserve"> užpildytą ir pasirašytą Viešųjų pirkimų tarnybos nustatytos formos Nacionalinio saugumo </w:t>
      </w:r>
      <w:r w:rsidRPr="000D0632">
        <w:rPr>
          <w:rFonts w:ascii="Tahoma" w:hAnsi="Tahoma" w:cs="Tahoma"/>
          <w:iCs/>
          <w:color w:val="000000" w:themeColor="text1"/>
        </w:rPr>
        <w:lastRenderedPageBreak/>
        <w:t xml:space="preserve">reikalavimų atitikties deklaraciją </w:t>
      </w:r>
      <w:bookmarkEnd w:id="20"/>
      <w:r w:rsidRPr="000D0632">
        <w:rPr>
          <w:rFonts w:ascii="Tahoma" w:hAnsi="Tahoma" w:cs="Tahoma"/>
          <w:iCs/>
          <w:color w:val="000000" w:themeColor="text1"/>
        </w:rPr>
        <w:t xml:space="preserve">(forma pateikiama </w:t>
      </w:r>
      <w:r w:rsidRPr="000D0632">
        <w:rPr>
          <w:rFonts w:ascii="Tahoma" w:hAnsi="Tahoma" w:cs="Tahoma"/>
          <w:b/>
          <w:bCs/>
          <w:iCs/>
          <w:color w:val="000000" w:themeColor="text1"/>
        </w:rPr>
        <w:t xml:space="preserve">Pirkimo sąlygų </w:t>
      </w:r>
      <w:r w:rsidR="00211BDD" w:rsidRPr="000D0632">
        <w:rPr>
          <w:rFonts w:ascii="Tahoma" w:hAnsi="Tahoma" w:cs="Tahoma"/>
          <w:b/>
          <w:bCs/>
          <w:iCs/>
          <w:color w:val="000000" w:themeColor="text1"/>
        </w:rPr>
        <w:t>8</w:t>
      </w:r>
      <w:r w:rsidRPr="000D0632">
        <w:rPr>
          <w:rFonts w:ascii="Tahoma" w:hAnsi="Tahoma" w:cs="Tahoma"/>
          <w:b/>
          <w:bCs/>
          <w:iCs/>
          <w:color w:val="000000" w:themeColor="text1"/>
        </w:rPr>
        <w:t xml:space="preserve"> priede</w:t>
      </w:r>
      <w:r w:rsidRPr="000D0632">
        <w:rPr>
          <w:rFonts w:ascii="Tahoma" w:hAnsi="Tahoma" w:cs="Tahoma"/>
          <w:iCs/>
          <w:color w:val="000000" w:themeColor="text1"/>
        </w:rPr>
        <w:t>)</w:t>
      </w:r>
      <w:r w:rsidRPr="000D0632">
        <w:rPr>
          <w:rFonts w:ascii="Tahoma" w:hAnsi="Tahoma" w:cs="Tahoma"/>
          <w:iCs/>
          <w:color w:val="000000" w:themeColor="text1"/>
          <w:vertAlign w:val="superscript"/>
        </w:rPr>
        <w:footnoteReference w:id="2"/>
      </w:r>
      <w:r w:rsidRPr="000D0632">
        <w:rPr>
          <w:rFonts w:ascii="Tahoma" w:hAnsi="Tahoma" w:cs="Tahoma"/>
          <w:iCs/>
          <w:color w:val="000000" w:themeColor="text1"/>
        </w:rPr>
        <w:t xml:space="preserve">. Perkančioji organizacija iš ekonomiškai naudingiausią pasiūlymą pateikusio tiekėjo reikalaus pateikti vieną (esant poreikiui – kelis) VPĮ 39 straipsnio 3 dalyje numatytą dokumentą, išskyrus VPĮ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 </w:t>
      </w:r>
    </w:p>
    <w:p w14:paraId="6FEAD9DB" w14:textId="77777777"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Jeigu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FB4A33E" w14:textId="1A7B6CC9"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5</w:t>
      </w:r>
      <w:r w:rsidRPr="000D0632">
        <w:rPr>
          <w:rFonts w:ascii="Tahoma" w:hAnsi="Tahoma" w:cs="Tahoma"/>
          <w:iCs/>
          <w:color w:val="000000" w:themeColor="text1"/>
        </w:rPr>
        <w:t xml:space="preserve">. Tiekėjo siūlomos paslaugos turi nekelti grėsmės nacionaliniam saugumui, kaip nurodyta VPĮ 37 straipsnio 8 dalyje. Nustačius pasiūlymų eilę, perkančioji organizacija turi teisę kreiptis į Nacionaliniam saugumui užtikrinti svarbių objektų apsaugos koordinavimo komisiją dėl numatomo sudaryti sandorio atitikties nacionalinio saugumo interesams. Perkančioji organizacija iš ekonomiškai naudingiausią pasiūlymą pateikusio tiekėjo turi teisę prašyti pateikti Nacionaliniam saugumui užtikrinti svarbių objektų apsaugos koordinavimo komisijos prašomus dokumentus. </w:t>
      </w:r>
    </w:p>
    <w:p w14:paraId="6FE73E96" w14:textId="56F5FC56"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 xml:space="preserve">  5.</w:t>
      </w:r>
      <w:r w:rsidR="00817E2C" w:rsidRPr="000D0632">
        <w:rPr>
          <w:rFonts w:ascii="Tahoma" w:hAnsi="Tahoma" w:cs="Tahoma"/>
          <w:iCs/>
          <w:color w:val="000000" w:themeColor="text1"/>
        </w:rPr>
        <w:t>6</w:t>
      </w:r>
      <w:r w:rsidRPr="000D0632">
        <w:rPr>
          <w:rFonts w:ascii="Tahoma" w:hAnsi="Tahoma" w:cs="Tahoma"/>
          <w:iCs/>
          <w:color w:val="000000" w:themeColor="text1"/>
        </w:rPr>
        <w:t xml:space="preserve">. 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turi teisę kreiptis į Nacionaliniam saugumui užtikrinti svarbių objektų apsaugos koordinavimo komisiją dėl numatomo sudaryti sandorio atitikties nacionalinio saugumo interesams. Perkančioji organizacija iš ekonomiškai naudingiausią pasiūlymą pateikusio tiekėjo turi teisę prašyti pateikti Nacionaliniam saugumui užtikrinti svarbių objektų apsaugos koordinavimo komisijos prašomus dokumentus.  </w:t>
      </w:r>
    </w:p>
    <w:p w14:paraId="1559021F" w14:textId="76C3BC8B"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7</w:t>
      </w:r>
      <w:r w:rsidRPr="000D0632">
        <w:rPr>
          <w:rFonts w:ascii="Tahoma" w:hAnsi="Tahoma" w:cs="Tahoma"/>
          <w:iCs/>
          <w:color w:val="000000" w:themeColor="text1"/>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ir pasirašytą Viešųjų pirkimų tarnybos nustatytos formos Nacionalinio saugumo reikalavimų atitikties deklaraciją (forma pateikiama Pirkimo sąlygų </w:t>
      </w:r>
      <w:r w:rsidR="00D84DBE" w:rsidRPr="000D0632">
        <w:rPr>
          <w:rFonts w:ascii="Tahoma" w:hAnsi="Tahoma" w:cs="Tahoma"/>
          <w:iCs/>
          <w:color w:val="000000" w:themeColor="text1"/>
        </w:rPr>
        <w:t>8</w:t>
      </w:r>
      <w:r w:rsidRPr="000D0632">
        <w:rPr>
          <w:rFonts w:ascii="Tahoma" w:hAnsi="Tahoma" w:cs="Tahoma"/>
          <w:iCs/>
          <w:color w:val="000000" w:themeColor="text1"/>
        </w:rPr>
        <w:t xml:space="preserve"> priede). Perkančioji organizacija iš ekonomiškai naudingiausią pasiūlymą pateikusio tiekėjo reikalaus pateikti vieną (esant poreikiui – kelis) VPĮ 51 straipsnio 12 dalyje numatytą dokumentą, 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542AA5CA" w14:textId="07C025F4" w:rsidR="00F51931" w:rsidRPr="000D0632" w:rsidRDefault="00F51931" w:rsidP="003047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304731" w:rsidRDefault="00245E8F" w:rsidP="00142AB7">
      <w:pPr>
        <w:pStyle w:val="Heading1"/>
        <w:spacing w:line="20" w:lineRule="atLeast"/>
        <w:contextualSpacing/>
        <w:rPr>
          <w:rFonts w:ascii="Tahoma" w:hAnsi="Tahoma" w:cs="Tahoma"/>
        </w:rPr>
      </w:pPr>
      <w:bookmarkStart w:id="21" w:name="_Ref39666794"/>
      <w:bookmarkStart w:id="22" w:name="_Ref39666796"/>
      <w:bookmarkStart w:id="23" w:name="_Toc126333933"/>
      <w:r w:rsidRPr="00304731">
        <w:rPr>
          <w:rFonts w:ascii="Tahoma" w:hAnsi="Tahoma" w:cs="Tahoma"/>
        </w:rPr>
        <w:lastRenderedPageBreak/>
        <w:t>6</w:t>
      </w:r>
      <w:r w:rsidR="0005396D" w:rsidRPr="00304731">
        <w:rPr>
          <w:rFonts w:ascii="Tahoma" w:hAnsi="Tahoma" w:cs="Tahoma"/>
        </w:rPr>
        <w:t xml:space="preserve">. </w:t>
      </w:r>
      <w:r w:rsidR="00220588" w:rsidRPr="00304731">
        <w:rPr>
          <w:rFonts w:ascii="Tahoma" w:hAnsi="Tahoma" w:cs="Tahoma"/>
        </w:rPr>
        <w:t>Specialieji r</w:t>
      </w:r>
      <w:r w:rsidR="00DF58E2" w:rsidRPr="00304731">
        <w:rPr>
          <w:rFonts w:ascii="Tahoma" w:hAnsi="Tahoma" w:cs="Tahoma"/>
        </w:rPr>
        <w:t>eikalavimai pasiūlymų rengimui ir pateikimui</w:t>
      </w:r>
      <w:bookmarkEnd w:id="21"/>
      <w:bookmarkEnd w:id="22"/>
      <w:bookmarkEnd w:id="23"/>
    </w:p>
    <w:p w14:paraId="3D47F821" w14:textId="2F93D89B" w:rsidR="00EF5623" w:rsidRPr="00304731" w:rsidRDefault="00192AF9" w:rsidP="001032F8">
      <w:pPr>
        <w:spacing w:after="0" w:line="20" w:lineRule="atLeast"/>
        <w:ind w:firstLine="567"/>
        <w:jc w:val="both"/>
        <w:rPr>
          <w:rFonts w:ascii="Tahoma" w:hAnsi="Tahoma" w:cs="Tahoma"/>
          <w:i/>
          <w:iCs/>
          <w:color w:val="7030A0"/>
        </w:rPr>
      </w:pPr>
      <w:r w:rsidRPr="00304731">
        <w:rPr>
          <w:rFonts w:ascii="Tahoma" w:hAnsi="Tahoma" w:cs="Tahoma"/>
        </w:rPr>
        <w:t xml:space="preserve">6.1. </w:t>
      </w:r>
      <w:r w:rsidR="00EF5623" w:rsidRPr="00304731">
        <w:rPr>
          <w:rFonts w:ascii="Tahoma" w:hAnsi="Tahoma" w:cs="Tahoma"/>
        </w:rPr>
        <w:t xml:space="preserve">Tiekėjo </w:t>
      </w:r>
      <w:r w:rsidR="0058726C" w:rsidRPr="00304731">
        <w:rPr>
          <w:rFonts w:ascii="Tahoma" w:hAnsi="Tahoma" w:cs="Tahoma"/>
        </w:rPr>
        <w:t>p</w:t>
      </w:r>
      <w:r w:rsidR="00EF5623" w:rsidRPr="00304731">
        <w:rPr>
          <w:rFonts w:ascii="Tahoma" w:hAnsi="Tahoma" w:cs="Tahoma"/>
        </w:rPr>
        <w:t>asiūlymą sudaro CVP IS pateikiamų ir žemiau nurodytų dokumentų visuma</w:t>
      </w:r>
      <w:r w:rsidR="00FD53CF" w:rsidRPr="00304731">
        <w:rPr>
          <w:rFonts w:ascii="Tahoma" w:hAnsi="Tahoma" w:cs="Tahoma"/>
        </w:rPr>
        <w:t>:</w:t>
      </w:r>
    </w:p>
    <w:p w14:paraId="0B17BEF7" w14:textId="5A69ABAB" w:rsidR="00FF12F1" w:rsidRPr="00304731" w:rsidRDefault="003F0DA7" w:rsidP="00FE7FEB">
      <w:pPr>
        <w:pStyle w:val="ListParagraph"/>
        <w:numPr>
          <w:ilvl w:val="2"/>
          <w:numId w:val="8"/>
        </w:numPr>
        <w:spacing w:after="0" w:line="240" w:lineRule="auto"/>
        <w:ind w:left="0" w:firstLine="567"/>
        <w:jc w:val="both"/>
        <w:rPr>
          <w:rFonts w:ascii="Tahoma" w:hAnsi="Tahoma" w:cs="Tahoma"/>
          <w:u w:val="single"/>
        </w:rPr>
      </w:pPr>
      <w:r w:rsidRPr="00304731">
        <w:rPr>
          <w:rFonts w:ascii="Tahoma" w:hAnsi="Tahoma" w:cs="Tahoma"/>
        </w:rPr>
        <w:t xml:space="preserve">tiekėjo </w:t>
      </w:r>
      <w:r w:rsidRPr="00304731">
        <w:rPr>
          <w:rFonts w:ascii="Tahoma" w:hAnsi="Tahoma" w:cs="Tahoma"/>
          <w:color w:val="000000" w:themeColor="text1"/>
        </w:rPr>
        <w:t xml:space="preserve">pasirašytas </w:t>
      </w:r>
      <w:r w:rsidR="0E0BDD5B" w:rsidRPr="00304731">
        <w:rPr>
          <w:rFonts w:ascii="Tahoma" w:hAnsi="Tahoma" w:cs="Tahoma"/>
          <w:color w:val="000000" w:themeColor="text1"/>
        </w:rPr>
        <w:t>(</w:t>
      </w:r>
      <w:r w:rsidR="005A195F" w:rsidRPr="00304731">
        <w:rPr>
          <w:rFonts w:ascii="Tahoma" w:hAnsi="Tahoma" w:cs="Tahoma"/>
          <w:color w:val="000000" w:themeColor="text1"/>
        </w:rPr>
        <w:t>p</w:t>
      </w:r>
      <w:r w:rsidRPr="00304731">
        <w:rPr>
          <w:rFonts w:ascii="Tahoma" w:hAnsi="Tahoma" w:cs="Tahoma"/>
          <w:color w:val="000000" w:themeColor="text1"/>
        </w:rPr>
        <w:t>asiūlymas</w:t>
      </w:r>
      <w:r w:rsidRPr="00304731">
        <w:rPr>
          <w:rFonts w:ascii="Tahoma" w:hAnsi="Tahoma" w:cs="Tahoma"/>
        </w:rPr>
        <w:t xml:space="preserve">, parengtas pagal </w:t>
      </w:r>
      <w:r w:rsidR="007C1C57" w:rsidRPr="00304731">
        <w:rPr>
          <w:rFonts w:ascii="Tahoma" w:hAnsi="Tahoma" w:cs="Tahoma"/>
        </w:rPr>
        <w:t>specialiųjų p</w:t>
      </w:r>
      <w:r w:rsidR="00551FA7" w:rsidRPr="00304731">
        <w:rPr>
          <w:rFonts w:ascii="Tahoma" w:hAnsi="Tahoma" w:cs="Tahoma"/>
        </w:rPr>
        <w:t xml:space="preserve">irkimo </w:t>
      </w:r>
      <w:r w:rsidR="00476F8C" w:rsidRPr="00304731">
        <w:rPr>
          <w:rFonts w:ascii="Tahoma" w:hAnsi="Tahoma" w:cs="Tahoma"/>
        </w:rPr>
        <w:t>sąlygų</w:t>
      </w:r>
      <w:r w:rsidR="00DE5F20" w:rsidRPr="00304731">
        <w:rPr>
          <w:rFonts w:ascii="Tahoma" w:hAnsi="Tahoma" w:cs="Tahoma"/>
        </w:rPr>
        <w:t xml:space="preserve"> </w:t>
      </w:r>
      <w:r w:rsidR="00304731" w:rsidRPr="00304731">
        <w:rPr>
          <w:rFonts w:ascii="Tahoma" w:hAnsi="Tahoma" w:cs="Tahoma"/>
        </w:rPr>
        <w:t>6</w:t>
      </w:r>
      <w:r w:rsidR="00304731" w:rsidRPr="00304731">
        <w:rPr>
          <w:rFonts w:ascii="Tahoma" w:hAnsi="Tahoma" w:cs="Tahoma"/>
          <w:color w:val="00B050"/>
          <w:shd w:val="clear" w:color="auto" w:fill="FFFFFF"/>
        </w:rPr>
        <w:t xml:space="preserve"> </w:t>
      </w:r>
      <w:r w:rsidR="00476F8C" w:rsidRPr="00304731">
        <w:rPr>
          <w:rFonts w:ascii="Tahoma" w:hAnsi="Tahoma" w:cs="Tahoma"/>
        </w:rPr>
        <w:t xml:space="preserve">priede </w:t>
      </w:r>
      <w:r w:rsidRPr="00304731">
        <w:rPr>
          <w:rFonts w:ascii="Tahoma" w:hAnsi="Tahoma" w:cs="Tahoma"/>
        </w:rPr>
        <w:t xml:space="preserve">pateiktą </w:t>
      </w:r>
      <w:r w:rsidR="00C35C26" w:rsidRPr="00304731">
        <w:rPr>
          <w:rFonts w:ascii="Tahoma" w:hAnsi="Tahoma" w:cs="Tahoma"/>
        </w:rPr>
        <w:t>p</w:t>
      </w:r>
      <w:r w:rsidRPr="00304731">
        <w:rPr>
          <w:rFonts w:ascii="Tahoma" w:hAnsi="Tahoma" w:cs="Tahoma"/>
        </w:rPr>
        <w:t>asiūlymo formą.</w:t>
      </w:r>
    </w:p>
    <w:p w14:paraId="3459FD0B" w14:textId="75CFD2F6" w:rsidR="009C1155" w:rsidRPr="00304731" w:rsidRDefault="009C1155" w:rsidP="00FE7FEB">
      <w:pPr>
        <w:pStyle w:val="ListParagraph"/>
        <w:numPr>
          <w:ilvl w:val="2"/>
          <w:numId w:val="8"/>
        </w:numPr>
        <w:spacing w:after="0" w:line="240" w:lineRule="auto"/>
        <w:ind w:left="0" w:firstLine="567"/>
        <w:jc w:val="both"/>
        <w:rPr>
          <w:rFonts w:ascii="Tahoma" w:hAnsi="Tahoma" w:cs="Tahoma"/>
          <w:color w:val="000000" w:themeColor="text1"/>
          <w:u w:val="single"/>
        </w:rPr>
      </w:pPr>
      <w:r w:rsidRPr="00304731">
        <w:rPr>
          <w:rFonts w:ascii="Tahoma" w:hAnsi="Tahoma" w:cs="Tahoma"/>
        </w:rPr>
        <w:t>užpildytas EBVPD (specialiųjų pirkimo sąlygų</w:t>
      </w:r>
      <w:r w:rsidR="00304731" w:rsidRPr="00304731">
        <w:rPr>
          <w:rFonts w:ascii="Tahoma" w:hAnsi="Tahoma" w:cs="Tahoma"/>
        </w:rPr>
        <w:t xml:space="preserve"> 5 </w:t>
      </w:r>
      <w:r w:rsidRPr="00304731">
        <w:rPr>
          <w:rFonts w:ascii="Tahoma" w:hAnsi="Tahoma" w:cs="Tahoma"/>
        </w:rPr>
        <w:t xml:space="preserve">priedas). </w:t>
      </w:r>
      <w:r w:rsidR="0008659E" w:rsidRPr="00304731">
        <w:rPr>
          <w:rFonts w:ascii="Tahoma" w:hAnsi="Tahoma" w:cs="Tahoma"/>
          <w:color w:val="000000" w:themeColor="text1"/>
        </w:rPr>
        <w:t>Pateikdamas ir p</w:t>
      </w:r>
      <w:r w:rsidRPr="00304731">
        <w:rPr>
          <w:rFonts w:ascii="Tahoma" w:hAnsi="Tahoma" w:cs="Tahoma"/>
          <w:color w:val="000000" w:themeColor="text1"/>
        </w:rPr>
        <w:t xml:space="preserve">asirašydamas </w:t>
      </w:r>
      <w:r w:rsidR="00C35C26" w:rsidRPr="00304731">
        <w:rPr>
          <w:rFonts w:ascii="Tahoma" w:hAnsi="Tahoma" w:cs="Tahoma"/>
          <w:color w:val="000000" w:themeColor="text1"/>
        </w:rPr>
        <w:t>p</w:t>
      </w:r>
      <w:r w:rsidRPr="00304731">
        <w:rPr>
          <w:rFonts w:ascii="Tahoma" w:hAnsi="Tahoma" w:cs="Tahoma"/>
          <w:color w:val="000000" w:themeColor="text1"/>
        </w:rPr>
        <w:t>asiūlymą, tiekėjas patvirtina ir EBVPD tikrumą;</w:t>
      </w:r>
    </w:p>
    <w:p w14:paraId="021CA68F" w14:textId="346D8E49" w:rsidR="007C1C57" w:rsidRPr="00304731" w:rsidRDefault="000C55D6" w:rsidP="00FE7FEB">
      <w:pPr>
        <w:pStyle w:val="ListParagraph"/>
        <w:numPr>
          <w:ilvl w:val="2"/>
          <w:numId w:val="8"/>
        </w:numPr>
        <w:spacing w:after="0" w:line="240" w:lineRule="auto"/>
        <w:ind w:left="0" w:firstLine="567"/>
        <w:jc w:val="both"/>
        <w:rPr>
          <w:rFonts w:ascii="Tahoma" w:hAnsi="Tahoma" w:cs="Tahoma"/>
          <w:color w:val="000000" w:themeColor="text1"/>
          <w:u w:val="single"/>
        </w:rPr>
      </w:pPr>
      <w:r w:rsidRPr="00304731">
        <w:rPr>
          <w:rFonts w:ascii="Tahoma" w:hAnsi="Tahoma" w:cs="Tahoma"/>
          <w:color w:val="000000" w:themeColor="text1"/>
        </w:rPr>
        <w:t xml:space="preserve">jungtinės veiklos sutarties kopija (jeigu </w:t>
      </w:r>
      <w:r w:rsidR="00C35C26" w:rsidRPr="00304731">
        <w:rPr>
          <w:rFonts w:ascii="Tahoma" w:hAnsi="Tahoma" w:cs="Tahoma"/>
          <w:color w:val="000000" w:themeColor="text1"/>
        </w:rPr>
        <w:t>p</w:t>
      </w:r>
      <w:r w:rsidRPr="00304731">
        <w:rPr>
          <w:rFonts w:ascii="Tahoma" w:hAnsi="Tahoma" w:cs="Tahoma"/>
          <w:color w:val="000000" w:themeColor="text1"/>
        </w:rPr>
        <w:t>irkime dalyvauja ūkio subjektų grupė jungtinės veiklos sutarties pagrindu)</w:t>
      </w:r>
      <w:r w:rsidR="007C1C57" w:rsidRPr="00304731">
        <w:rPr>
          <w:rFonts w:ascii="Tahoma" w:hAnsi="Tahoma" w:cs="Tahoma"/>
          <w:color w:val="000000" w:themeColor="text1"/>
        </w:rPr>
        <w:t>;</w:t>
      </w:r>
    </w:p>
    <w:p w14:paraId="50A0B33A" w14:textId="5DAAFF49" w:rsidR="006D0EC0" w:rsidRPr="00304731" w:rsidRDefault="006D0EC0" w:rsidP="00FE7FEB">
      <w:pPr>
        <w:pStyle w:val="ListParagraph"/>
        <w:numPr>
          <w:ilvl w:val="2"/>
          <w:numId w:val="8"/>
        </w:numPr>
        <w:spacing w:after="0" w:line="240" w:lineRule="auto"/>
        <w:ind w:left="0" w:firstLine="567"/>
        <w:jc w:val="both"/>
        <w:rPr>
          <w:rFonts w:ascii="Tahoma" w:hAnsi="Tahoma" w:cs="Tahoma"/>
          <w:color w:val="000000" w:themeColor="text1"/>
          <w:u w:val="single"/>
        </w:rPr>
      </w:pPr>
      <w:r w:rsidRPr="00304731">
        <w:rPr>
          <w:rFonts w:ascii="Tahoma" w:hAnsi="Tahoma" w:cs="Tahoma"/>
          <w:color w:val="000000" w:themeColor="text1"/>
        </w:rPr>
        <w:t xml:space="preserve">dokumentas, patvirtinantis, kad asmuo, kuris </w:t>
      </w:r>
      <w:r w:rsidR="0008659E" w:rsidRPr="00304731">
        <w:rPr>
          <w:rFonts w:ascii="Tahoma" w:hAnsi="Tahoma" w:cs="Tahoma"/>
          <w:color w:val="000000" w:themeColor="text1"/>
        </w:rPr>
        <w:t xml:space="preserve">pateikė ir </w:t>
      </w:r>
      <w:r w:rsidRPr="00304731">
        <w:rPr>
          <w:rFonts w:ascii="Tahoma" w:hAnsi="Tahoma" w:cs="Tahoma"/>
          <w:color w:val="000000" w:themeColor="text1"/>
        </w:rPr>
        <w:t>pasirašė</w:t>
      </w:r>
      <w:r w:rsidR="0008659E" w:rsidRPr="00304731">
        <w:rPr>
          <w:rFonts w:ascii="Tahoma" w:hAnsi="Tahoma" w:cs="Tahoma"/>
          <w:color w:val="000000" w:themeColor="text1"/>
        </w:rPr>
        <w:t xml:space="preserve"> </w:t>
      </w:r>
      <w:r w:rsidR="00212F68" w:rsidRPr="00304731">
        <w:rPr>
          <w:rFonts w:ascii="Tahoma" w:hAnsi="Tahoma" w:cs="Tahoma"/>
          <w:color w:val="000000" w:themeColor="text1"/>
        </w:rPr>
        <w:t>p</w:t>
      </w:r>
      <w:r w:rsidRPr="00304731">
        <w:rPr>
          <w:rFonts w:ascii="Tahoma" w:hAnsi="Tahoma" w:cs="Tahoma"/>
          <w:color w:val="000000" w:themeColor="text1"/>
        </w:rPr>
        <w:t xml:space="preserve">asiūlymą (jei jis ne tiekėjo vadovas), turėjo teisę jį </w:t>
      </w:r>
      <w:r w:rsidR="0008659E" w:rsidRPr="00304731">
        <w:rPr>
          <w:rFonts w:ascii="Tahoma" w:hAnsi="Tahoma" w:cs="Tahoma"/>
          <w:color w:val="000000" w:themeColor="text1"/>
        </w:rPr>
        <w:t xml:space="preserve">pateikti ir </w:t>
      </w:r>
      <w:r w:rsidRPr="00304731">
        <w:rPr>
          <w:rFonts w:ascii="Tahoma" w:hAnsi="Tahoma" w:cs="Tahoma"/>
          <w:color w:val="000000" w:themeColor="text1"/>
        </w:rPr>
        <w:t>pasirašyti;</w:t>
      </w:r>
    </w:p>
    <w:p w14:paraId="0997451A" w14:textId="14C5D167" w:rsidR="006D0EC0" w:rsidRPr="00304731" w:rsidRDefault="00212F68" w:rsidP="00FE7FEB">
      <w:pPr>
        <w:pStyle w:val="ListParagraph"/>
        <w:numPr>
          <w:ilvl w:val="2"/>
          <w:numId w:val="8"/>
        </w:numPr>
        <w:tabs>
          <w:tab w:val="left" w:pos="1276"/>
        </w:tabs>
        <w:spacing w:after="0" w:line="240" w:lineRule="auto"/>
        <w:ind w:left="0" w:firstLine="567"/>
        <w:jc w:val="both"/>
        <w:rPr>
          <w:rFonts w:ascii="Tahoma" w:hAnsi="Tahoma" w:cs="Tahoma"/>
          <w:color w:val="000000" w:themeColor="text1"/>
          <w:u w:val="single"/>
        </w:rPr>
      </w:pPr>
      <w:r w:rsidRPr="00304731">
        <w:rPr>
          <w:rFonts w:ascii="Tahoma" w:hAnsi="Tahoma" w:cs="Tahoma"/>
          <w:color w:val="000000" w:themeColor="text1"/>
        </w:rPr>
        <w:t>p</w:t>
      </w:r>
      <w:r w:rsidR="006D0EC0" w:rsidRPr="00304731">
        <w:rPr>
          <w:rFonts w:ascii="Tahoma" w:hAnsi="Tahoma" w:cs="Tahoma"/>
          <w:color w:val="000000" w:themeColor="text1"/>
        </w:rPr>
        <w:t>asiūlymo galiojimą užtikrinantis dokumentas (jeigu reikalaujama);</w:t>
      </w:r>
    </w:p>
    <w:p w14:paraId="53A8B5A3" w14:textId="109B0BB3" w:rsidR="00450415" w:rsidRPr="00304731" w:rsidRDefault="00450415" w:rsidP="00FE7FEB">
      <w:pPr>
        <w:pStyle w:val="ListParagraph"/>
        <w:numPr>
          <w:ilvl w:val="2"/>
          <w:numId w:val="8"/>
        </w:numPr>
        <w:spacing w:after="0" w:line="240" w:lineRule="auto"/>
        <w:ind w:left="0" w:firstLine="567"/>
        <w:jc w:val="both"/>
        <w:rPr>
          <w:rFonts w:ascii="Tahoma" w:hAnsi="Tahoma" w:cs="Tahoma"/>
          <w:u w:val="single"/>
        </w:rPr>
      </w:pPr>
      <w:r w:rsidRPr="00304731">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304731" w:rsidRDefault="00450415" w:rsidP="00FE7FEB">
      <w:pPr>
        <w:pStyle w:val="ListParagraph"/>
        <w:numPr>
          <w:ilvl w:val="2"/>
          <w:numId w:val="8"/>
        </w:numPr>
        <w:spacing w:after="0" w:line="240" w:lineRule="auto"/>
        <w:ind w:left="0" w:firstLine="567"/>
        <w:jc w:val="both"/>
        <w:rPr>
          <w:rFonts w:ascii="Tahoma" w:hAnsi="Tahoma" w:cs="Tahoma"/>
          <w:u w:val="single"/>
        </w:rPr>
      </w:pPr>
      <w:r w:rsidRPr="00304731">
        <w:rPr>
          <w:rFonts w:ascii="Tahoma" w:hAnsi="Tahoma" w:cs="Tahoma"/>
        </w:rPr>
        <w:t xml:space="preserve"> jei tiekėjas pasitelkia subtiekėjus, subtiekėjo deklaracija ar kitas dokumentas, patvirtinantis jo sutikimą būti subtiekėju </w:t>
      </w:r>
      <w:r w:rsidR="00212F68" w:rsidRPr="00304731">
        <w:rPr>
          <w:rFonts w:ascii="Tahoma" w:hAnsi="Tahoma" w:cs="Tahoma"/>
        </w:rPr>
        <w:t>p</w:t>
      </w:r>
      <w:r w:rsidRPr="00304731">
        <w:rPr>
          <w:rFonts w:ascii="Tahoma" w:hAnsi="Tahoma" w:cs="Tahoma"/>
        </w:rPr>
        <w:t>irkime;</w:t>
      </w:r>
    </w:p>
    <w:p w14:paraId="7688F410" w14:textId="2B36ED73" w:rsidR="003B5D68" w:rsidRPr="00304731" w:rsidRDefault="003B5D68" w:rsidP="00FE7FEB">
      <w:pPr>
        <w:pStyle w:val="ListParagraph"/>
        <w:numPr>
          <w:ilvl w:val="2"/>
          <w:numId w:val="8"/>
        </w:numPr>
        <w:spacing w:after="0" w:line="240" w:lineRule="auto"/>
        <w:ind w:left="0" w:firstLine="567"/>
        <w:jc w:val="both"/>
        <w:rPr>
          <w:rFonts w:ascii="Tahoma" w:hAnsi="Tahoma" w:cs="Tahoma"/>
        </w:rPr>
      </w:pPr>
      <w:r w:rsidRPr="00304731">
        <w:rPr>
          <w:rFonts w:ascii="Tahoma" w:hAnsi="Tahoma" w:cs="Tahoma"/>
        </w:rPr>
        <w:t>užpildyta ir pasirašyta Nacionalinio saugumo reikalavimų atitikties deklaraciją, Tiekėjo deklaracija dėl atitikties Reglamento nuostatoms ir VPĮ 45 str. 2</w:t>
      </w:r>
      <w:r w:rsidRPr="00304731">
        <w:rPr>
          <w:rFonts w:ascii="Tahoma" w:hAnsi="Tahoma" w:cs="Tahoma"/>
          <w:vertAlign w:val="superscript"/>
        </w:rPr>
        <w:t>1</w:t>
      </w:r>
      <w:r w:rsidRPr="00304731">
        <w:rPr>
          <w:rFonts w:ascii="Tahoma" w:hAnsi="Tahoma" w:cs="Tahoma"/>
        </w:rPr>
        <w:t xml:space="preserve"> d. reikalavimų atitikties deklaracija, kurios pateiktos Pirkimo  sąlygų </w:t>
      </w:r>
      <w:r w:rsidR="003C5E2E">
        <w:rPr>
          <w:rFonts w:ascii="Tahoma" w:hAnsi="Tahoma" w:cs="Tahoma"/>
        </w:rPr>
        <w:t>8</w:t>
      </w:r>
      <w:r w:rsidRPr="00304731">
        <w:rPr>
          <w:rFonts w:ascii="Tahoma" w:hAnsi="Tahoma" w:cs="Tahoma"/>
        </w:rPr>
        <w:t>–</w:t>
      </w:r>
      <w:r w:rsidR="003C5E2E">
        <w:rPr>
          <w:rFonts w:ascii="Tahoma" w:hAnsi="Tahoma" w:cs="Tahoma"/>
        </w:rPr>
        <w:t>9</w:t>
      </w:r>
      <w:r w:rsidRPr="00304731">
        <w:rPr>
          <w:rFonts w:ascii="Tahoma" w:hAnsi="Tahoma" w:cs="Tahoma"/>
        </w:rPr>
        <w:t xml:space="preserve"> prieduose;</w:t>
      </w:r>
    </w:p>
    <w:p w14:paraId="479B3B42" w14:textId="1AFC2F9E" w:rsidR="00FD03FA" w:rsidRPr="00304731" w:rsidRDefault="00C7179F" w:rsidP="00922C44">
      <w:pPr>
        <w:spacing w:after="0" w:line="240" w:lineRule="auto"/>
        <w:ind w:firstLine="567"/>
        <w:jc w:val="both"/>
        <w:rPr>
          <w:rFonts w:ascii="Tahoma" w:hAnsi="Tahoma" w:cs="Tahoma"/>
          <w:u w:val="single"/>
        </w:rPr>
      </w:pPr>
      <w:r w:rsidRPr="00304731">
        <w:rPr>
          <w:rFonts w:ascii="Tahoma" w:hAnsi="Tahoma" w:cs="Tahoma"/>
        </w:rPr>
        <w:t>6.2</w:t>
      </w:r>
      <w:r w:rsidR="00EE3480" w:rsidRPr="00304731">
        <w:rPr>
          <w:rFonts w:ascii="Tahoma" w:hAnsi="Tahoma" w:cs="Tahoma"/>
          <w:color w:val="7030A0"/>
        </w:rPr>
        <w:t>.</w:t>
      </w:r>
      <w:r w:rsidR="004771AF" w:rsidRPr="00304731">
        <w:rPr>
          <w:rFonts w:ascii="Tahoma" w:hAnsi="Tahoma" w:cs="Tahoma"/>
          <w:color w:val="7030A0"/>
        </w:rPr>
        <w:t xml:space="preserve"> </w:t>
      </w:r>
      <w:r w:rsidR="00BD41D7" w:rsidRPr="00304731">
        <w:rPr>
          <w:rFonts w:ascii="Tahoma" w:eastAsia="Calibri" w:hAnsi="Tahoma" w:cs="Tahoma"/>
        </w:rPr>
        <w:t>P</w:t>
      </w:r>
      <w:r w:rsidR="00FD03FA" w:rsidRPr="00304731">
        <w:rPr>
          <w:rFonts w:ascii="Tahoma" w:eastAsia="Calibri" w:hAnsi="Tahoma" w:cs="Tahoma"/>
        </w:rPr>
        <w:t xml:space="preserve">asiūlymas </w:t>
      </w:r>
      <w:r w:rsidR="00071366" w:rsidRPr="00304731">
        <w:rPr>
          <w:rFonts w:ascii="Tahoma" w:eastAsia="Calibri" w:hAnsi="Tahoma" w:cs="Tahoma"/>
        </w:rPr>
        <w:t>turi</w:t>
      </w:r>
      <w:r w:rsidR="00FD03FA" w:rsidRPr="00304731">
        <w:rPr>
          <w:rFonts w:ascii="Tahoma" w:eastAsia="Calibri" w:hAnsi="Tahoma" w:cs="Tahoma"/>
        </w:rPr>
        <w:t xml:space="preserve"> būti pasirašytas </w:t>
      </w:r>
      <w:r w:rsidR="00DD138F" w:rsidRPr="00304731">
        <w:rPr>
          <w:rFonts w:ascii="Tahoma" w:eastAsia="Calibri" w:hAnsi="Tahoma" w:cs="Tahoma"/>
        </w:rPr>
        <w:t xml:space="preserve">fiziniu parašu arba </w:t>
      </w:r>
      <w:r w:rsidR="00FD03FA" w:rsidRPr="00304731">
        <w:rPr>
          <w:rFonts w:ascii="Tahoma" w:eastAsia="Calibri" w:hAnsi="Tahoma" w:cs="Tahoma"/>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04731">
        <w:rPr>
          <w:rFonts w:ascii="Tahoma" w:hAnsi="Tahoma" w:cs="Tahoma"/>
        </w:rPr>
        <w:t>Perkančiajai organizacijai kilus abejonių dėl dokumentų tikrumo, ji turi teisę reikalauti pateikti dokumentų originalus.</w:t>
      </w:r>
      <w:r w:rsidR="00FD03FA" w:rsidRPr="00304731">
        <w:rPr>
          <w:rFonts w:ascii="Tahoma" w:eastAsia="Calibri" w:hAnsi="Tahoma" w:cs="Tahoma"/>
        </w:rPr>
        <w:t xml:space="preserve"> Gali būti:</w:t>
      </w:r>
    </w:p>
    <w:p w14:paraId="293D3908" w14:textId="1DF5A18C" w:rsidR="00FD03FA" w:rsidRPr="00304731" w:rsidRDefault="00C7179F" w:rsidP="00922C44">
      <w:pPr>
        <w:pStyle w:val="ListParagraph"/>
        <w:spacing w:after="0" w:line="240" w:lineRule="auto"/>
        <w:ind w:left="0" w:firstLine="567"/>
        <w:jc w:val="both"/>
        <w:rPr>
          <w:rFonts w:ascii="Tahoma" w:hAnsi="Tahoma" w:cs="Tahoma"/>
          <w:bCs/>
          <w:iCs/>
          <w:u w:val="single"/>
        </w:rPr>
      </w:pPr>
      <w:r w:rsidRPr="00304731">
        <w:rPr>
          <w:rFonts w:ascii="Tahoma" w:eastAsia="Calibri" w:hAnsi="Tahoma" w:cs="Tahoma"/>
          <w:bCs/>
          <w:iCs/>
        </w:rPr>
        <w:t>6</w:t>
      </w:r>
      <w:r w:rsidR="00390B20" w:rsidRPr="00304731">
        <w:rPr>
          <w:rFonts w:ascii="Tahoma" w:eastAsia="Calibri" w:hAnsi="Tahoma" w:cs="Tahoma"/>
          <w:bCs/>
          <w:iCs/>
        </w:rPr>
        <w:t>.</w:t>
      </w:r>
      <w:r w:rsidRPr="00304731">
        <w:rPr>
          <w:rFonts w:ascii="Tahoma" w:eastAsia="Calibri" w:hAnsi="Tahoma" w:cs="Tahoma"/>
          <w:bCs/>
          <w:iCs/>
        </w:rPr>
        <w:t>2</w:t>
      </w:r>
      <w:r w:rsidR="00390B20" w:rsidRPr="00304731">
        <w:rPr>
          <w:rFonts w:ascii="Tahoma" w:eastAsia="Calibri" w:hAnsi="Tahoma" w:cs="Tahoma"/>
          <w:bCs/>
          <w:iCs/>
        </w:rPr>
        <w:t>.</w:t>
      </w:r>
      <w:r w:rsidR="00EE3480" w:rsidRPr="00304731">
        <w:rPr>
          <w:rFonts w:ascii="Tahoma" w:eastAsia="Calibri" w:hAnsi="Tahoma" w:cs="Tahoma"/>
          <w:bCs/>
          <w:iCs/>
        </w:rPr>
        <w:t>1</w:t>
      </w:r>
      <w:r w:rsidR="00FD03FA" w:rsidRPr="00304731">
        <w:rPr>
          <w:rFonts w:ascii="Tahoma" w:eastAsia="Calibri" w:hAnsi="Tahoma" w:cs="Tahoma"/>
          <w:bCs/>
          <w:iCs/>
        </w:rPr>
        <w:t xml:space="preserve"> pateikiami kvalifikuotu elektroniniu parašu pasirašyti elektroninėmis priemonėmis suformuoti dokumentai;</w:t>
      </w:r>
    </w:p>
    <w:p w14:paraId="2CC1AA85" w14:textId="40F4D236" w:rsidR="00FD03FA" w:rsidRPr="00304731" w:rsidRDefault="00FD03FA" w:rsidP="00922C44">
      <w:pPr>
        <w:pStyle w:val="ListParagraph"/>
        <w:numPr>
          <w:ilvl w:val="2"/>
          <w:numId w:val="13"/>
        </w:numPr>
        <w:tabs>
          <w:tab w:val="left" w:pos="1418"/>
        </w:tabs>
        <w:spacing w:after="0" w:line="240" w:lineRule="auto"/>
        <w:ind w:left="0" w:firstLine="567"/>
        <w:jc w:val="both"/>
        <w:rPr>
          <w:rFonts w:ascii="Tahoma" w:hAnsi="Tahoma" w:cs="Tahoma"/>
          <w:bCs/>
          <w:iCs/>
        </w:rPr>
      </w:pPr>
      <w:r w:rsidRPr="00304731">
        <w:rPr>
          <w:rFonts w:ascii="Tahoma" w:eastAsia="Calibri" w:hAnsi="Tahoma" w:cs="Tahoma"/>
          <w:bCs/>
          <w:iCs/>
        </w:rPr>
        <w:t>skaitmeninės dokumentų kopijos (</w:t>
      </w:r>
      <w:r w:rsidRPr="00304731">
        <w:rPr>
          <w:rFonts w:ascii="Tahoma" w:eastAsia="Calibri" w:hAnsi="Tahoma" w:cs="Tahoma"/>
          <w:iCs/>
        </w:rPr>
        <w:t>fiziniu parašu tvirtinami dokumentai turi būti pateikiami pasirašyti ir nuskenuoti)</w:t>
      </w:r>
      <w:r w:rsidRPr="00304731">
        <w:rPr>
          <w:rFonts w:ascii="Tahoma" w:eastAsia="Calibri" w:hAnsi="Tahoma" w:cs="Tahoma"/>
          <w:bCs/>
          <w:iCs/>
        </w:rPr>
        <w:t>.</w:t>
      </w:r>
    </w:p>
    <w:p w14:paraId="6602056D" w14:textId="5F813D4C" w:rsidR="0096678C" w:rsidRPr="00304731" w:rsidRDefault="0099696F" w:rsidP="00922C44">
      <w:pPr>
        <w:pStyle w:val="ListParagraph"/>
        <w:numPr>
          <w:ilvl w:val="1"/>
          <w:numId w:val="9"/>
        </w:numPr>
        <w:spacing w:line="240" w:lineRule="auto"/>
        <w:ind w:left="0" w:firstLine="567"/>
        <w:jc w:val="both"/>
        <w:rPr>
          <w:rFonts w:ascii="Tahoma" w:hAnsi="Tahoma" w:cs="Tahoma"/>
          <w:color w:val="000000" w:themeColor="text1"/>
        </w:rPr>
      </w:pPr>
      <w:r w:rsidRPr="00304731">
        <w:rPr>
          <w:rFonts w:ascii="Tahoma" w:hAnsi="Tahoma" w:cs="Tahoma"/>
        </w:rPr>
        <w:t>P</w:t>
      </w:r>
      <w:r w:rsidR="0048587E" w:rsidRPr="00304731">
        <w:rPr>
          <w:rFonts w:ascii="Tahoma" w:hAnsi="Tahoma" w:cs="Tahoma"/>
        </w:rPr>
        <w:t>asiūlymas turi būti parengtas</w:t>
      </w:r>
      <w:r w:rsidR="00EE44B0" w:rsidRPr="00304731">
        <w:rPr>
          <w:rFonts w:ascii="Tahoma" w:hAnsi="Tahoma" w:cs="Tahoma"/>
        </w:rPr>
        <w:t xml:space="preserve">, </w:t>
      </w:r>
      <w:r w:rsidR="0048587E" w:rsidRPr="00304731">
        <w:rPr>
          <w:rFonts w:ascii="Tahoma" w:hAnsi="Tahoma" w:cs="Tahoma"/>
        </w:rPr>
        <w:t>lietuvių arba</w:t>
      </w:r>
      <w:r w:rsidRPr="00304731">
        <w:rPr>
          <w:rFonts w:ascii="Tahoma" w:hAnsi="Tahoma" w:cs="Tahoma"/>
        </w:rPr>
        <w:t xml:space="preserve"> </w:t>
      </w:r>
      <w:r w:rsidR="0048587E" w:rsidRPr="00304731">
        <w:rPr>
          <w:rFonts w:ascii="Tahoma" w:hAnsi="Tahoma" w:cs="Tahoma"/>
        </w:rPr>
        <w:t>anglų kalba</w:t>
      </w:r>
      <w:r w:rsidR="00D17972" w:rsidRPr="00304731">
        <w:rPr>
          <w:rFonts w:ascii="Tahoma" w:hAnsi="Tahoma" w:cs="Tahoma"/>
          <w:color w:val="7030A0"/>
        </w:rPr>
        <w:t>.</w:t>
      </w:r>
      <w:r w:rsidR="0048587E" w:rsidRPr="00304731">
        <w:rPr>
          <w:rFonts w:ascii="Tahoma" w:hAnsi="Tahoma" w:cs="Tahoma"/>
          <w:color w:val="7030A0"/>
        </w:rPr>
        <w:t xml:space="preserve"> </w:t>
      </w:r>
      <w:r w:rsidR="00F17A1F" w:rsidRPr="00304731">
        <w:rPr>
          <w:rFonts w:ascii="Tahoma" w:eastAsia="Arial" w:hAnsi="Tahoma" w:cs="Tahoma"/>
        </w:rPr>
        <w:t>Jei kurie nors su pasiūlymu teikiami dokumentai parengti ne</w:t>
      </w:r>
      <w:r w:rsidR="001427AB" w:rsidRPr="00304731">
        <w:rPr>
          <w:rFonts w:ascii="Tahoma" w:eastAsia="Arial" w:hAnsi="Tahoma" w:cs="Tahoma"/>
        </w:rPr>
        <w:t xml:space="preserve"> ta kalba, kuria</w:t>
      </w:r>
      <w:r w:rsidR="00F17A1F" w:rsidRPr="00304731">
        <w:rPr>
          <w:rFonts w:ascii="Tahoma" w:eastAsia="Arial" w:hAnsi="Tahoma" w:cs="Tahoma"/>
        </w:rPr>
        <w:t xml:space="preserve"> </w:t>
      </w:r>
      <w:r w:rsidR="0BCA4ED4" w:rsidRPr="00304731">
        <w:rPr>
          <w:rFonts w:ascii="Tahoma" w:eastAsia="Arial" w:hAnsi="Tahoma" w:cs="Tahoma"/>
        </w:rPr>
        <w:t>reikalaujama</w:t>
      </w:r>
      <w:r w:rsidR="001427AB" w:rsidRPr="00304731">
        <w:rPr>
          <w:rFonts w:ascii="Tahoma" w:eastAsia="Arial" w:hAnsi="Tahoma" w:cs="Tahoma"/>
        </w:rPr>
        <w:t xml:space="preserve">, </w:t>
      </w:r>
      <w:r w:rsidR="003F1D78" w:rsidRPr="00304731">
        <w:rPr>
          <w:rFonts w:ascii="Tahoma" w:eastAsia="Arial" w:hAnsi="Tahoma" w:cs="Tahoma"/>
        </w:rPr>
        <w:t xml:space="preserve">turi būti pateiktas tikslus vertimas į </w:t>
      </w:r>
      <w:r w:rsidR="40DC6EFC" w:rsidRPr="00304731">
        <w:rPr>
          <w:rFonts w:ascii="Tahoma" w:eastAsia="Arial" w:hAnsi="Tahoma" w:cs="Tahoma"/>
        </w:rPr>
        <w:t>reikalaujamą</w:t>
      </w:r>
      <w:r w:rsidR="001427AB" w:rsidRPr="00304731">
        <w:rPr>
          <w:rFonts w:ascii="Tahoma" w:eastAsia="Arial" w:hAnsi="Tahoma" w:cs="Tahoma"/>
        </w:rPr>
        <w:t xml:space="preserve"> </w:t>
      </w:r>
      <w:r w:rsidR="00141BF1" w:rsidRPr="00304731">
        <w:rPr>
          <w:rFonts w:ascii="Tahoma" w:eastAsia="Arial" w:hAnsi="Tahoma" w:cs="Tahoma"/>
        </w:rPr>
        <w:t>kalbą</w:t>
      </w:r>
      <w:r w:rsidR="00F17A1F" w:rsidRPr="00304731">
        <w:rPr>
          <w:rFonts w:ascii="Tahoma" w:eastAsia="Arial" w:hAnsi="Tahoma" w:cs="Tahoma"/>
        </w:rPr>
        <w:t xml:space="preserve">. </w:t>
      </w:r>
      <w:r w:rsidR="0085364E" w:rsidRPr="00304731">
        <w:rPr>
          <w:rFonts w:ascii="Tahoma" w:hAnsi="Tahoma" w:cs="Tahoma"/>
        </w:rPr>
        <w:t>Perkančiajai organizacijai turint įtarimų</w:t>
      </w:r>
      <w:r w:rsidR="0048587E" w:rsidRPr="00304731">
        <w:rPr>
          <w:rFonts w:ascii="Tahoma" w:hAnsi="Tahoma" w:cs="Tahoma"/>
        </w:rPr>
        <w:t xml:space="preserve"> dėl pasiūlyme pateikto dokumento vertimo kokybės ir (ar) jo atitikties dokumento originalo turiniui, perkančioji organizacija reikalauja </w:t>
      </w:r>
      <w:r w:rsidR="0048587E" w:rsidRPr="00304731">
        <w:rPr>
          <w:rFonts w:ascii="Tahoma" w:hAnsi="Tahoma" w:cs="Tahoma"/>
          <w:color w:val="000000" w:themeColor="text1"/>
        </w:rPr>
        <w:t>pateikti vertimą atlikusio asmens parašu ir vertimų biuro antspaudu (jei turi) patvirtintą šio dokumento vertimą</w:t>
      </w:r>
      <w:r w:rsidR="003B5D68" w:rsidRPr="00304731">
        <w:rPr>
          <w:rFonts w:ascii="Tahoma" w:hAnsi="Tahoma" w:cs="Tahoma"/>
          <w:color w:val="000000" w:themeColor="text1"/>
        </w:rPr>
        <w:t>.</w:t>
      </w:r>
      <w:r w:rsidR="0048587E" w:rsidRPr="00304731">
        <w:rPr>
          <w:rFonts w:ascii="Tahoma" w:hAnsi="Tahoma" w:cs="Tahoma"/>
          <w:color w:val="000000" w:themeColor="text1"/>
        </w:rPr>
        <w:t xml:space="preserve"> </w:t>
      </w:r>
    </w:p>
    <w:p w14:paraId="4172BF9D" w14:textId="7C197BE0" w:rsidR="00380B99" w:rsidRPr="00304731" w:rsidRDefault="008D03B2" w:rsidP="00922C44">
      <w:pPr>
        <w:pStyle w:val="ListParagraph"/>
        <w:numPr>
          <w:ilvl w:val="1"/>
          <w:numId w:val="9"/>
        </w:numPr>
        <w:spacing w:line="240" w:lineRule="auto"/>
        <w:ind w:left="0" w:firstLine="567"/>
        <w:jc w:val="both"/>
        <w:rPr>
          <w:rFonts w:ascii="Tahoma" w:hAnsi="Tahoma" w:cs="Tahoma"/>
        </w:rPr>
      </w:pPr>
      <w:r w:rsidRPr="00304731">
        <w:rPr>
          <w:rFonts w:ascii="Tahoma" w:eastAsia="Arial" w:hAnsi="Tahoma" w:cs="Tahoma"/>
        </w:rPr>
        <w:t xml:space="preserve">Bendra </w:t>
      </w:r>
      <w:r w:rsidR="00BA6AB3" w:rsidRPr="00304731">
        <w:rPr>
          <w:rFonts w:ascii="Tahoma" w:eastAsia="Arial" w:hAnsi="Tahoma" w:cs="Tahoma"/>
        </w:rPr>
        <w:t>p</w:t>
      </w:r>
      <w:r w:rsidRPr="00304731">
        <w:rPr>
          <w:rFonts w:ascii="Tahoma" w:eastAsia="Arial" w:hAnsi="Tahoma" w:cs="Tahoma"/>
        </w:rPr>
        <w:t>asiūlymo kaina</w:t>
      </w:r>
      <w:r w:rsidR="00D247A7" w:rsidRPr="00304731">
        <w:rPr>
          <w:rFonts w:ascii="Tahoma" w:eastAsia="Arial" w:hAnsi="Tahoma" w:cs="Tahoma"/>
        </w:rPr>
        <w:t xml:space="preserve"> </w:t>
      </w:r>
      <w:r w:rsidR="008D3752" w:rsidRPr="00304731">
        <w:rPr>
          <w:rFonts w:ascii="Tahoma" w:eastAsia="Arial" w:hAnsi="Tahoma" w:cs="Tahoma"/>
        </w:rPr>
        <w:t>(</w:t>
      </w:r>
      <w:r w:rsidR="00D247A7" w:rsidRPr="00304731">
        <w:rPr>
          <w:rFonts w:ascii="Tahoma" w:eastAsia="Arial" w:hAnsi="Tahoma" w:cs="Tahoma"/>
        </w:rPr>
        <w:t>sąnaudos</w:t>
      </w:r>
      <w:r w:rsidR="008D3752" w:rsidRPr="00304731">
        <w:rPr>
          <w:rFonts w:ascii="Tahoma" w:eastAsia="Arial" w:hAnsi="Tahoma" w:cs="Tahoma"/>
        </w:rPr>
        <w:t>)</w:t>
      </w:r>
      <w:r w:rsidR="00D247A7" w:rsidRPr="00304731">
        <w:rPr>
          <w:rFonts w:ascii="Tahoma" w:eastAsia="Arial" w:hAnsi="Tahoma" w:cs="Tahoma"/>
        </w:rPr>
        <w:t xml:space="preserve"> </w:t>
      </w:r>
      <w:r w:rsidR="008D3752" w:rsidRPr="00304731">
        <w:rPr>
          <w:rFonts w:ascii="Tahoma" w:eastAsia="Arial" w:hAnsi="Tahoma" w:cs="Tahoma"/>
        </w:rPr>
        <w:t xml:space="preserve">su PVM </w:t>
      </w:r>
      <w:r w:rsidR="000B049C" w:rsidRPr="00304731">
        <w:rPr>
          <w:rFonts w:ascii="Tahoma" w:eastAsia="Arial" w:hAnsi="Tahoma" w:cs="Tahoma"/>
        </w:rPr>
        <w:t xml:space="preserve"> turi būti nurodoma </w:t>
      </w:r>
      <w:r w:rsidR="00D247A7" w:rsidRPr="00304731">
        <w:rPr>
          <w:rFonts w:ascii="Tahoma" w:eastAsia="Arial" w:hAnsi="Tahoma" w:cs="Tahoma"/>
        </w:rPr>
        <w:t xml:space="preserve">dviejų skaičių po kablelio tikslumu. </w:t>
      </w:r>
      <w:r w:rsidR="00B75F6D" w:rsidRPr="00304731">
        <w:rPr>
          <w:rFonts w:ascii="Tahoma" w:eastAsia="Arial" w:hAnsi="Tahoma" w:cs="Tahoma"/>
        </w:rPr>
        <w:t xml:space="preserve">Šią kainą sudarančios kainos sudedamosios dalys ar įkainiai gali būti išreikštos neribojant skaičių po kablelio kiekio. </w:t>
      </w:r>
    </w:p>
    <w:p w14:paraId="22059CDA" w14:textId="115FFCF1" w:rsidR="003A0EC0" w:rsidRPr="00304731" w:rsidRDefault="003A0EC0" w:rsidP="00922C44">
      <w:pPr>
        <w:pStyle w:val="ListParagraph"/>
        <w:numPr>
          <w:ilvl w:val="1"/>
          <w:numId w:val="9"/>
        </w:numPr>
        <w:spacing w:line="240" w:lineRule="auto"/>
        <w:ind w:left="0" w:firstLine="567"/>
        <w:jc w:val="both"/>
        <w:rPr>
          <w:rFonts w:ascii="Tahoma" w:hAnsi="Tahoma" w:cs="Tahoma"/>
        </w:rPr>
      </w:pPr>
      <w:r w:rsidRPr="00304731">
        <w:rPr>
          <w:rFonts w:ascii="Tahoma" w:eastAsia="Arial" w:hAnsi="Tahoma" w:cs="Tahoma"/>
        </w:rPr>
        <w:t xml:space="preserve">Tiekėjų </w:t>
      </w:r>
      <w:r w:rsidR="00A217B2" w:rsidRPr="00304731">
        <w:rPr>
          <w:rFonts w:ascii="Tahoma" w:eastAsia="Arial" w:hAnsi="Tahoma" w:cs="Tahoma"/>
        </w:rPr>
        <w:t>p</w:t>
      </w:r>
      <w:r w:rsidRPr="00304731">
        <w:rPr>
          <w:rFonts w:ascii="Tahoma" w:eastAsia="Arial" w:hAnsi="Tahoma" w:cs="Tahoma"/>
        </w:rPr>
        <w:t xml:space="preserve">asiūlymuose nurodytos kainos bus vertinamos </w:t>
      </w:r>
      <w:r w:rsidRPr="00304731">
        <w:rPr>
          <w:rFonts w:ascii="Tahoma" w:hAnsi="Tahoma" w:cs="Tahoma"/>
        </w:rPr>
        <w:t>ir lyginamos su visais mokesčiais, įskaitant PVM</w:t>
      </w:r>
      <w:r w:rsidR="006E3394" w:rsidRPr="00304731">
        <w:rPr>
          <w:rFonts w:ascii="Tahoma" w:hAnsi="Tahoma" w:cs="Tahoma"/>
        </w:rPr>
        <w:t>.</w:t>
      </w:r>
      <w:r w:rsidRPr="00304731">
        <w:rPr>
          <w:rFonts w:ascii="Tahoma" w:hAnsi="Tahoma" w:cs="Tahoma"/>
        </w:rPr>
        <w:t xml:space="preserve"> </w:t>
      </w:r>
    </w:p>
    <w:p w14:paraId="7A15AE0A" w14:textId="70E9AA9F" w:rsidR="00EE1C85" w:rsidRPr="00304731" w:rsidRDefault="00EE1C85" w:rsidP="0097765E">
      <w:pPr>
        <w:pStyle w:val="Heading1"/>
        <w:numPr>
          <w:ilvl w:val="0"/>
          <w:numId w:val="9"/>
        </w:numPr>
        <w:tabs>
          <w:tab w:val="left" w:pos="709"/>
        </w:tabs>
        <w:rPr>
          <w:rFonts w:ascii="Tahoma" w:hAnsi="Tahoma" w:cs="Tahoma"/>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304731">
        <w:rPr>
          <w:rFonts w:ascii="Tahoma" w:hAnsi="Tahoma" w:cs="Tahoma"/>
        </w:rPr>
        <w:t>Pasiūlymo galiojimo užtikrinimas</w:t>
      </w:r>
      <w:bookmarkEnd w:id="29"/>
      <w:bookmarkEnd w:id="30"/>
      <w:bookmarkEnd w:id="31"/>
    </w:p>
    <w:p w14:paraId="2B38CB47" w14:textId="101A4ECF" w:rsidR="00B3551C" w:rsidRPr="00304731" w:rsidRDefault="00655F17" w:rsidP="003B5D68">
      <w:pPr>
        <w:pStyle w:val="ListParagraph"/>
        <w:spacing w:after="0" w:line="240" w:lineRule="auto"/>
        <w:ind w:left="0" w:firstLine="567"/>
        <w:jc w:val="both"/>
        <w:rPr>
          <w:rFonts w:ascii="Tahoma" w:hAnsi="Tahoma" w:cs="Tahoma"/>
        </w:rPr>
      </w:pPr>
      <w:r w:rsidRPr="00304731">
        <w:rPr>
          <w:rFonts w:ascii="Tahoma" w:hAnsi="Tahoma" w:cs="Tahoma"/>
        </w:rPr>
        <w:t xml:space="preserve">7.1.  </w:t>
      </w:r>
      <w:r w:rsidR="00B3551C" w:rsidRPr="00304731">
        <w:rPr>
          <w:rFonts w:ascii="Tahoma" w:eastAsia="Calibri" w:hAnsi="Tahoma" w:cs="Tahoma"/>
        </w:rPr>
        <w:t xml:space="preserve">Perkančioji organizacija nereikalauja užtikrinti </w:t>
      </w:r>
      <w:r w:rsidR="00110481" w:rsidRPr="00304731">
        <w:rPr>
          <w:rFonts w:ascii="Tahoma" w:eastAsia="Calibri" w:hAnsi="Tahoma" w:cs="Tahoma"/>
        </w:rPr>
        <w:t>p</w:t>
      </w:r>
      <w:r w:rsidR="00B3551C" w:rsidRPr="00304731">
        <w:rPr>
          <w:rFonts w:ascii="Tahoma" w:eastAsia="Calibri" w:hAnsi="Tahoma" w:cs="Tahoma"/>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04731" w:rsidRDefault="00040C0F" w:rsidP="0097765E">
      <w:pPr>
        <w:pStyle w:val="Heading1"/>
        <w:numPr>
          <w:ilvl w:val="0"/>
          <w:numId w:val="9"/>
        </w:numPr>
        <w:tabs>
          <w:tab w:val="left" w:pos="709"/>
        </w:tabs>
        <w:spacing w:line="20" w:lineRule="atLeast"/>
        <w:contextualSpacing/>
        <w:rPr>
          <w:rFonts w:ascii="Tahoma" w:hAnsi="Tahoma" w:cs="Tahoma"/>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304731">
        <w:rPr>
          <w:rFonts w:ascii="Tahoma" w:hAnsi="Tahoma" w:cs="Tahoma"/>
        </w:rPr>
        <w:lastRenderedPageBreak/>
        <w:t>Elektroninis aukcionas</w:t>
      </w:r>
      <w:bookmarkEnd w:id="32"/>
      <w:bookmarkEnd w:id="33"/>
      <w:bookmarkEnd w:id="34"/>
      <w:bookmarkEnd w:id="35"/>
      <w:bookmarkEnd w:id="36"/>
    </w:p>
    <w:p w14:paraId="0BFDB7B0" w14:textId="1E3C73D8" w:rsidR="00040C0F" w:rsidRPr="00304731" w:rsidRDefault="002827E4" w:rsidP="00633A55">
      <w:pPr>
        <w:spacing w:after="0" w:line="240" w:lineRule="auto"/>
        <w:ind w:firstLine="567"/>
        <w:rPr>
          <w:rFonts w:ascii="Tahoma" w:hAnsi="Tahoma" w:cs="Tahoma"/>
        </w:rPr>
      </w:pPr>
      <w:r w:rsidRPr="00304731">
        <w:rPr>
          <w:rFonts w:ascii="Tahoma" w:hAnsi="Tahoma" w:cs="Tahoma"/>
        </w:rPr>
        <w:t xml:space="preserve">8.1. </w:t>
      </w:r>
      <w:r w:rsidR="00040C0F" w:rsidRPr="00304731">
        <w:rPr>
          <w:rFonts w:ascii="Tahoma" w:hAnsi="Tahoma" w:cs="Tahoma"/>
        </w:rPr>
        <w:t>Perkančioji organizacija pirkime netaikys elektroninio aukciono.</w:t>
      </w:r>
    </w:p>
    <w:p w14:paraId="14CBD3AD" w14:textId="23B8A7AF" w:rsidR="009D0DC5" w:rsidRPr="00304731" w:rsidRDefault="00EA001C" w:rsidP="0097765E">
      <w:pPr>
        <w:pStyle w:val="Heading1"/>
        <w:numPr>
          <w:ilvl w:val="0"/>
          <w:numId w:val="9"/>
        </w:numPr>
        <w:tabs>
          <w:tab w:val="left" w:pos="709"/>
        </w:tabs>
        <w:spacing w:line="20" w:lineRule="atLeast"/>
        <w:contextualSpacing/>
        <w:rPr>
          <w:rFonts w:ascii="Tahoma" w:hAnsi="Tahoma" w:cs="Tahoma"/>
        </w:rPr>
      </w:pPr>
      <w:bookmarkStart w:id="39" w:name="_Ref39667303"/>
      <w:bookmarkStart w:id="40" w:name="_Ref39667308"/>
      <w:bookmarkStart w:id="41" w:name="_Toc126333936"/>
      <w:r w:rsidRPr="00304731">
        <w:rPr>
          <w:rFonts w:ascii="Tahoma" w:hAnsi="Tahoma" w:cs="Tahoma"/>
        </w:rPr>
        <w:t>P</w:t>
      </w:r>
      <w:r w:rsidR="00014A61" w:rsidRPr="00304731">
        <w:rPr>
          <w:rFonts w:ascii="Tahoma" w:hAnsi="Tahoma" w:cs="Tahoma"/>
        </w:rPr>
        <w:t>asiūlymų vertinimas</w:t>
      </w:r>
      <w:bookmarkEnd w:id="37"/>
      <w:bookmarkEnd w:id="38"/>
      <w:bookmarkEnd w:id="39"/>
      <w:bookmarkEnd w:id="40"/>
      <w:bookmarkEnd w:id="41"/>
    </w:p>
    <w:p w14:paraId="6EB5DF29" w14:textId="77777777" w:rsidR="00304731" w:rsidRPr="00304731" w:rsidRDefault="002D470F" w:rsidP="00304731">
      <w:pPr>
        <w:spacing w:after="0" w:line="240" w:lineRule="auto"/>
        <w:ind w:firstLine="567"/>
        <w:jc w:val="both"/>
        <w:rPr>
          <w:rFonts w:ascii="Tahoma" w:eastAsia="Calibri" w:hAnsi="Tahoma" w:cs="Tahoma"/>
          <w:color w:val="7030A0"/>
        </w:rPr>
      </w:pPr>
      <w:r w:rsidRPr="00304731">
        <w:rPr>
          <w:rFonts w:ascii="Tahoma" w:hAnsi="Tahoma" w:cs="Tahoma"/>
        </w:rPr>
        <w:t xml:space="preserve">9.1. </w:t>
      </w:r>
      <w:r w:rsidR="004E71CB" w:rsidRPr="00304731">
        <w:rPr>
          <w:rFonts w:ascii="Tahoma" w:eastAsia="Calibri" w:hAnsi="Tahoma" w:cs="Tahoma"/>
        </w:rPr>
        <w:t xml:space="preserve">Perkančioji organizacija ekonomiškai naudingiausią pasiūlymą išrenka pagal tiekėjo pasiūlyme nurodytą </w:t>
      </w:r>
      <w:r w:rsidR="00003A3F" w:rsidRPr="00304731">
        <w:rPr>
          <w:rFonts w:ascii="Tahoma" w:eastAsia="Calibri" w:hAnsi="Tahoma" w:cs="Tahoma"/>
        </w:rPr>
        <w:t>kain</w:t>
      </w:r>
      <w:r w:rsidR="004E71CB" w:rsidRPr="00304731">
        <w:rPr>
          <w:rFonts w:ascii="Tahoma" w:eastAsia="Calibri" w:hAnsi="Tahoma" w:cs="Tahoma"/>
        </w:rPr>
        <w:t>ą</w:t>
      </w:r>
      <w:r w:rsidR="00003A3F" w:rsidRPr="00304731">
        <w:rPr>
          <w:rFonts w:ascii="Tahoma" w:eastAsia="Calibri" w:hAnsi="Tahoma" w:cs="Tahoma"/>
        </w:rPr>
        <w:t xml:space="preserve">, kuri turi būti apskaičiuota ir nurodyta taip, kaip reikalaujama </w:t>
      </w:r>
      <w:bookmarkStart w:id="42" w:name="_Hlk91157291"/>
      <w:r w:rsidR="00CE14DF" w:rsidRPr="00304731">
        <w:rPr>
          <w:rFonts w:ascii="Tahoma" w:eastAsia="Calibri" w:hAnsi="Tahoma" w:cs="Tahoma"/>
        </w:rPr>
        <w:t xml:space="preserve">specialiųjų </w:t>
      </w:r>
      <w:r w:rsidR="00090235" w:rsidRPr="00304731">
        <w:rPr>
          <w:rFonts w:ascii="Tahoma" w:eastAsia="Calibri" w:hAnsi="Tahoma" w:cs="Tahoma"/>
        </w:rPr>
        <w:t>p</w:t>
      </w:r>
      <w:r w:rsidR="00551FA7" w:rsidRPr="00304731">
        <w:rPr>
          <w:rFonts w:ascii="Tahoma" w:eastAsia="Calibri" w:hAnsi="Tahoma" w:cs="Tahoma"/>
        </w:rPr>
        <w:t xml:space="preserve">irkimo </w:t>
      </w:r>
      <w:r w:rsidR="00A176D5" w:rsidRPr="00304731">
        <w:rPr>
          <w:rFonts w:ascii="Tahoma" w:eastAsia="Calibri" w:hAnsi="Tahoma" w:cs="Tahoma"/>
        </w:rPr>
        <w:t>sąlygų</w:t>
      </w:r>
      <w:r w:rsidR="00304731" w:rsidRPr="00304731">
        <w:rPr>
          <w:rFonts w:ascii="Tahoma" w:eastAsia="Calibri" w:hAnsi="Tahoma" w:cs="Tahoma"/>
        </w:rPr>
        <w:t xml:space="preserve"> 6</w:t>
      </w:r>
      <w:r w:rsidR="00A176D5" w:rsidRPr="00304731">
        <w:rPr>
          <w:rFonts w:ascii="Tahoma" w:eastAsia="Calibri" w:hAnsi="Tahoma" w:cs="Tahoma"/>
        </w:rPr>
        <w:t xml:space="preserve"> </w:t>
      </w:r>
      <w:bookmarkEnd w:id="42"/>
      <w:r w:rsidR="00090235" w:rsidRPr="00304731">
        <w:rPr>
          <w:rFonts w:ascii="Tahoma" w:eastAsia="Calibri" w:hAnsi="Tahoma" w:cs="Tahoma"/>
        </w:rPr>
        <w:t>priede.</w:t>
      </w:r>
      <w:r w:rsidR="00090235" w:rsidRPr="00304731">
        <w:rPr>
          <w:rFonts w:ascii="Tahoma" w:eastAsia="Calibri" w:hAnsi="Tahoma" w:cs="Tahoma"/>
          <w:color w:val="7030A0"/>
        </w:rPr>
        <w:t xml:space="preserve"> </w:t>
      </w:r>
    </w:p>
    <w:p w14:paraId="7C3CA14F" w14:textId="77777777" w:rsidR="00304731" w:rsidRPr="00304731" w:rsidRDefault="00304731" w:rsidP="00304731">
      <w:pPr>
        <w:spacing w:after="0" w:line="240" w:lineRule="auto"/>
        <w:ind w:firstLine="567"/>
        <w:jc w:val="both"/>
        <w:rPr>
          <w:rFonts w:ascii="Tahoma" w:hAnsi="Tahoma" w:cs="Tahoma"/>
          <w:color w:val="000000" w:themeColor="text1"/>
        </w:rPr>
      </w:pPr>
      <w:r w:rsidRPr="00304731">
        <w:rPr>
          <w:rFonts w:ascii="Tahoma" w:eastAsia="Calibri" w:hAnsi="Tahoma" w:cs="Tahoma"/>
          <w:color w:val="7030A0"/>
        </w:rPr>
        <w:t xml:space="preserve">9.2. </w:t>
      </w:r>
      <w:r w:rsidR="00D734C6" w:rsidRPr="00304731">
        <w:rPr>
          <w:rFonts w:ascii="Tahoma" w:hAnsi="Tahoma" w:cs="Tahoma"/>
          <w:color w:val="000000" w:themeColor="text1"/>
        </w:rPr>
        <w:t xml:space="preserve">Laimėjusiu </w:t>
      </w:r>
      <w:r w:rsidR="005D7D8C" w:rsidRPr="00304731">
        <w:rPr>
          <w:rFonts w:ascii="Tahoma" w:hAnsi="Tahoma" w:cs="Tahoma"/>
          <w:color w:val="000000" w:themeColor="text1"/>
        </w:rPr>
        <w:t>pasiūlymu</w:t>
      </w:r>
      <w:r w:rsidR="00D734C6" w:rsidRPr="00304731">
        <w:rPr>
          <w:rFonts w:ascii="Tahoma" w:hAnsi="Tahoma" w:cs="Tahoma"/>
          <w:color w:val="000000" w:themeColor="text1"/>
        </w:rPr>
        <w:t xml:space="preserve"> galės būti pripažintas tik 1 (vienas) </w:t>
      </w:r>
      <w:r w:rsidR="005D7D8C" w:rsidRPr="00304731">
        <w:rPr>
          <w:rFonts w:ascii="Tahoma" w:hAnsi="Tahoma" w:cs="Tahoma"/>
          <w:color w:val="000000" w:themeColor="text1"/>
        </w:rPr>
        <w:t>ekonomiškai naudingiausias pasiūlymas, esantis pasiūlymų eilės pirmojoje vietoje</w:t>
      </w:r>
      <w:r w:rsidR="00D734C6" w:rsidRPr="00304731">
        <w:rPr>
          <w:rFonts w:ascii="Tahoma" w:hAnsi="Tahoma" w:cs="Tahoma"/>
          <w:color w:val="000000" w:themeColor="text1"/>
        </w:rPr>
        <w:t xml:space="preserve">. </w:t>
      </w:r>
    </w:p>
    <w:p w14:paraId="60FEBC05" w14:textId="37E92F16" w:rsidR="001A25FD" w:rsidRPr="00304731" w:rsidRDefault="00304731" w:rsidP="00304731">
      <w:pPr>
        <w:spacing w:after="0" w:line="240" w:lineRule="auto"/>
        <w:ind w:firstLine="567"/>
        <w:jc w:val="both"/>
        <w:rPr>
          <w:rFonts w:ascii="Tahoma" w:eastAsiaTheme="minorHAnsi" w:hAnsi="Tahoma" w:cs="Tahoma"/>
          <w:bCs/>
          <w:iCs/>
        </w:rPr>
      </w:pPr>
      <w:r w:rsidRPr="00304731">
        <w:rPr>
          <w:rFonts w:ascii="Tahoma" w:hAnsi="Tahoma" w:cs="Tahoma"/>
          <w:color w:val="000000" w:themeColor="text1"/>
        </w:rPr>
        <w:t xml:space="preserve">9.3. </w:t>
      </w:r>
      <w:r w:rsidR="00A9488B" w:rsidRPr="00304731">
        <w:rPr>
          <w:rStyle w:val="cf01"/>
          <w:rFonts w:ascii="Tahoma" w:hAnsi="Tahoma" w:cs="Tahoma"/>
          <w:sz w:val="21"/>
          <w:szCs w:val="21"/>
        </w:rPr>
        <w:t xml:space="preserve">Perkančioji organizacija atmes tiekėjo pasiūlymą, </w:t>
      </w:r>
      <w:r w:rsidR="00633A55" w:rsidRPr="00304731">
        <w:rPr>
          <w:rFonts w:ascii="Tahoma" w:hAnsi="Tahoma" w:cs="Tahoma"/>
          <w:b/>
          <w:bCs/>
        </w:rPr>
        <w:t xml:space="preserve"> jeigu kartu su pasiūlymu nebus pateiktas reikalaujamas dokumentas, numatytas Pirkimo sąlygų 6 priede „Pasiūlymo forma“.</w:t>
      </w:r>
    </w:p>
    <w:p w14:paraId="678C44CA" w14:textId="6EB53055" w:rsidR="00FE7908" w:rsidRPr="00304731" w:rsidRDefault="00FE7908" w:rsidP="0097765E">
      <w:pPr>
        <w:pStyle w:val="Heading1"/>
        <w:numPr>
          <w:ilvl w:val="0"/>
          <w:numId w:val="9"/>
        </w:numPr>
        <w:tabs>
          <w:tab w:val="left" w:pos="567"/>
        </w:tabs>
        <w:spacing w:line="20" w:lineRule="atLeast"/>
        <w:contextualSpacing/>
        <w:rPr>
          <w:rFonts w:ascii="Tahoma" w:hAnsi="Tahoma" w:cs="Tahoma"/>
        </w:rPr>
      </w:pPr>
      <w:bookmarkStart w:id="43" w:name="_Ref39425999"/>
      <w:bookmarkStart w:id="44" w:name="_Ref39426005"/>
      <w:bookmarkStart w:id="45" w:name="_Toc126333937"/>
      <w:r w:rsidRPr="00304731">
        <w:rPr>
          <w:rFonts w:ascii="Tahoma" w:hAnsi="Tahoma" w:cs="Tahoma"/>
        </w:rPr>
        <w:t>S</w:t>
      </w:r>
      <w:r w:rsidR="00281735" w:rsidRPr="00304731">
        <w:rPr>
          <w:rFonts w:ascii="Tahoma" w:hAnsi="Tahoma" w:cs="Tahoma"/>
        </w:rPr>
        <w:t>utarties sudarymas</w:t>
      </w:r>
      <w:bookmarkEnd w:id="43"/>
      <w:bookmarkEnd w:id="44"/>
      <w:bookmarkEnd w:id="45"/>
    </w:p>
    <w:p w14:paraId="27CAEFF7" w14:textId="563BB248" w:rsidR="00F57665" w:rsidRPr="00304731" w:rsidRDefault="00F57665" w:rsidP="00E82FCA">
      <w:pPr>
        <w:pStyle w:val="ListParagraph"/>
        <w:numPr>
          <w:ilvl w:val="1"/>
          <w:numId w:val="14"/>
        </w:numPr>
        <w:spacing w:after="0" w:line="240" w:lineRule="auto"/>
        <w:ind w:left="0" w:firstLine="567"/>
        <w:jc w:val="both"/>
        <w:rPr>
          <w:rFonts w:ascii="Tahoma" w:hAnsi="Tahoma" w:cs="Tahoma"/>
          <w:color w:val="000000" w:themeColor="text1"/>
        </w:rPr>
      </w:pPr>
      <w:r w:rsidRPr="00304731">
        <w:rPr>
          <w:rFonts w:ascii="Tahoma" w:hAnsi="Tahoma" w:cs="Tahoma"/>
          <w:color w:val="000000" w:themeColor="text1"/>
        </w:rPr>
        <w:t>Ši pirkimo procedūra atliekama siekiant sudaryti sutartį</w:t>
      </w:r>
      <w:r w:rsidR="009A7D11" w:rsidRPr="00304731">
        <w:rPr>
          <w:rFonts w:ascii="Tahoma" w:hAnsi="Tahoma" w:cs="Tahoma"/>
          <w:color w:val="000000" w:themeColor="text1"/>
        </w:rPr>
        <w:t xml:space="preserve"> su tiekėju, kurio pasiūlymas</w:t>
      </w:r>
      <w:r w:rsidR="007B12FF" w:rsidRPr="00304731">
        <w:rPr>
          <w:rFonts w:ascii="Tahoma" w:hAnsi="Tahoma" w:cs="Tahoma"/>
          <w:color w:val="000000" w:themeColor="text1"/>
        </w:rPr>
        <w:t xml:space="preserve">, vadovaujantis </w:t>
      </w:r>
      <w:r w:rsidR="008F4194" w:rsidRPr="00304731">
        <w:rPr>
          <w:rFonts w:ascii="Tahoma" w:hAnsi="Tahoma" w:cs="Tahoma"/>
          <w:color w:val="000000" w:themeColor="text1"/>
        </w:rPr>
        <w:t>p</w:t>
      </w:r>
      <w:r w:rsidR="007B12FF" w:rsidRPr="00304731">
        <w:rPr>
          <w:rFonts w:ascii="Tahoma" w:hAnsi="Tahoma" w:cs="Tahoma"/>
          <w:color w:val="000000" w:themeColor="text1"/>
        </w:rPr>
        <w:t xml:space="preserve">irkimo </w:t>
      </w:r>
      <w:r w:rsidR="00207E40" w:rsidRPr="00304731">
        <w:rPr>
          <w:rFonts w:ascii="Tahoma" w:hAnsi="Tahoma" w:cs="Tahoma"/>
          <w:color w:val="000000" w:themeColor="text1"/>
        </w:rPr>
        <w:t>sąlygose</w:t>
      </w:r>
      <w:r w:rsidR="007B12FF" w:rsidRPr="00304731">
        <w:rPr>
          <w:rFonts w:ascii="Tahoma" w:hAnsi="Tahoma" w:cs="Tahoma"/>
          <w:color w:val="0070C0"/>
        </w:rPr>
        <w:t xml:space="preserve"> </w:t>
      </w:r>
      <w:r w:rsidR="007B12FF" w:rsidRPr="00304731">
        <w:rPr>
          <w:rFonts w:ascii="Tahoma" w:hAnsi="Tahoma" w:cs="Tahoma"/>
          <w:color w:val="000000" w:themeColor="text1"/>
        </w:rPr>
        <w:t>nustatyta tvarka</w:t>
      </w:r>
      <w:r w:rsidR="0023505D" w:rsidRPr="00304731">
        <w:rPr>
          <w:rFonts w:ascii="Tahoma" w:hAnsi="Tahoma" w:cs="Tahoma"/>
          <w:color w:val="000000" w:themeColor="text1"/>
        </w:rPr>
        <w:t>,</w:t>
      </w:r>
      <w:r w:rsidR="009A7D11" w:rsidRPr="00304731">
        <w:rPr>
          <w:rFonts w:ascii="Tahoma" w:hAnsi="Tahoma" w:cs="Tahoma"/>
          <w:color w:val="000000" w:themeColor="text1"/>
        </w:rPr>
        <w:t xml:space="preserve"> bus pripažintas laimėjęs</w:t>
      </w:r>
      <w:r w:rsidR="008933BC" w:rsidRPr="00304731">
        <w:rPr>
          <w:rFonts w:ascii="Tahoma" w:hAnsi="Tahoma" w:cs="Tahoma"/>
          <w:color w:val="000000" w:themeColor="text1"/>
        </w:rPr>
        <w:t>, o jei pirkimas skaidomas į dalis – su tiekėjais, kurių pasiūlymai bus pripažinti laimėję</w:t>
      </w:r>
      <w:r w:rsidR="00F065D6" w:rsidRPr="00304731">
        <w:rPr>
          <w:rFonts w:ascii="Tahoma" w:hAnsi="Tahoma" w:cs="Tahoma"/>
          <w:color w:val="000000" w:themeColor="text1"/>
        </w:rPr>
        <w:t xml:space="preserve">. </w:t>
      </w:r>
      <w:r w:rsidR="004B2DE4" w:rsidRPr="00304731">
        <w:rPr>
          <w:rFonts w:ascii="Tahoma" w:hAnsi="Tahoma" w:cs="Tahoma"/>
        </w:rPr>
        <w:t xml:space="preserve">Sutarties sąlygos pateikiamos </w:t>
      </w:r>
      <w:r w:rsidR="007A5D9C" w:rsidRPr="00304731">
        <w:rPr>
          <w:rFonts w:ascii="Tahoma" w:hAnsi="Tahoma" w:cs="Tahoma"/>
          <w:color w:val="000000" w:themeColor="text1"/>
        </w:rPr>
        <w:t>P</w:t>
      </w:r>
      <w:r w:rsidR="00551FA7" w:rsidRPr="00304731">
        <w:rPr>
          <w:rFonts w:ascii="Tahoma" w:hAnsi="Tahoma" w:cs="Tahoma"/>
          <w:color w:val="000000" w:themeColor="text1"/>
        </w:rPr>
        <w:t xml:space="preserve">irkimo </w:t>
      </w:r>
      <w:r w:rsidR="00D86901" w:rsidRPr="00304731">
        <w:rPr>
          <w:rFonts w:ascii="Tahoma" w:hAnsi="Tahoma" w:cs="Tahoma"/>
          <w:color w:val="000000" w:themeColor="text1"/>
        </w:rPr>
        <w:t>sąlygų priede „Sutarties projektas“</w:t>
      </w:r>
      <w:r w:rsidR="004B2DE4" w:rsidRPr="00304731">
        <w:rPr>
          <w:rFonts w:ascii="Tahoma" w:hAnsi="Tahoma" w:cs="Tahoma"/>
          <w:color w:val="000000" w:themeColor="text1"/>
        </w:rPr>
        <w:t>.</w:t>
      </w:r>
    </w:p>
    <w:bookmarkEnd w:id="3"/>
    <w:p w14:paraId="473E9867" w14:textId="77777777" w:rsidR="006D1B17" w:rsidRDefault="006D1B17" w:rsidP="00C87AB8">
      <w:pPr>
        <w:shd w:val="clear" w:color="auto" w:fill="FFFFFF"/>
        <w:spacing w:after="0" w:line="240" w:lineRule="auto"/>
        <w:jc w:val="center"/>
        <w:rPr>
          <w:rFonts w:eastAsia="Calibri" w:cstheme="minorHAnsi"/>
        </w:rPr>
      </w:pPr>
    </w:p>
    <w:p w14:paraId="37371FA3" w14:textId="77777777" w:rsidR="006D1B17" w:rsidRDefault="006D1B17" w:rsidP="00C87AB8">
      <w:pPr>
        <w:shd w:val="clear" w:color="auto" w:fill="FFFFFF"/>
        <w:spacing w:after="0" w:line="240" w:lineRule="auto"/>
        <w:jc w:val="center"/>
        <w:rPr>
          <w:rFonts w:eastAsia="Calibri" w:cstheme="minorHAnsi"/>
        </w:rPr>
      </w:pPr>
    </w:p>
    <w:p w14:paraId="2E705FB2" w14:textId="77777777" w:rsidR="006D1B17" w:rsidRDefault="006D1B17" w:rsidP="00C87AB8">
      <w:pPr>
        <w:shd w:val="clear" w:color="auto" w:fill="FFFFFF"/>
        <w:spacing w:after="0" w:line="240" w:lineRule="auto"/>
        <w:jc w:val="center"/>
        <w:rPr>
          <w:rFonts w:eastAsia="Calibri" w:cstheme="minorHAnsi"/>
        </w:rPr>
      </w:pPr>
    </w:p>
    <w:p w14:paraId="2489825B" w14:textId="77777777" w:rsidR="006D1B17" w:rsidRDefault="006D1B17" w:rsidP="00C87AB8">
      <w:pPr>
        <w:shd w:val="clear" w:color="auto" w:fill="FFFFFF"/>
        <w:spacing w:after="0" w:line="240" w:lineRule="auto"/>
        <w:jc w:val="center"/>
        <w:rPr>
          <w:rFonts w:eastAsia="Calibri" w:cstheme="minorHAnsi"/>
        </w:rPr>
      </w:pPr>
    </w:p>
    <w:p w14:paraId="7881FCAE" w14:textId="4CF9F2DC" w:rsidR="00C87AB8" w:rsidRPr="006D1B17" w:rsidRDefault="006D1B17" w:rsidP="006D1B17">
      <w:pPr>
        <w:shd w:val="clear" w:color="auto" w:fill="FFFFFF"/>
        <w:spacing w:after="0" w:line="240" w:lineRule="auto"/>
        <w:rPr>
          <w:rFonts w:ascii="Tahoma" w:eastAsia="Calibri" w:hAnsi="Tahoma" w:cs="Tahoma"/>
          <w:sz w:val="22"/>
          <w:szCs w:val="22"/>
        </w:rPr>
        <w:sectPr w:rsidR="00C87AB8" w:rsidRPr="006D1B17"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D1B17">
        <w:rPr>
          <w:rFonts w:ascii="Tahoma" w:eastAsia="Calibri" w:hAnsi="Tahoma" w:cs="Tahoma"/>
          <w:sz w:val="22"/>
          <w:szCs w:val="22"/>
        </w:rPr>
        <w:t xml:space="preserve">Lietuvos vyriausioji archyvarė                               </w:t>
      </w:r>
      <w:r>
        <w:rPr>
          <w:rFonts w:ascii="Tahoma" w:eastAsia="Calibri" w:hAnsi="Tahoma" w:cs="Tahoma"/>
          <w:sz w:val="22"/>
          <w:szCs w:val="22"/>
        </w:rPr>
        <w:t xml:space="preserve">                                        </w:t>
      </w:r>
      <w:r w:rsidRPr="006D1B17">
        <w:rPr>
          <w:rFonts w:ascii="Tahoma" w:eastAsia="Calibri" w:hAnsi="Tahoma" w:cs="Tahoma"/>
          <w:sz w:val="22"/>
          <w:szCs w:val="22"/>
        </w:rPr>
        <w:t xml:space="preserve">  Inga Zakšauskienė</w:t>
      </w:r>
    </w:p>
    <w:p w14:paraId="1DF37652" w14:textId="0A6B5A0A" w:rsidR="00774AA5" w:rsidRPr="00304731" w:rsidRDefault="000631F1" w:rsidP="005C1E12">
      <w:pPr>
        <w:pStyle w:val="Heading1"/>
        <w:jc w:val="right"/>
        <w:rPr>
          <w:rFonts w:ascii="Tahoma" w:hAnsi="Tahoma" w:cs="Tahoma"/>
          <w:color w:val="000000" w:themeColor="text1"/>
          <w:sz w:val="21"/>
          <w:szCs w:val="21"/>
        </w:rPr>
      </w:pPr>
      <w:bookmarkStart w:id="46" w:name="_Toc126333939"/>
      <w:r w:rsidRPr="00304731">
        <w:rPr>
          <w:rFonts w:ascii="Tahoma" w:hAnsi="Tahoma" w:cs="Tahoma"/>
          <w:color w:val="000000" w:themeColor="text1"/>
          <w:sz w:val="21"/>
          <w:szCs w:val="21"/>
        </w:rPr>
        <w:lastRenderedPageBreak/>
        <w:t>P</w:t>
      </w:r>
      <w:r w:rsidR="008F59C5" w:rsidRPr="00304731">
        <w:rPr>
          <w:rFonts w:ascii="Tahoma" w:hAnsi="Tahoma" w:cs="Tahoma"/>
          <w:color w:val="000000" w:themeColor="text1"/>
          <w:sz w:val="21"/>
          <w:szCs w:val="21"/>
        </w:rPr>
        <w:t>irkimo sąlygų 1 priedas „Terminai“</w:t>
      </w:r>
      <w:bookmarkEnd w:id="46"/>
    </w:p>
    <w:p w14:paraId="5369DEF7" w14:textId="77777777" w:rsidR="00A53BAE" w:rsidRPr="00304731" w:rsidRDefault="00A53BAE" w:rsidP="008E479D">
      <w:pPr>
        <w:shd w:val="clear" w:color="auto" w:fill="FFFFFF"/>
        <w:spacing w:after="0" w:line="240" w:lineRule="auto"/>
        <w:jc w:val="right"/>
        <w:rPr>
          <w:rFonts w:ascii="Tahoma" w:eastAsia="Calibri" w:hAnsi="Tahoma" w:cs="Tahoma"/>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7"/>
        <w:gridCol w:w="2507"/>
        <w:gridCol w:w="3584"/>
        <w:gridCol w:w="2906"/>
      </w:tblGrid>
      <w:tr w:rsidR="00304731" w:rsidRPr="0030473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4731" w:rsidRDefault="009F4FBE" w:rsidP="004B3551">
            <w:pPr>
              <w:jc w:val="center"/>
              <w:rPr>
                <w:rFonts w:ascii="Tahoma" w:hAnsi="Tahoma" w:cs="Tahoma"/>
                <w:b/>
                <w:bCs/>
                <w:color w:val="000000" w:themeColor="text1"/>
              </w:rPr>
            </w:pPr>
            <w:r w:rsidRPr="00304731">
              <w:rPr>
                <w:rFonts w:ascii="Tahoma" w:hAnsi="Tahoma" w:cs="Tahoma"/>
                <w:b/>
                <w:bCs/>
                <w:color w:val="000000" w:themeColor="text1"/>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4731" w:rsidRDefault="004B3551" w:rsidP="004B3551">
            <w:pPr>
              <w:jc w:val="center"/>
              <w:rPr>
                <w:rFonts w:ascii="Tahoma" w:hAnsi="Tahoma" w:cs="Tahoma"/>
                <w:b/>
                <w:bCs/>
                <w:color w:val="000000" w:themeColor="text1"/>
              </w:rPr>
            </w:pPr>
            <w:r w:rsidRPr="00304731">
              <w:rPr>
                <w:rFonts w:ascii="Tahoma" w:hAnsi="Tahoma" w:cs="Tahoma"/>
                <w:b/>
                <w:bCs/>
                <w:color w:val="000000" w:themeColor="text1"/>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4731" w:rsidRDefault="00774AA5" w:rsidP="004B3551">
            <w:pPr>
              <w:spacing w:after="0"/>
              <w:jc w:val="center"/>
              <w:rPr>
                <w:rFonts w:ascii="Tahoma" w:hAnsi="Tahoma" w:cs="Tahoma"/>
                <w:b/>
                <w:color w:val="000000" w:themeColor="text1"/>
              </w:rPr>
            </w:pPr>
            <w:r w:rsidRPr="00304731">
              <w:rPr>
                <w:rFonts w:ascii="Tahoma" w:hAnsi="Tahoma" w:cs="Tahoma"/>
                <w:b/>
                <w:color w:val="000000" w:themeColor="text1"/>
              </w:rPr>
              <w:t>DATA/DIENŲ SKAIČIUS/ LAIKAS</w:t>
            </w:r>
          </w:p>
          <w:p w14:paraId="677BC1F4" w14:textId="77777777" w:rsidR="00774AA5" w:rsidRPr="00304731" w:rsidRDefault="00774AA5" w:rsidP="004B3551">
            <w:pPr>
              <w:spacing w:after="0"/>
              <w:jc w:val="center"/>
              <w:rPr>
                <w:rFonts w:ascii="Tahoma" w:hAnsi="Tahoma" w:cs="Tahoma"/>
                <w:color w:val="000000" w:themeColor="text1"/>
              </w:rPr>
            </w:pPr>
            <w:r w:rsidRPr="00304731">
              <w:rPr>
                <w:rFonts w:ascii="Tahoma" w:hAnsi="Tahoma" w:cs="Tahoma"/>
                <w:color w:val="000000" w:themeColor="text1"/>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4731" w:rsidRDefault="00774AA5" w:rsidP="004B3551">
            <w:pPr>
              <w:jc w:val="center"/>
              <w:rPr>
                <w:rFonts w:ascii="Tahoma" w:hAnsi="Tahoma" w:cs="Tahoma"/>
                <w:b/>
                <w:color w:val="000000" w:themeColor="text1"/>
              </w:rPr>
            </w:pPr>
            <w:r w:rsidRPr="00304731">
              <w:rPr>
                <w:rFonts w:ascii="Tahoma" w:hAnsi="Tahoma" w:cs="Tahoma"/>
                <w:b/>
                <w:color w:val="000000" w:themeColor="text1"/>
              </w:rPr>
              <w:t>PASTABOS</w:t>
            </w:r>
          </w:p>
        </w:tc>
      </w:tr>
      <w:tr w:rsidR="00304731" w:rsidRPr="00304731"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4731" w:rsidRDefault="006932C2" w:rsidP="006932C2">
            <w:pPr>
              <w:keepNext/>
              <w:spacing w:after="0" w:line="240" w:lineRule="auto"/>
              <w:rPr>
                <w:rFonts w:ascii="Tahoma" w:hAnsi="Tahoma" w:cs="Tahoma"/>
                <w:bCs/>
                <w:color w:val="000000" w:themeColor="text1"/>
              </w:rPr>
            </w:pPr>
            <w:r w:rsidRPr="00304731">
              <w:rPr>
                <w:rFonts w:ascii="Tahoma" w:hAnsi="Tahoma" w:cs="Tahoma"/>
                <w:bCs/>
                <w:color w:val="000000" w:themeColor="text1"/>
              </w:rPr>
              <w:t>1.</w:t>
            </w:r>
          </w:p>
        </w:tc>
        <w:tc>
          <w:tcPr>
            <w:tcW w:w="2531" w:type="dxa"/>
            <w:tcMar>
              <w:top w:w="0" w:type="dxa"/>
              <w:left w:w="108" w:type="dxa"/>
              <w:bottom w:w="0" w:type="dxa"/>
              <w:right w:w="108" w:type="dxa"/>
            </w:tcMar>
          </w:tcPr>
          <w:p w14:paraId="25B87B88" w14:textId="77777777" w:rsidR="00774AA5" w:rsidRPr="00304731" w:rsidRDefault="00774AA5" w:rsidP="0003169B">
            <w:pPr>
              <w:keepNext/>
              <w:spacing w:after="0" w:line="240" w:lineRule="auto"/>
              <w:rPr>
                <w:rFonts w:ascii="Tahoma" w:hAnsi="Tahoma" w:cs="Tahoma"/>
                <w:color w:val="000000" w:themeColor="text1"/>
                <w:sz w:val="22"/>
                <w:szCs w:val="22"/>
              </w:rPr>
            </w:pPr>
            <w:r w:rsidRPr="00304731">
              <w:rPr>
                <w:rFonts w:ascii="Tahoma" w:hAnsi="Tahoma" w:cs="Tahoma"/>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 xml:space="preserve">nurodytas </w:t>
            </w:r>
            <w:r w:rsidR="00C47599" w:rsidRPr="00304731">
              <w:rPr>
                <w:rFonts w:ascii="Tahoma" w:hAnsi="Tahoma" w:cs="Tahoma"/>
                <w:color w:val="000000" w:themeColor="text1"/>
              </w:rPr>
              <w:t>s</w:t>
            </w:r>
            <w:r w:rsidRPr="00304731">
              <w:rPr>
                <w:rFonts w:ascii="Tahoma" w:hAnsi="Tahoma" w:cs="Tahoma"/>
                <w:color w:val="000000" w:themeColor="text1"/>
              </w:rPr>
              <w:t xml:space="preserve">kelbime </w:t>
            </w:r>
          </w:p>
        </w:tc>
        <w:tc>
          <w:tcPr>
            <w:tcW w:w="2954" w:type="dxa"/>
            <w:tcMar>
              <w:top w:w="0" w:type="dxa"/>
              <w:left w:w="108" w:type="dxa"/>
              <w:bottom w:w="0" w:type="dxa"/>
              <w:right w:w="108" w:type="dxa"/>
            </w:tcMar>
          </w:tcPr>
          <w:p w14:paraId="2BC4B21F" w14:textId="0CE68D8A" w:rsidR="00774AA5" w:rsidRPr="00304731" w:rsidRDefault="00774AA5" w:rsidP="00593F3E">
            <w:pPr>
              <w:spacing w:after="0" w:line="240" w:lineRule="auto"/>
              <w:rPr>
                <w:rFonts w:ascii="Tahoma" w:hAnsi="Tahoma" w:cs="Tahoma"/>
                <w:iCs/>
                <w:color w:val="000000" w:themeColor="text1"/>
              </w:rPr>
            </w:pPr>
            <w:r w:rsidRPr="00304731">
              <w:rPr>
                <w:rFonts w:ascii="Tahoma" w:hAnsi="Tahoma" w:cs="Tahoma"/>
                <w:color w:val="000000" w:themeColor="text1"/>
              </w:rPr>
              <w:t>Perkančioji organizacija turi teisę pratęsti pasiūlymų pateikimo terminą.</w:t>
            </w:r>
          </w:p>
        </w:tc>
      </w:tr>
      <w:tr w:rsidR="00304731" w:rsidRPr="00304731"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4731" w:rsidRDefault="006932C2" w:rsidP="006932C2">
            <w:pPr>
              <w:keepNext/>
              <w:spacing w:after="0" w:line="240" w:lineRule="auto"/>
              <w:rPr>
                <w:rFonts w:ascii="Tahoma" w:hAnsi="Tahoma" w:cs="Tahoma"/>
                <w:bCs/>
                <w:color w:val="000000" w:themeColor="text1"/>
              </w:rPr>
            </w:pPr>
            <w:r w:rsidRPr="00304731">
              <w:rPr>
                <w:rFonts w:ascii="Tahoma" w:hAnsi="Tahoma" w:cs="Tahoma"/>
                <w:bCs/>
                <w:color w:val="000000" w:themeColor="text1"/>
              </w:rPr>
              <w:t>2.</w:t>
            </w:r>
          </w:p>
        </w:tc>
        <w:tc>
          <w:tcPr>
            <w:tcW w:w="2531" w:type="dxa"/>
            <w:tcMar>
              <w:top w:w="0" w:type="dxa"/>
              <w:left w:w="108" w:type="dxa"/>
              <w:bottom w:w="0" w:type="dxa"/>
              <w:right w:w="108" w:type="dxa"/>
            </w:tcMar>
          </w:tcPr>
          <w:p w14:paraId="2368993B" w14:textId="77777777" w:rsidR="00774AA5" w:rsidRPr="00304731" w:rsidRDefault="00774AA5" w:rsidP="0003169B">
            <w:pPr>
              <w:keepNext/>
              <w:spacing w:after="0" w:line="240" w:lineRule="auto"/>
              <w:rPr>
                <w:rFonts w:ascii="Tahoma" w:hAnsi="Tahoma" w:cs="Tahoma"/>
                <w:color w:val="000000" w:themeColor="text1"/>
                <w:sz w:val="22"/>
                <w:szCs w:val="22"/>
              </w:rPr>
            </w:pPr>
            <w:r w:rsidRPr="00304731">
              <w:rPr>
                <w:rFonts w:ascii="Tahoma" w:eastAsia="Times New Roman" w:hAnsi="Tahoma" w:cs="Tahoma"/>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 xml:space="preserve">Pradedamas ne anksčiau nei po </w:t>
            </w:r>
            <w:r w:rsidR="006B0247" w:rsidRPr="00304731">
              <w:rPr>
                <w:rFonts w:ascii="Tahoma" w:hAnsi="Tahoma" w:cs="Tahoma"/>
                <w:color w:val="000000" w:themeColor="text1"/>
              </w:rPr>
              <w:t>30</w:t>
            </w:r>
            <w:r w:rsidRPr="00304731">
              <w:rPr>
                <w:rFonts w:ascii="Tahoma" w:hAnsi="Tahoma" w:cs="Tahoma"/>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304731" w:rsidRDefault="00774AA5" w:rsidP="0003169B">
            <w:pPr>
              <w:spacing w:after="0" w:line="240" w:lineRule="auto"/>
              <w:rPr>
                <w:rFonts w:ascii="Tahoma" w:hAnsi="Tahoma" w:cs="Tahoma"/>
                <w:iCs/>
                <w:color w:val="000000" w:themeColor="text1"/>
              </w:rPr>
            </w:pPr>
          </w:p>
        </w:tc>
      </w:tr>
      <w:tr w:rsidR="00304731" w:rsidRPr="00304731"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4731" w:rsidRDefault="006932C2" w:rsidP="006932C2">
            <w:pPr>
              <w:keepNext/>
              <w:spacing w:after="0" w:line="240" w:lineRule="auto"/>
              <w:rPr>
                <w:rFonts w:ascii="Tahoma" w:hAnsi="Tahoma" w:cs="Tahoma"/>
                <w:bCs/>
                <w:color w:val="000000" w:themeColor="text1"/>
              </w:rPr>
            </w:pPr>
            <w:r w:rsidRPr="00304731">
              <w:rPr>
                <w:rFonts w:ascii="Tahoma" w:hAnsi="Tahoma" w:cs="Tahoma"/>
                <w:bCs/>
                <w:color w:val="000000" w:themeColor="text1"/>
              </w:rPr>
              <w:t>3.</w:t>
            </w:r>
          </w:p>
        </w:tc>
        <w:tc>
          <w:tcPr>
            <w:tcW w:w="2531" w:type="dxa"/>
            <w:tcMar>
              <w:top w:w="0" w:type="dxa"/>
              <w:left w:w="108" w:type="dxa"/>
              <w:bottom w:w="0" w:type="dxa"/>
              <w:right w:w="108" w:type="dxa"/>
            </w:tcMar>
          </w:tcPr>
          <w:p w14:paraId="4AD453C1" w14:textId="70320C71" w:rsidR="00774AA5" w:rsidRPr="00304731" w:rsidRDefault="00774AA5" w:rsidP="0003169B">
            <w:pPr>
              <w:keepNext/>
              <w:spacing w:after="0" w:line="240" w:lineRule="auto"/>
              <w:rPr>
                <w:rFonts w:ascii="Tahoma" w:hAnsi="Tahoma" w:cs="Tahoma"/>
                <w:bCs/>
                <w:color w:val="000000" w:themeColor="text1"/>
              </w:rPr>
            </w:pPr>
            <w:r w:rsidRPr="00304731">
              <w:rPr>
                <w:rFonts w:ascii="Tahoma" w:hAnsi="Tahoma" w:cs="Tahoma"/>
                <w:color w:val="000000" w:themeColor="text1"/>
              </w:rPr>
              <w:t xml:space="preserve">Prašymą paaiškinti, patikslinti pirkimo </w:t>
            </w:r>
            <w:r w:rsidR="00EF5E21" w:rsidRPr="00304731">
              <w:rPr>
                <w:rFonts w:ascii="Tahoma" w:hAnsi="Tahoma" w:cs="Tahoma"/>
                <w:color w:val="000000" w:themeColor="text1"/>
              </w:rPr>
              <w:t>sąlygas</w:t>
            </w:r>
            <w:r w:rsidRPr="00304731">
              <w:rPr>
                <w:rFonts w:ascii="Tahoma" w:hAnsi="Tahoma" w:cs="Tahoma"/>
                <w:color w:val="000000" w:themeColor="text1"/>
              </w:rPr>
              <w:t xml:space="preserve"> tiekėjas turi pateikti ne vėliau kaip:</w:t>
            </w:r>
          </w:p>
        </w:tc>
        <w:tc>
          <w:tcPr>
            <w:tcW w:w="3643" w:type="dxa"/>
            <w:tcMar>
              <w:top w:w="0" w:type="dxa"/>
              <w:left w:w="108" w:type="dxa"/>
              <w:bottom w:w="0" w:type="dxa"/>
              <w:right w:w="108" w:type="dxa"/>
            </w:tcMar>
          </w:tcPr>
          <w:p w14:paraId="56FC8010" w14:textId="008D3C99" w:rsidR="00774AA5" w:rsidRPr="00304731" w:rsidRDefault="00710574" w:rsidP="0003169B">
            <w:pPr>
              <w:spacing w:after="0" w:line="240" w:lineRule="auto"/>
              <w:rPr>
                <w:rFonts w:ascii="Tahoma" w:hAnsi="Tahoma" w:cs="Tahoma"/>
                <w:color w:val="000000" w:themeColor="text1"/>
              </w:rPr>
            </w:pPr>
            <w:r>
              <w:rPr>
                <w:rFonts w:ascii="Tahoma" w:hAnsi="Tahoma" w:cs="Tahoma"/>
                <w:color w:val="000000" w:themeColor="text1"/>
              </w:rPr>
              <w:t>6</w:t>
            </w:r>
            <w:r w:rsidR="005F17E7" w:rsidRPr="00304731">
              <w:rPr>
                <w:rFonts w:ascii="Tahoma" w:hAnsi="Tahoma" w:cs="Tahoma"/>
                <w:color w:val="000000" w:themeColor="text1"/>
              </w:rPr>
              <w:t xml:space="preserve"> </w:t>
            </w:r>
            <w:r w:rsidR="007B49EE" w:rsidRPr="00304731">
              <w:rPr>
                <w:rFonts w:ascii="Tahoma" w:hAnsi="Tahoma" w:cs="Tahoma"/>
                <w:color w:val="000000" w:themeColor="text1"/>
              </w:rPr>
              <w:t>(</w:t>
            </w:r>
            <w:r>
              <w:rPr>
                <w:rFonts w:ascii="Tahoma" w:hAnsi="Tahoma" w:cs="Tahoma"/>
                <w:color w:val="000000" w:themeColor="text1"/>
              </w:rPr>
              <w:t>šešios</w:t>
            </w:r>
            <w:r w:rsidR="007B49EE" w:rsidRPr="00304731">
              <w:rPr>
                <w:rFonts w:ascii="Tahoma" w:hAnsi="Tahoma" w:cs="Tahoma"/>
                <w:color w:val="000000" w:themeColor="text1"/>
              </w:rPr>
              <w:t xml:space="preserve">) </w:t>
            </w:r>
            <w:r w:rsidR="005F17E7" w:rsidRPr="00304731">
              <w:rPr>
                <w:rFonts w:ascii="Tahoma" w:hAnsi="Tahoma" w:cs="Tahoma"/>
                <w:color w:val="000000" w:themeColor="text1"/>
              </w:rPr>
              <w:t>dien</w:t>
            </w:r>
            <w:r>
              <w:rPr>
                <w:rFonts w:ascii="Tahoma" w:hAnsi="Tahoma" w:cs="Tahoma"/>
                <w:color w:val="000000" w:themeColor="text1"/>
              </w:rPr>
              <w:t>os</w:t>
            </w:r>
            <w:r w:rsidR="005F17E7" w:rsidRPr="00304731">
              <w:rPr>
                <w:rFonts w:ascii="Tahoma" w:hAnsi="Tahoma" w:cs="Tahoma"/>
                <w:color w:val="000000" w:themeColor="text1"/>
              </w:rPr>
              <w:t xml:space="preserve"> iki pasiūlymų pateikimo termino dienos</w:t>
            </w:r>
          </w:p>
        </w:tc>
        <w:tc>
          <w:tcPr>
            <w:tcW w:w="2954" w:type="dxa"/>
            <w:tcMar>
              <w:top w:w="0" w:type="dxa"/>
              <w:left w:w="108" w:type="dxa"/>
              <w:bottom w:w="0" w:type="dxa"/>
              <w:right w:w="108" w:type="dxa"/>
            </w:tcMar>
          </w:tcPr>
          <w:p w14:paraId="6B3FEA86" w14:textId="55E15561" w:rsidR="00774AA5" w:rsidRPr="00304731" w:rsidRDefault="00774AA5" w:rsidP="00424668">
            <w:pPr>
              <w:spacing w:after="0" w:line="240" w:lineRule="auto"/>
              <w:rPr>
                <w:rFonts w:ascii="Tahoma" w:hAnsi="Tahoma" w:cs="Tahoma"/>
                <w:iCs/>
                <w:color w:val="000000" w:themeColor="text1"/>
              </w:rPr>
            </w:pPr>
          </w:p>
        </w:tc>
      </w:tr>
      <w:tr w:rsidR="00304731" w:rsidRPr="00304731"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1E3634E1" w14:textId="6A14583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sz w:val="22"/>
                <w:szCs w:val="22"/>
              </w:rPr>
              <w:t xml:space="preserve">Perkančioji organizacija </w:t>
            </w:r>
            <w:r w:rsidR="009B3AF8" w:rsidRPr="00304731">
              <w:rPr>
                <w:rFonts w:ascii="Tahoma" w:hAnsi="Tahoma" w:cs="Tahoma"/>
                <w:color w:val="000000" w:themeColor="text1"/>
                <w:sz w:val="22"/>
                <w:szCs w:val="22"/>
              </w:rPr>
              <w:t>p</w:t>
            </w:r>
            <w:r w:rsidRPr="00304731">
              <w:rPr>
                <w:rFonts w:ascii="Tahoma" w:hAnsi="Tahoma" w:cs="Tahoma"/>
                <w:color w:val="000000" w:themeColor="text1"/>
                <w:sz w:val="22"/>
                <w:szCs w:val="22"/>
              </w:rPr>
              <w:t xml:space="preserve">irkimo </w:t>
            </w:r>
            <w:r w:rsidR="00EF5E21" w:rsidRPr="00304731">
              <w:rPr>
                <w:rFonts w:ascii="Tahoma" w:hAnsi="Tahoma" w:cs="Tahoma"/>
                <w:color w:val="000000" w:themeColor="text1"/>
                <w:sz w:val="22"/>
                <w:szCs w:val="22"/>
              </w:rPr>
              <w:t>sąlygų</w:t>
            </w:r>
            <w:r w:rsidRPr="00304731">
              <w:rPr>
                <w:rFonts w:ascii="Tahoma" w:hAnsi="Tahoma" w:cs="Tahoma"/>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A81F347" w:rsidR="00774AA5" w:rsidRPr="00304731" w:rsidRDefault="00710574" w:rsidP="0003169B">
            <w:pPr>
              <w:spacing w:after="0" w:line="240" w:lineRule="auto"/>
              <w:rPr>
                <w:rFonts w:ascii="Tahoma" w:hAnsi="Tahoma" w:cs="Tahoma"/>
                <w:color w:val="000000" w:themeColor="text1"/>
              </w:rPr>
            </w:pPr>
            <w:r>
              <w:rPr>
                <w:rFonts w:ascii="Tahoma" w:hAnsi="Tahoma" w:cs="Tahoma"/>
                <w:color w:val="000000" w:themeColor="text1"/>
              </w:rPr>
              <w:t>4 (keturios)</w:t>
            </w:r>
            <w:r w:rsidR="004647B9" w:rsidRPr="00304731">
              <w:rPr>
                <w:rFonts w:ascii="Tahoma" w:hAnsi="Tahoma" w:cs="Tahoma"/>
                <w:color w:val="000000" w:themeColor="text1"/>
              </w:rPr>
              <w:t xml:space="preserve"> </w:t>
            </w:r>
            <w:r w:rsidR="00CE1F13" w:rsidRPr="00304731">
              <w:rPr>
                <w:rFonts w:ascii="Tahoma" w:hAnsi="Tahoma" w:cs="Tahoma"/>
                <w:color w:val="000000" w:themeColor="text1"/>
              </w:rPr>
              <w:t>dien</w:t>
            </w:r>
            <w:r>
              <w:rPr>
                <w:rFonts w:ascii="Tahoma" w:hAnsi="Tahoma" w:cs="Tahoma"/>
                <w:color w:val="000000" w:themeColor="text1"/>
              </w:rPr>
              <w:t>os</w:t>
            </w:r>
            <w:r w:rsidR="00CE1F13" w:rsidRPr="00304731">
              <w:rPr>
                <w:rFonts w:ascii="Tahoma" w:hAnsi="Tahoma" w:cs="Tahoma"/>
                <w:color w:val="000000" w:themeColor="text1"/>
              </w:rPr>
              <w:t xml:space="preserve"> iki pasiūlymų pateikimo termino dienos</w:t>
            </w:r>
          </w:p>
        </w:tc>
        <w:tc>
          <w:tcPr>
            <w:tcW w:w="2954" w:type="dxa"/>
            <w:tcMar>
              <w:top w:w="0" w:type="dxa"/>
              <w:left w:w="108" w:type="dxa"/>
              <w:bottom w:w="0" w:type="dxa"/>
              <w:right w:w="108" w:type="dxa"/>
            </w:tcMar>
          </w:tcPr>
          <w:p w14:paraId="2E898EC9" w14:textId="6EF09271" w:rsidR="00774AA5" w:rsidRPr="00304731" w:rsidRDefault="00774AA5" w:rsidP="00CE1F13">
            <w:pPr>
              <w:spacing w:after="0" w:line="240" w:lineRule="auto"/>
              <w:rPr>
                <w:rFonts w:ascii="Tahoma" w:hAnsi="Tahoma" w:cs="Tahoma"/>
                <w:color w:val="000000" w:themeColor="text1"/>
              </w:rPr>
            </w:pPr>
          </w:p>
        </w:tc>
      </w:tr>
      <w:tr w:rsidR="00304731" w:rsidRPr="00304731"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758839D1" w14:textId="4F4D0EEB" w:rsidR="00774AA5" w:rsidRPr="00304731" w:rsidRDefault="00455131" w:rsidP="0003169B">
            <w:pPr>
              <w:spacing w:after="0" w:line="240" w:lineRule="auto"/>
              <w:rPr>
                <w:rFonts w:ascii="Tahoma" w:hAnsi="Tahoma" w:cs="Tahoma"/>
                <w:color w:val="000000" w:themeColor="text1"/>
                <w:sz w:val="22"/>
                <w:szCs w:val="22"/>
              </w:rPr>
            </w:pPr>
            <w:r w:rsidRPr="00304731">
              <w:rPr>
                <w:rFonts w:ascii="Tahoma" w:hAnsi="Tahoma" w:cs="Tahoma"/>
                <w:color w:val="000000" w:themeColor="text1"/>
                <w:sz w:val="22"/>
                <w:szCs w:val="22"/>
              </w:rPr>
              <w:t>O</w:t>
            </w:r>
            <w:r w:rsidR="00774AA5" w:rsidRPr="00304731">
              <w:rPr>
                <w:rFonts w:ascii="Tahoma" w:hAnsi="Tahoma" w:cs="Tahoma"/>
                <w:color w:val="000000" w:themeColor="text1"/>
                <w:sz w:val="22"/>
                <w:szCs w:val="22"/>
              </w:rPr>
              <w:t>bjekto apžiūra bus vykdoma:</w:t>
            </w:r>
          </w:p>
        </w:tc>
        <w:tc>
          <w:tcPr>
            <w:tcW w:w="3643" w:type="dxa"/>
            <w:tcMar>
              <w:top w:w="0" w:type="dxa"/>
              <w:left w:w="108" w:type="dxa"/>
              <w:bottom w:w="0" w:type="dxa"/>
              <w:right w:w="108" w:type="dxa"/>
            </w:tcMar>
          </w:tcPr>
          <w:p w14:paraId="16ACE08C" w14:textId="77777777" w:rsidR="00774AA5" w:rsidRPr="00304731" w:rsidRDefault="00774AA5" w:rsidP="0003169B">
            <w:pPr>
              <w:spacing w:after="0" w:line="240" w:lineRule="auto"/>
              <w:rPr>
                <w:rFonts w:ascii="Tahoma" w:hAnsi="Tahoma" w:cs="Tahoma"/>
                <w:iCs/>
                <w:color w:val="000000" w:themeColor="text1"/>
              </w:rPr>
            </w:pPr>
            <w:r w:rsidRPr="00304731">
              <w:rPr>
                <w:rFonts w:ascii="Tahoma" w:hAnsi="Tahoma" w:cs="Tahoma"/>
                <w:iCs/>
                <w:color w:val="000000" w:themeColor="text1"/>
              </w:rPr>
              <w:t>NETAIKOMA</w:t>
            </w:r>
          </w:p>
        </w:tc>
        <w:tc>
          <w:tcPr>
            <w:tcW w:w="2954" w:type="dxa"/>
            <w:tcMar>
              <w:top w:w="0" w:type="dxa"/>
              <w:left w:w="108" w:type="dxa"/>
              <w:bottom w:w="0" w:type="dxa"/>
              <w:right w:w="108" w:type="dxa"/>
            </w:tcMar>
          </w:tcPr>
          <w:p w14:paraId="0CB425FC" w14:textId="1E2EF822" w:rsidR="00774AA5" w:rsidRPr="00304731" w:rsidRDefault="00774AA5" w:rsidP="0003169B">
            <w:pPr>
              <w:spacing w:after="0" w:line="240" w:lineRule="auto"/>
              <w:rPr>
                <w:rFonts w:ascii="Tahoma" w:hAnsi="Tahoma" w:cs="Tahoma"/>
                <w:color w:val="000000" w:themeColor="text1"/>
              </w:rPr>
            </w:pPr>
          </w:p>
        </w:tc>
      </w:tr>
      <w:tr w:rsidR="00304731" w:rsidRPr="00304731"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77FDC819" w14:textId="2D3D8B4C"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 xml:space="preserve">Perkančioji organizacija rengs susitikimus su tiekėjais dėl pirkimo </w:t>
            </w:r>
            <w:r w:rsidR="006932C2" w:rsidRPr="00304731">
              <w:rPr>
                <w:rFonts w:ascii="Tahoma" w:hAnsi="Tahoma" w:cs="Tahoma"/>
                <w:color w:val="000000" w:themeColor="text1"/>
              </w:rPr>
              <w:t>sąlygų</w:t>
            </w:r>
            <w:r w:rsidRPr="00304731">
              <w:rPr>
                <w:rFonts w:ascii="Tahoma" w:hAnsi="Tahoma" w:cs="Tahoma"/>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304731" w:rsidRDefault="00774AA5" w:rsidP="0003169B">
            <w:pPr>
              <w:spacing w:after="0" w:line="240" w:lineRule="auto"/>
              <w:rPr>
                <w:rFonts w:ascii="Tahoma" w:hAnsi="Tahoma" w:cs="Tahoma"/>
                <w:iCs/>
                <w:color w:val="000000" w:themeColor="text1"/>
              </w:rPr>
            </w:pPr>
            <w:r w:rsidRPr="00304731">
              <w:rPr>
                <w:rFonts w:ascii="Tahoma" w:hAnsi="Tahoma" w:cs="Tahoma"/>
                <w:iCs/>
                <w:color w:val="000000" w:themeColor="text1"/>
              </w:rPr>
              <w:t>NETAIKOMA</w:t>
            </w:r>
          </w:p>
        </w:tc>
        <w:tc>
          <w:tcPr>
            <w:tcW w:w="2954" w:type="dxa"/>
            <w:tcMar>
              <w:top w:w="0" w:type="dxa"/>
              <w:left w:w="108" w:type="dxa"/>
              <w:bottom w:w="0" w:type="dxa"/>
              <w:right w:w="108" w:type="dxa"/>
            </w:tcMar>
          </w:tcPr>
          <w:p w14:paraId="1C7B20C9" w14:textId="0F555F5B" w:rsidR="00774AA5" w:rsidRPr="00304731" w:rsidRDefault="00774AA5" w:rsidP="0003169B">
            <w:pPr>
              <w:spacing w:after="0" w:line="240" w:lineRule="auto"/>
              <w:rPr>
                <w:rFonts w:ascii="Tahoma" w:hAnsi="Tahoma" w:cs="Tahoma"/>
                <w:color w:val="000000" w:themeColor="text1"/>
              </w:rPr>
            </w:pPr>
          </w:p>
        </w:tc>
      </w:tr>
      <w:tr w:rsidR="00304731" w:rsidRPr="00304731"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1664470B" w14:textId="04429B88"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304731" w:rsidRDefault="00774AA5" w:rsidP="0003169B">
            <w:pPr>
              <w:pStyle w:val="Body2"/>
              <w:spacing w:after="0"/>
              <w:rPr>
                <w:rFonts w:ascii="Tahoma" w:hAnsi="Tahoma" w:cs="Tahoma"/>
                <w:color w:val="000000" w:themeColor="text1"/>
                <w:lang w:val="lt-LT"/>
              </w:rPr>
            </w:pPr>
            <w:r w:rsidRPr="00304731">
              <w:rPr>
                <w:rFonts w:ascii="Tahoma" w:hAnsi="Tahoma" w:cs="Tahoma"/>
                <w:color w:val="000000" w:themeColor="text1"/>
                <w:lang w:val="lt-LT"/>
              </w:rPr>
              <w:t>NETAIKOMA</w:t>
            </w:r>
          </w:p>
          <w:p w14:paraId="2276FCB7" w14:textId="5937EF1D" w:rsidR="00774AA5" w:rsidRPr="00304731" w:rsidRDefault="00955067" w:rsidP="0003169B">
            <w:pPr>
              <w:spacing w:after="0" w:line="240" w:lineRule="auto"/>
              <w:rPr>
                <w:rFonts w:ascii="Tahoma" w:hAnsi="Tahoma" w:cs="Tahoma"/>
                <w:iCs/>
                <w:color w:val="000000" w:themeColor="text1"/>
              </w:rPr>
            </w:pPr>
            <w:r w:rsidRPr="00304731">
              <w:rPr>
                <w:rFonts w:ascii="Tahoma" w:hAnsi="Tahoma" w:cs="Tahoma"/>
                <w:i/>
                <w:iCs/>
                <w:color w:val="000000" w:themeColor="text1"/>
              </w:rPr>
              <w:t xml:space="preserve"> </w:t>
            </w:r>
          </w:p>
        </w:tc>
        <w:tc>
          <w:tcPr>
            <w:tcW w:w="2954" w:type="dxa"/>
            <w:tcMar>
              <w:top w:w="0" w:type="dxa"/>
              <w:left w:w="108" w:type="dxa"/>
              <w:bottom w:w="0" w:type="dxa"/>
              <w:right w:w="108" w:type="dxa"/>
            </w:tcMar>
          </w:tcPr>
          <w:p w14:paraId="49C9AF54" w14:textId="060712A8" w:rsidR="00774AA5" w:rsidRPr="00304731" w:rsidRDefault="00774AA5" w:rsidP="0003169B">
            <w:pPr>
              <w:spacing w:after="0" w:line="240" w:lineRule="auto"/>
              <w:rPr>
                <w:rFonts w:ascii="Tahoma" w:hAnsi="Tahoma" w:cs="Tahoma"/>
                <w:color w:val="000000" w:themeColor="text1"/>
              </w:rPr>
            </w:pPr>
          </w:p>
        </w:tc>
      </w:tr>
      <w:tr w:rsidR="00304731" w:rsidRPr="00304731"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20CE1883"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4731" w:rsidRDefault="00774AA5" w:rsidP="0003169B">
            <w:pPr>
              <w:spacing w:after="0" w:line="240" w:lineRule="auto"/>
              <w:rPr>
                <w:rFonts w:ascii="Tahoma" w:hAnsi="Tahoma" w:cs="Tahoma"/>
                <w:iCs/>
                <w:color w:val="000000" w:themeColor="text1"/>
              </w:rPr>
            </w:pPr>
            <w:r w:rsidRPr="00304731">
              <w:rPr>
                <w:rFonts w:ascii="Tahoma" w:hAnsi="Tahoma" w:cs="Tahoma"/>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304731" w:rsidRDefault="00774AA5" w:rsidP="0003169B">
            <w:pPr>
              <w:spacing w:after="0" w:line="240" w:lineRule="auto"/>
              <w:rPr>
                <w:rFonts w:ascii="Tahoma" w:hAnsi="Tahoma" w:cs="Tahoma"/>
                <w:color w:val="000000" w:themeColor="text1"/>
              </w:rPr>
            </w:pPr>
          </w:p>
        </w:tc>
      </w:tr>
      <w:tr w:rsidR="00304731" w:rsidRPr="00304731"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4731" w:rsidRDefault="00774AA5" w:rsidP="0097765E">
            <w:pPr>
              <w:pStyle w:val="ListParagraph"/>
              <w:numPr>
                <w:ilvl w:val="0"/>
                <w:numId w:val="6"/>
              </w:numPr>
              <w:spacing w:after="0" w:line="240" w:lineRule="auto"/>
              <w:rPr>
                <w:rFonts w:ascii="Tahoma" w:hAnsi="Tahoma" w:cs="Tahoma"/>
                <w:color w:val="000000" w:themeColor="text1"/>
              </w:rPr>
            </w:pPr>
          </w:p>
        </w:tc>
        <w:tc>
          <w:tcPr>
            <w:tcW w:w="2531" w:type="dxa"/>
            <w:tcMar>
              <w:top w:w="0" w:type="dxa"/>
              <w:left w:w="108" w:type="dxa"/>
              <w:bottom w:w="0" w:type="dxa"/>
              <w:right w:w="108" w:type="dxa"/>
            </w:tcMar>
          </w:tcPr>
          <w:p w14:paraId="3A78067C"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4731" w:rsidRDefault="00774AA5" w:rsidP="0003169B">
            <w:pPr>
              <w:spacing w:after="0" w:line="240" w:lineRule="auto"/>
              <w:rPr>
                <w:rFonts w:ascii="Tahoma" w:hAnsi="Tahoma" w:cs="Tahoma"/>
                <w:color w:val="000000" w:themeColor="text1"/>
              </w:rPr>
            </w:pPr>
            <w:r w:rsidRPr="00304731">
              <w:rPr>
                <w:rFonts w:ascii="Tahoma" w:hAnsi="Tahoma" w:cs="Tahoma"/>
                <w:iCs/>
                <w:color w:val="000000" w:themeColor="text1"/>
              </w:rPr>
              <w:t xml:space="preserve">3 (tris) darbo dienas </w:t>
            </w:r>
            <w:r w:rsidRPr="00304731">
              <w:rPr>
                <w:rFonts w:ascii="Tahoma" w:hAnsi="Tahoma" w:cs="Tahoma"/>
                <w:color w:val="000000" w:themeColor="text1"/>
              </w:rPr>
              <w:t>nuo prašymo gavimo dienos</w:t>
            </w:r>
          </w:p>
          <w:p w14:paraId="4DD4DD87" w14:textId="36DF3448" w:rsidR="00774AA5" w:rsidRPr="00304731" w:rsidRDefault="00774AA5" w:rsidP="0003169B">
            <w:pPr>
              <w:spacing w:after="0" w:line="240" w:lineRule="auto"/>
              <w:rPr>
                <w:rFonts w:ascii="Tahoma" w:hAnsi="Tahoma" w:cs="Tahoma"/>
                <w:iCs/>
                <w:color w:val="000000" w:themeColor="text1"/>
              </w:rPr>
            </w:pPr>
          </w:p>
        </w:tc>
        <w:tc>
          <w:tcPr>
            <w:tcW w:w="2954" w:type="dxa"/>
            <w:tcMar>
              <w:top w:w="0" w:type="dxa"/>
              <w:left w:w="108" w:type="dxa"/>
              <w:bottom w:w="0" w:type="dxa"/>
              <w:right w:w="108" w:type="dxa"/>
            </w:tcMar>
          </w:tcPr>
          <w:p w14:paraId="7A43570F" w14:textId="61256F4A" w:rsidR="00774AA5" w:rsidRPr="00304731" w:rsidRDefault="0649C5AA" w:rsidP="127DD6E8">
            <w:pPr>
              <w:spacing w:after="0" w:line="240" w:lineRule="auto"/>
              <w:rPr>
                <w:rFonts w:ascii="Tahoma" w:hAnsi="Tahoma" w:cs="Tahoma"/>
                <w:color w:val="000000" w:themeColor="text1"/>
              </w:rPr>
            </w:pPr>
            <w:r w:rsidRPr="00304731">
              <w:rPr>
                <w:rFonts w:ascii="Tahoma" w:hAnsi="Tahoma" w:cs="Tahoma"/>
                <w:color w:val="000000" w:themeColor="text1"/>
              </w:rPr>
              <w:t>Netaikoma</w:t>
            </w:r>
            <w:r w:rsidR="4C0A131D" w:rsidRPr="00304731">
              <w:rPr>
                <w:rFonts w:ascii="Tahoma" w:hAnsi="Tahoma" w:cs="Tahoma"/>
                <w:color w:val="000000" w:themeColor="text1"/>
              </w:rPr>
              <w:t>,</w:t>
            </w:r>
            <w:r w:rsidRPr="00304731">
              <w:rPr>
                <w:rFonts w:ascii="Tahoma" w:hAnsi="Tahoma" w:cs="Tahoma"/>
                <w:color w:val="000000" w:themeColor="text1"/>
              </w:rPr>
              <w:t xml:space="preserve"> jei neprašoma pateikti pasiūlymo galiojimo užtikrinimą patvirtinančio dokumento</w:t>
            </w:r>
          </w:p>
        </w:tc>
      </w:tr>
      <w:tr w:rsidR="00304731" w:rsidRPr="00304731"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27FEFE6F"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4731" w:rsidRDefault="00774AA5" w:rsidP="006E5188">
            <w:pPr>
              <w:spacing w:after="0" w:line="240" w:lineRule="auto"/>
              <w:jc w:val="both"/>
              <w:rPr>
                <w:rFonts w:ascii="Tahoma" w:hAnsi="Tahoma" w:cs="Tahoma"/>
                <w:color w:val="000000" w:themeColor="text1"/>
              </w:rPr>
            </w:pPr>
            <w:r w:rsidRPr="00304731">
              <w:rPr>
                <w:rFonts w:ascii="Tahoma" w:hAnsi="Tahoma" w:cs="Tahoma"/>
                <w:color w:val="000000" w:themeColor="text1"/>
              </w:rPr>
              <w:t>5 (penkias) darbo dienas</w:t>
            </w:r>
            <w:r w:rsidR="006E5188" w:rsidRPr="00304731">
              <w:rPr>
                <w:rFonts w:ascii="Tahoma" w:hAnsi="Tahoma" w:cs="Tahoma"/>
                <w:color w:val="000000" w:themeColor="text1"/>
              </w:rPr>
              <w:t xml:space="preserve"> nuo prašymo gavimo dienos</w:t>
            </w:r>
          </w:p>
          <w:p w14:paraId="684369EC" w14:textId="06D354C1" w:rsidR="00774AA5" w:rsidRPr="00304731" w:rsidRDefault="00774AA5" w:rsidP="0003169B">
            <w:pPr>
              <w:spacing w:after="0" w:line="240" w:lineRule="auto"/>
              <w:jc w:val="both"/>
              <w:rPr>
                <w:rFonts w:ascii="Tahoma" w:hAnsi="Tahoma" w:cs="Tahoma"/>
                <w:color w:val="000000" w:themeColor="text1"/>
              </w:rPr>
            </w:pPr>
          </w:p>
        </w:tc>
        <w:tc>
          <w:tcPr>
            <w:tcW w:w="2954" w:type="dxa"/>
            <w:tcMar>
              <w:top w:w="0" w:type="dxa"/>
              <w:left w:w="108" w:type="dxa"/>
              <w:bottom w:w="0" w:type="dxa"/>
              <w:right w:w="108" w:type="dxa"/>
            </w:tcMar>
          </w:tcPr>
          <w:p w14:paraId="7D43700D" w14:textId="008CC0F6" w:rsidR="00774AA5" w:rsidRPr="00304731" w:rsidRDefault="00EC77B6" w:rsidP="0003169B">
            <w:pPr>
              <w:spacing w:after="0" w:line="240" w:lineRule="auto"/>
              <w:rPr>
                <w:rFonts w:ascii="Tahoma" w:hAnsi="Tahoma" w:cs="Tahoma"/>
                <w:color w:val="000000" w:themeColor="text1"/>
              </w:rPr>
            </w:pPr>
            <w:r w:rsidRPr="00304731">
              <w:rPr>
                <w:rFonts w:ascii="Tahoma" w:hAnsi="Tahoma" w:cs="Tahoma"/>
                <w:color w:val="000000" w:themeColor="text1"/>
              </w:rPr>
              <w:t>Netaikoma</w:t>
            </w:r>
            <w:r w:rsidR="2BA08F6C" w:rsidRPr="00304731">
              <w:rPr>
                <w:rFonts w:ascii="Tahoma" w:hAnsi="Tahoma" w:cs="Tahoma"/>
                <w:color w:val="000000" w:themeColor="text1"/>
              </w:rPr>
              <w:t>,</w:t>
            </w:r>
            <w:r w:rsidRPr="00304731">
              <w:rPr>
                <w:rFonts w:ascii="Tahoma" w:hAnsi="Tahoma" w:cs="Tahoma"/>
                <w:color w:val="000000" w:themeColor="text1"/>
              </w:rPr>
              <w:t xml:space="preserve"> jei neprašoma pateikti pasiūlymo galiojimo užtikrinimą patvirtinančio dokumento</w:t>
            </w:r>
          </w:p>
        </w:tc>
      </w:tr>
      <w:tr w:rsidR="00304731" w:rsidRPr="00304731"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738116EE"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 xml:space="preserve">Perkančioji organizacija informuoja pirkimo </w:t>
            </w:r>
            <w:r w:rsidRPr="00304731">
              <w:rPr>
                <w:rFonts w:ascii="Tahoma" w:hAnsi="Tahoma" w:cs="Tahoma"/>
                <w:bCs/>
                <w:color w:val="000000" w:themeColor="text1"/>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304731" w:rsidRDefault="00774AA5" w:rsidP="0003169B">
            <w:pPr>
              <w:spacing w:after="0" w:line="240" w:lineRule="auto"/>
              <w:rPr>
                <w:rFonts w:ascii="Tahoma" w:hAnsi="Tahoma" w:cs="Tahoma"/>
                <w:bCs/>
                <w:color w:val="000000" w:themeColor="text1"/>
              </w:rPr>
            </w:pPr>
          </w:p>
        </w:tc>
      </w:tr>
      <w:tr w:rsidR="00304731" w:rsidRPr="00304731"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3F6E38E5"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 xml:space="preserve">Perkančioji organizacija pirkimo dalyviams praneša apie priimtą sprendimą nustatyti laimėjusį pasiūlymą, </w:t>
            </w:r>
            <w:r w:rsidRPr="00304731">
              <w:rPr>
                <w:rFonts w:ascii="Tahoma" w:hAnsi="Tahoma" w:cs="Tahoma"/>
                <w:color w:val="000000" w:themeColor="text1"/>
              </w:rPr>
              <w:t>dėl kurio bus sudaroma</w:t>
            </w:r>
            <w:r w:rsidRPr="00304731">
              <w:rPr>
                <w:rFonts w:ascii="Tahoma" w:hAnsi="Tahoma" w:cs="Tahoma"/>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304731" w:rsidRDefault="00CC70B1" w:rsidP="0003169B">
            <w:pPr>
              <w:spacing w:after="0" w:line="240" w:lineRule="auto"/>
              <w:rPr>
                <w:rFonts w:ascii="Tahoma" w:hAnsi="Tahoma" w:cs="Tahoma"/>
                <w:bCs/>
                <w:color w:val="000000" w:themeColor="text1"/>
              </w:rPr>
            </w:pPr>
            <w:r w:rsidRPr="00304731">
              <w:rPr>
                <w:rFonts w:ascii="Tahoma" w:hAnsi="Tahoma" w:cs="Tahoma"/>
                <w:bCs/>
                <w:color w:val="000000" w:themeColor="text1"/>
              </w:rPr>
              <w:t>3</w:t>
            </w:r>
            <w:r w:rsidR="00774AA5" w:rsidRPr="00304731">
              <w:rPr>
                <w:rFonts w:ascii="Tahoma" w:hAnsi="Tahoma" w:cs="Tahoma"/>
                <w:bCs/>
                <w:color w:val="000000" w:themeColor="text1"/>
              </w:rPr>
              <w:t xml:space="preserve"> (</w:t>
            </w:r>
            <w:r w:rsidR="00D707AB" w:rsidRPr="00304731">
              <w:rPr>
                <w:rFonts w:ascii="Tahoma" w:hAnsi="Tahoma" w:cs="Tahoma"/>
                <w:bCs/>
                <w:color w:val="000000" w:themeColor="text1"/>
              </w:rPr>
              <w:t>tris</w:t>
            </w:r>
            <w:r w:rsidR="00774AA5" w:rsidRPr="00304731">
              <w:rPr>
                <w:rFonts w:ascii="Tahoma" w:hAnsi="Tahoma" w:cs="Tahoma"/>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304731" w:rsidRDefault="00774AA5" w:rsidP="0003169B">
            <w:pPr>
              <w:spacing w:after="0" w:line="240" w:lineRule="auto"/>
              <w:rPr>
                <w:rFonts w:ascii="Tahoma" w:hAnsi="Tahoma" w:cs="Tahoma"/>
                <w:color w:val="000000" w:themeColor="text1"/>
              </w:rPr>
            </w:pPr>
          </w:p>
        </w:tc>
      </w:tr>
      <w:tr w:rsidR="00304731" w:rsidRPr="00304731" w14:paraId="5D779D75" w14:textId="77777777" w:rsidTr="127DD6E8">
        <w:trPr>
          <w:trHeight w:val="20"/>
        </w:trPr>
        <w:tc>
          <w:tcPr>
            <w:tcW w:w="726" w:type="dxa"/>
            <w:tcMar>
              <w:top w:w="0" w:type="dxa"/>
              <w:left w:w="108" w:type="dxa"/>
              <w:bottom w:w="0" w:type="dxa"/>
              <w:right w:w="108" w:type="dxa"/>
            </w:tcMar>
          </w:tcPr>
          <w:p w14:paraId="715DBD55" w14:textId="53D9A072"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343562B6"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04731" w:rsidRDefault="00774AA5" w:rsidP="0003169B">
            <w:pPr>
              <w:pStyle w:val="tajtip"/>
              <w:shd w:val="clear" w:color="auto" w:fill="FFFFFF"/>
              <w:spacing w:before="0" w:beforeAutospacing="0" w:after="0" w:afterAutospacing="0"/>
              <w:ind w:firstLine="313"/>
              <w:rPr>
                <w:rFonts w:ascii="Tahoma" w:hAnsi="Tahoma" w:cs="Tahoma"/>
                <w:color w:val="000000" w:themeColor="text1"/>
                <w:sz w:val="20"/>
                <w:szCs w:val="20"/>
              </w:rPr>
            </w:pPr>
          </w:p>
        </w:tc>
      </w:tr>
      <w:tr w:rsidR="00304731" w:rsidRPr="00304731" w14:paraId="3739CF2C" w14:textId="77777777" w:rsidTr="127DD6E8">
        <w:trPr>
          <w:trHeight w:val="20"/>
        </w:trPr>
        <w:tc>
          <w:tcPr>
            <w:tcW w:w="726" w:type="dxa"/>
            <w:tcMar>
              <w:top w:w="0" w:type="dxa"/>
              <w:left w:w="108" w:type="dxa"/>
              <w:bottom w:w="0" w:type="dxa"/>
              <w:right w:w="108" w:type="dxa"/>
            </w:tcMar>
          </w:tcPr>
          <w:p w14:paraId="50E0821F" w14:textId="51531F71"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4FECB953"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color w:val="000000" w:themeColor="text1"/>
                <w:shd w:val="clear" w:color="auto" w:fill="FFFFFF"/>
              </w:rPr>
              <w:t xml:space="preserve">Tiekėjas turi teisę pateikti pretenziją perkančiajai organizacijai, pateikti prašymą ar pareikšti ieškinį teismui </w:t>
            </w:r>
            <w:r w:rsidRPr="00304731">
              <w:rPr>
                <w:rFonts w:ascii="Tahoma" w:hAnsi="Tahoma" w:cs="Tahoma"/>
                <w:bCs/>
                <w:color w:val="000000" w:themeColor="text1"/>
              </w:rPr>
              <w:t>ne vėliau kaip per</w:t>
            </w:r>
          </w:p>
        </w:tc>
        <w:tc>
          <w:tcPr>
            <w:tcW w:w="3643" w:type="dxa"/>
            <w:tcMar>
              <w:top w:w="0" w:type="dxa"/>
              <w:left w:w="108" w:type="dxa"/>
              <w:bottom w:w="0" w:type="dxa"/>
              <w:right w:w="108" w:type="dxa"/>
            </w:tcMar>
          </w:tcPr>
          <w:p w14:paraId="765132CB" w14:textId="59496809" w:rsidR="00CE7FDF" w:rsidRPr="00304731" w:rsidRDefault="00774AA5" w:rsidP="00CE7FDF">
            <w:pPr>
              <w:spacing w:after="0" w:line="240" w:lineRule="auto"/>
              <w:rPr>
                <w:rFonts w:ascii="Tahoma" w:hAnsi="Tahoma" w:cs="Tahoma"/>
                <w:color w:val="000000" w:themeColor="text1"/>
              </w:rPr>
            </w:pPr>
            <w:r w:rsidRPr="00304731">
              <w:rPr>
                <w:rFonts w:ascii="Tahoma" w:hAnsi="Tahoma" w:cs="Tahoma"/>
                <w:color w:val="000000" w:themeColor="text1"/>
              </w:rPr>
              <w:t xml:space="preserve">5 (penkias) </w:t>
            </w:r>
            <w:r w:rsidR="007A5905" w:rsidRPr="00304731">
              <w:rPr>
                <w:rFonts w:ascii="Tahoma" w:hAnsi="Tahoma" w:cs="Tahoma"/>
                <w:color w:val="000000" w:themeColor="text1"/>
              </w:rPr>
              <w:t xml:space="preserve">darbo </w:t>
            </w:r>
            <w:r w:rsidRPr="00304731">
              <w:rPr>
                <w:rFonts w:ascii="Tahoma" w:hAnsi="Tahoma" w:cs="Tahoma"/>
                <w:color w:val="000000" w:themeColor="text1"/>
              </w:rPr>
              <w:t>dienas</w:t>
            </w:r>
          </w:p>
          <w:p w14:paraId="382D24E4" w14:textId="77777777" w:rsidR="00D65C16" w:rsidRPr="00304731" w:rsidRDefault="00D65C16" w:rsidP="00CE7FDF">
            <w:pPr>
              <w:spacing w:after="0" w:line="240" w:lineRule="auto"/>
              <w:rPr>
                <w:rFonts w:ascii="Tahoma" w:hAnsi="Tahoma" w:cs="Tahoma"/>
                <w:color w:val="000000" w:themeColor="text1"/>
              </w:rPr>
            </w:pPr>
          </w:p>
          <w:p w14:paraId="38F150E0" w14:textId="091326A3" w:rsidR="006C7941" w:rsidRPr="00304731" w:rsidRDefault="00D65C16" w:rsidP="006C7941">
            <w:pPr>
              <w:spacing w:after="0" w:line="240" w:lineRule="auto"/>
              <w:jc w:val="both"/>
              <w:rPr>
                <w:rFonts w:ascii="Tahoma" w:hAnsi="Tahoma" w:cs="Tahoma"/>
                <w:color w:val="000000" w:themeColor="text1"/>
              </w:rPr>
            </w:pPr>
            <w:r w:rsidRPr="00304731">
              <w:rPr>
                <w:rFonts w:ascii="Tahoma" w:hAnsi="Tahoma" w:cs="Tahoma"/>
                <w:color w:val="000000" w:themeColor="text1"/>
              </w:rPr>
              <w:t xml:space="preserve">nuo </w:t>
            </w:r>
            <w:r w:rsidR="006C7941" w:rsidRPr="00304731">
              <w:rPr>
                <w:rFonts w:ascii="Tahoma" w:eastAsia="Arial" w:hAnsi="Tahoma" w:cs="Tahoma"/>
                <w:color w:val="000000" w:themeColor="text1"/>
              </w:rPr>
              <w:t>perkančiosios organizacijos</w:t>
            </w:r>
            <w:r w:rsidRPr="00304731">
              <w:rPr>
                <w:rFonts w:ascii="Tahoma" w:hAnsi="Tahoma" w:cs="Tahoma"/>
                <w:color w:val="000000" w:themeColor="text1"/>
              </w:rPr>
              <w:t xml:space="preserve"> pranešimo raštu apie jos priimtą sprendimą išsiuntimo tiekėjams dienos arba nuo paskelbimo apie </w:t>
            </w:r>
            <w:r w:rsidR="006C7941" w:rsidRPr="00304731">
              <w:rPr>
                <w:rFonts w:ascii="Tahoma" w:eastAsia="Arial" w:hAnsi="Tahoma" w:cs="Tahoma"/>
                <w:color w:val="000000" w:themeColor="text1"/>
              </w:rPr>
              <w:t>perkančiosios organizacijos</w:t>
            </w:r>
            <w:r w:rsidRPr="00304731">
              <w:rPr>
                <w:rFonts w:ascii="Tahoma" w:hAnsi="Tahoma" w:cs="Tahoma"/>
                <w:color w:val="000000" w:themeColor="text1"/>
              </w:rPr>
              <w:t xml:space="preserve"> priimtus sprendimus dienos, jei VPĮ nenumato reikalavimo raštu informuoti tiekėjus apie </w:t>
            </w:r>
            <w:r w:rsidRPr="00304731">
              <w:rPr>
                <w:rFonts w:ascii="Tahoma" w:eastAsia="Arial" w:hAnsi="Tahoma" w:cs="Tahoma"/>
                <w:color w:val="000000" w:themeColor="text1"/>
              </w:rPr>
              <w:t xml:space="preserve"> </w:t>
            </w:r>
            <w:r w:rsidR="006C7941" w:rsidRPr="00304731">
              <w:rPr>
                <w:rFonts w:ascii="Tahoma" w:eastAsia="Arial" w:hAnsi="Tahoma" w:cs="Tahoma"/>
                <w:color w:val="000000" w:themeColor="text1"/>
              </w:rPr>
              <w:t>perkančiosios organizacijos</w:t>
            </w:r>
            <w:r w:rsidRPr="00304731">
              <w:rPr>
                <w:rFonts w:ascii="Tahoma" w:hAnsi="Tahoma" w:cs="Tahoma"/>
                <w:color w:val="000000" w:themeColor="text1"/>
              </w:rPr>
              <w:t xml:space="preserve"> priimtus sprendimus;</w:t>
            </w:r>
          </w:p>
          <w:p w14:paraId="24167C40" w14:textId="4434CEE0" w:rsidR="00774AA5" w:rsidRPr="00304731" w:rsidRDefault="00D65C16" w:rsidP="006C7941">
            <w:pPr>
              <w:spacing w:after="0" w:line="240" w:lineRule="auto"/>
              <w:jc w:val="both"/>
              <w:rPr>
                <w:rFonts w:ascii="Tahoma" w:hAnsi="Tahoma" w:cs="Tahoma"/>
                <w:color w:val="000000" w:themeColor="text1"/>
              </w:rPr>
            </w:pPr>
            <w:r w:rsidRPr="00304731">
              <w:rPr>
                <w:rFonts w:ascii="Tahoma" w:hAnsi="Tahoma" w:cs="Tahoma"/>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304731" w:rsidRDefault="00774AA5" w:rsidP="0003169B">
            <w:pPr>
              <w:spacing w:after="0" w:line="240" w:lineRule="auto"/>
              <w:rPr>
                <w:rFonts w:ascii="Tahoma" w:hAnsi="Tahoma" w:cs="Tahoma"/>
                <w:bCs/>
                <w:color w:val="000000" w:themeColor="text1"/>
              </w:rPr>
            </w:pPr>
          </w:p>
        </w:tc>
      </w:tr>
      <w:tr w:rsidR="00304731" w:rsidRPr="00304731" w14:paraId="1A8FC6DE" w14:textId="77777777" w:rsidTr="127DD6E8">
        <w:trPr>
          <w:trHeight w:val="20"/>
        </w:trPr>
        <w:tc>
          <w:tcPr>
            <w:tcW w:w="726" w:type="dxa"/>
            <w:tcMar>
              <w:top w:w="0" w:type="dxa"/>
              <w:left w:w="108" w:type="dxa"/>
              <w:bottom w:w="0" w:type="dxa"/>
              <w:right w:w="108" w:type="dxa"/>
            </w:tcMar>
          </w:tcPr>
          <w:p w14:paraId="3FCD8BCC" w14:textId="19D85D51" w:rsidR="00774AA5" w:rsidRPr="00304731" w:rsidRDefault="00774AA5" w:rsidP="0097765E">
            <w:pPr>
              <w:pStyle w:val="ListParagraph"/>
              <w:numPr>
                <w:ilvl w:val="0"/>
                <w:numId w:val="6"/>
              </w:numPr>
              <w:spacing w:after="0" w:line="240" w:lineRule="auto"/>
              <w:rPr>
                <w:rFonts w:ascii="Tahoma" w:hAnsi="Tahoma" w:cs="Tahoma"/>
                <w:color w:val="000000" w:themeColor="text1"/>
              </w:rPr>
            </w:pPr>
          </w:p>
        </w:tc>
        <w:tc>
          <w:tcPr>
            <w:tcW w:w="2531" w:type="dxa"/>
            <w:tcMar>
              <w:top w:w="0" w:type="dxa"/>
              <w:left w:w="108" w:type="dxa"/>
              <w:bottom w:w="0" w:type="dxa"/>
              <w:right w:w="108" w:type="dxa"/>
            </w:tcMar>
          </w:tcPr>
          <w:p w14:paraId="4B78EF85" w14:textId="7777777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6 (šešias) darbo dienas nuo pretenzijos gavimo dienos</w:t>
            </w:r>
          </w:p>
        </w:tc>
        <w:tc>
          <w:tcPr>
            <w:tcW w:w="2954" w:type="dxa"/>
            <w:tcMar>
              <w:top w:w="0" w:type="dxa"/>
              <w:left w:w="108" w:type="dxa"/>
              <w:bottom w:w="0" w:type="dxa"/>
              <w:right w:w="108" w:type="dxa"/>
            </w:tcMar>
          </w:tcPr>
          <w:p w14:paraId="2E4EA800" w14:textId="424A9933" w:rsidR="00774AA5" w:rsidRPr="00304731" w:rsidRDefault="00774AA5" w:rsidP="0003169B">
            <w:pPr>
              <w:spacing w:after="0" w:line="240" w:lineRule="auto"/>
              <w:rPr>
                <w:rFonts w:ascii="Tahoma" w:hAnsi="Tahoma" w:cs="Tahoma"/>
                <w:color w:val="000000" w:themeColor="text1"/>
              </w:rPr>
            </w:pPr>
          </w:p>
        </w:tc>
      </w:tr>
      <w:tr w:rsidR="00304731" w:rsidRPr="003047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09ECB10C"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color w:val="000000" w:themeColor="text1"/>
              </w:rPr>
              <w:t xml:space="preserve">Jeigu perkančioji organizacija per </w:t>
            </w:r>
            <w:r w:rsidRPr="00304731">
              <w:rPr>
                <w:rFonts w:ascii="Tahoma" w:hAnsi="Tahoma" w:cs="Tahoma"/>
                <w:color w:val="000000" w:themeColor="text1"/>
              </w:rPr>
              <w:lastRenderedPageBreak/>
              <w:t>nustatytą terminą neišnagrinėja jai pateiktos pretenzijos, tiekėjas turi teisę pateikti prašymą ar pareikšti ieškinį teismui per</w:t>
            </w:r>
            <w:r w:rsidRPr="00304731">
              <w:rPr>
                <w:rFonts w:ascii="Tahoma" w:hAnsi="Tahoma" w:cs="Tahoma"/>
                <w:bCs/>
                <w:color w:val="000000" w:themeColor="text1"/>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lastRenderedPageBreak/>
              <w:t xml:space="preserve">per 15 (penkiolika) dienų nuo dienos, kurią perkančioji </w:t>
            </w:r>
            <w:r w:rsidRPr="00304731">
              <w:rPr>
                <w:rFonts w:ascii="Tahoma" w:hAnsi="Tahoma" w:cs="Tahoma"/>
                <w:color w:val="000000" w:themeColor="text1"/>
              </w:rPr>
              <w:lastRenderedPageBreak/>
              <w:t>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04731" w:rsidRDefault="00774AA5" w:rsidP="0003169B">
            <w:pPr>
              <w:spacing w:after="0" w:line="240" w:lineRule="auto"/>
              <w:rPr>
                <w:rFonts w:ascii="Tahoma" w:hAnsi="Tahoma" w:cs="Tahoma"/>
                <w:color w:val="000000" w:themeColor="text1"/>
              </w:rPr>
            </w:pPr>
          </w:p>
        </w:tc>
      </w:tr>
      <w:tr w:rsidR="00304731" w:rsidRPr="00304731" w14:paraId="1EEDC62F" w14:textId="77777777" w:rsidTr="127DD6E8">
        <w:trPr>
          <w:trHeight w:val="20"/>
        </w:trPr>
        <w:tc>
          <w:tcPr>
            <w:tcW w:w="726" w:type="dxa"/>
            <w:tcMar>
              <w:top w:w="0" w:type="dxa"/>
              <w:left w:w="108" w:type="dxa"/>
              <w:bottom w:w="0" w:type="dxa"/>
              <w:right w:w="108" w:type="dxa"/>
            </w:tcMar>
          </w:tcPr>
          <w:p w14:paraId="3EE38EA3" w14:textId="7B1FEB4A" w:rsidR="00774AA5" w:rsidRPr="00304731" w:rsidRDefault="00774AA5" w:rsidP="0097765E">
            <w:pPr>
              <w:pStyle w:val="ListParagraph"/>
              <w:numPr>
                <w:ilvl w:val="0"/>
                <w:numId w:val="6"/>
              </w:numPr>
              <w:spacing w:after="0" w:line="240" w:lineRule="auto"/>
              <w:rPr>
                <w:rFonts w:ascii="Tahoma" w:hAnsi="Tahoma" w:cs="Tahoma"/>
                <w:color w:val="000000" w:themeColor="text1"/>
              </w:rPr>
            </w:pPr>
          </w:p>
        </w:tc>
        <w:tc>
          <w:tcPr>
            <w:tcW w:w="2531" w:type="dxa"/>
            <w:tcMar>
              <w:top w:w="0" w:type="dxa"/>
              <w:left w:w="108" w:type="dxa"/>
              <w:bottom w:w="0" w:type="dxa"/>
              <w:right w:w="108" w:type="dxa"/>
            </w:tcMar>
          </w:tcPr>
          <w:p w14:paraId="3AE3E0BA" w14:textId="7777777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304731" w:rsidRDefault="00774AA5" w:rsidP="00433991">
            <w:pPr>
              <w:spacing w:after="0" w:line="240" w:lineRule="auto"/>
              <w:jc w:val="both"/>
              <w:rPr>
                <w:rFonts w:ascii="Tahoma" w:hAnsi="Tahoma" w:cs="Tahoma"/>
                <w:color w:val="000000" w:themeColor="text1"/>
              </w:rPr>
            </w:pPr>
            <w:r w:rsidRPr="00304731">
              <w:rPr>
                <w:rFonts w:ascii="Tahoma" w:hAnsi="Tahoma" w:cs="Tahoma"/>
                <w:bCs/>
                <w:color w:val="000000" w:themeColor="text1"/>
              </w:rPr>
              <w:t xml:space="preserve">5 (penkių) </w:t>
            </w:r>
            <w:r w:rsidR="00024DB9" w:rsidRPr="00304731">
              <w:rPr>
                <w:rFonts w:ascii="Tahoma" w:hAnsi="Tahoma" w:cs="Tahoma"/>
                <w:bCs/>
                <w:color w:val="000000" w:themeColor="text1"/>
              </w:rPr>
              <w:t xml:space="preserve">darbo </w:t>
            </w:r>
            <w:r w:rsidRPr="00304731">
              <w:rPr>
                <w:rFonts w:ascii="Tahoma" w:hAnsi="Tahoma" w:cs="Tahoma"/>
                <w:bCs/>
                <w:color w:val="000000" w:themeColor="text1"/>
              </w:rPr>
              <w:t>dienų,</w:t>
            </w:r>
            <w:r w:rsidRPr="00304731">
              <w:rPr>
                <w:rFonts w:ascii="Tahoma" w:hAnsi="Tahoma" w:cs="Tahoma"/>
                <w:color w:val="000000" w:themeColor="text1"/>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04731" w:rsidRDefault="00774AA5" w:rsidP="0003169B">
            <w:pPr>
              <w:spacing w:after="0" w:line="240" w:lineRule="auto"/>
              <w:rPr>
                <w:rFonts w:ascii="Tahoma" w:hAnsi="Tahoma" w:cs="Tahoma"/>
                <w:color w:val="000000" w:themeColor="text1"/>
              </w:rPr>
            </w:pPr>
          </w:p>
        </w:tc>
      </w:tr>
      <w:tr w:rsidR="00304731" w:rsidRPr="00304731" w14:paraId="74B4ACF3" w14:textId="77777777" w:rsidTr="54A44937">
        <w:trPr>
          <w:trHeight w:val="20"/>
        </w:trPr>
        <w:tc>
          <w:tcPr>
            <w:tcW w:w="726" w:type="dxa"/>
            <w:tcMar>
              <w:top w:w="0" w:type="dxa"/>
              <w:left w:w="108" w:type="dxa"/>
              <w:bottom w:w="0" w:type="dxa"/>
              <w:right w:w="108" w:type="dxa"/>
            </w:tcMar>
          </w:tcPr>
          <w:p w14:paraId="5A1CA8A8" w14:textId="77777777" w:rsidR="00F50C57" w:rsidRPr="00304731" w:rsidRDefault="00F50C57" w:rsidP="0097765E">
            <w:pPr>
              <w:pStyle w:val="ListParagraph"/>
              <w:numPr>
                <w:ilvl w:val="0"/>
                <w:numId w:val="6"/>
              </w:numPr>
              <w:spacing w:after="0" w:line="240" w:lineRule="auto"/>
              <w:rPr>
                <w:rFonts w:ascii="Tahoma" w:hAnsi="Tahoma" w:cs="Tahoma"/>
                <w:color w:val="000000" w:themeColor="text1"/>
              </w:rPr>
            </w:pPr>
          </w:p>
        </w:tc>
        <w:tc>
          <w:tcPr>
            <w:tcW w:w="2531" w:type="dxa"/>
            <w:tcMar>
              <w:top w:w="0" w:type="dxa"/>
              <w:left w:w="108" w:type="dxa"/>
              <w:bottom w:w="0" w:type="dxa"/>
              <w:right w:w="108" w:type="dxa"/>
            </w:tcMar>
          </w:tcPr>
          <w:p w14:paraId="187F2A99" w14:textId="787AA8A5" w:rsidR="00F50C57" w:rsidRPr="00304731" w:rsidRDefault="00F50C57" w:rsidP="0003169B">
            <w:pPr>
              <w:spacing w:after="0" w:line="240" w:lineRule="auto"/>
              <w:rPr>
                <w:rFonts w:ascii="Tahoma" w:hAnsi="Tahoma" w:cs="Tahoma"/>
                <w:color w:val="000000" w:themeColor="text1"/>
              </w:rPr>
            </w:pPr>
            <w:r w:rsidRPr="00304731">
              <w:rPr>
                <w:rFonts w:ascii="Tahoma" w:hAnsi="Tahoma" w:cs="Tahoma"/>
                <w:color w:val="000000" w:themeColor="text1"/>
              </w:rPr>
              <w:t xml:space="preserve">Jeigu </w:t>
            </w:r>
            <w:r w:rsidR="00F46E88" w:rsidRPr="00304731">
              <w:rPr>
                <w:rFonts w:ascii="Tahoma" w:hAnsi="Tahoma" w:cs="Tahoma"/>
                <w:iCs/>
                <w:color w:val="000000" w:themeColor="text1"/>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04731" w:rsidRDefault="000B4E01" w:rsidP="00451AF7">
            <w:pPr>
              <w:spacing w:after="0" w:line="240" w:lineRule="auto"/>
              <w:jc w:val="both"/>
              <w:rPr>
                <w:rFonts w:ascii="Tahoma" w:hAnsi="Tahoma" w:cs="Tahoma"/>
                <w:i/>
                <w:iCs/>
                <w:color w:val="000000" w:themeColor="text1"/>
              </w:rPr>
            </w:pPr>
            <w:r w:rsidRPr="00304731">
              <w:rPr>
                <w:rFonts w:ascii="Tahoma" w:hAnsi="Tahoma" w:cs="Tahoma"/>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04731" w:rsidRDefault="00ED5B78" w:rsidP="00451AF7">
            <w:pPr>
              <w:spacing w:after="0" w:line="240" w:lineRule="auto"/>
              <w:jc w:val="both"/>
              <w:rPr>
                <w:rFonts w:ascii="Tahoma" w:hAnsi="Tahoma" w:cs="Tahoma"/>
                <w:i/>
                <w:iCs/>
                <w:color w:val="000000" w:themeColor="text1"/>
              </w:rPr>
            </w:pPr>
          </w:p>
        </w:tc>
        <w:tc>
          <w:tcPr>
            <w:tcW w:w="2954" w:type="dxa"/>
            <w:tcMar>
              <w:top w:w="0" w:type="dxa"/>
              <w:left w:w="108" w:type="dxa"/>
              <w:bottom w:w="0" w:type="dxa"/>
              <w:right w:w="108" w:type="dxa"/>
            </w:tcMar>
          </w:tcPr>
          <w:p w14:paraId="34B7E883" w14:textId="77777777" w:rsidR="00F50C57" w:rsidRPr="00304731" w:rsidRDefault="00F50C57" w:rsidP="0003169B">
            <w:pPr>
              <w:spacing w:after="0" w:line="240" w:lineRule="auto"/>
              <w:rPr>
                <w:rFonts w:ascii="Tahoma" w:hAnsi="Tahoma" w:cs="Tahoma"/>
                <w:color w:val="000000" w:themeColor="text1"/>
              </w:rPr>
            </w:pPr>
          </w:p>
        </w:tc>
      </w:tr>
    </w:tbl>
    <w:p w14:paraId="7300D3EE" w14:textId="187855F2" w:rsidR="008F59C5" w:rsidRPr="00304731" w:rsidRDefault="008F59C5" w:rsidP="008D704D">
      <w:pPr>
        <w:tabs>
          <w:tab w:val="left" w:pos="2977"/>
        </w:tabs>
        <w:spacing w:after="120" w:line="20" w:lineRule="atLeast"/>
        <w:jc w:val="center"/>
        <w:rPr>
          <w:rFonts w:ascii="Tahoma" w:eastAsia="Calibri" w:hAnsi="Tahoma" w:cs="Tahoma"/>
          <w:color w:val="000000" w:themeColor="text1"/>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304731" w:rsidRDefault="008D704D" w:rsidP="008D704D">
      <w:pPr>
        <w:pStyle w:val="Heading2"/>
        <w:ind w:left="5103"/>
        <w:rPr>
          <w:rFonts w:ascii="Tahoma" w:eastAsia="Calibri" w:hAnsi="Tahoma" w:cs="Tahoma"/>
          <w:color w:val="000000" w:themeColor="text1"/>
          <w:sz w:val="21"/>
          <w:szCs w:val="21"/>
        </w:rPr>
      </w:pPr>
      <w:bookmarkStart w:id="47" w:name="_Ref38539939"/>
      <w:bookmarkStart w:id="48" w:name="_Ref38541068"/>
      <w:bookmarkStart w:id="49" w:name="_Ref38885053"/>
      <w:bookmarkStart w:id="50" w:name="_Ref38899023"/>
      <w:bookmarkStart w:id="51" w:name="_Toc126333940"/>
      <w:r w:rsidRPr="00304731">
        <w:rPr>
          <w:rFonts w:ascii="Tahoma" w:eastAsia="Calibri" w:hAnsi="Tahoma" w:cs="Tahoma"/>
          <w:color w:val="000000" w:themeColor="text1"/>
          <w:sz w:val="21"/>
          <w:szCs w:val="21"/>
        </w:rPr>
        <w:lastRenderedPageBreak/>
        <w:t xml:space="preserve">Pirkimo sąlygų </w:t>
      </w:r>
      <w:r w:rsidR="005F0B78" w:rsidRPr="00304731">
        <w:rPr>
          <w:rFonts w:ascii="Tahoma" w:eastAsia="Calibri" w:hAnsi="Tahoma" w:cs="Tahoma"/>
          <w:color w:val="000000" w:themeColor="text1"/>
          <w:sz w:val="21"/>
          <w:szCs w:val="21"/>
        </w:rPr>
        <w:t>2</w:t>
      </w:r>
      <w:r w:rsidRPr="00304731">
        <w:rPr>
          <w:rFonts w:ascii="Tahoma" w:eastAsia="Calibri" w:hAnsi="Tahoma" w:cs="Tahoma"/>
          <w:color w:val="000000" w:themeColor="text1"/>
          <w:sz w:val="21"/>
          <w:szCs w:val="21"/>
        </w:rPr>
        <w:t xml:space="preserve"> priedas „Techninė specifikacija“</w:t>
      </w:r>
      <w:bookmarkEnd w:id="47"/>
      <w:bookmarkEnd w:id="48"/>
      <w:bookmarkEnd w:id="49"/>
      <w:bookmarkEnd w:id="50"/>
      <w:bookmarkEnd w:id="51"/>
    </w:p>
    <w:p w14:paraId="251A9256" w14:textId="77777777" w:rsidR="00281735" w:rsidRPr="00597765" w:rsidRDefault="00281735" w:rsidP="00281735">
      <w:pPr>
        <w:jc w:val="center"/>
        <w:rPr>
          <w:rFonts w:cstheme="minorHAnsi"/>
          <w:b/>
          <w:bCs/>
          <w:sz w:val="22"/>
          <w:szCs w:val="22"/>
        </w:rPr>
      </w:pPr>
    </w:p>
    <w:p w14:paraId="278F6D51" w14:textId="77777777" w:rsidR="0023433E" w:rsidRPr="00597765" w:rsidRDefault="0023433E" w:rsidP="0023433E">
      <w:pPr>
        <w:spacing w:after="0" w:line="240" w:lineRule="auto"/>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t xml:space="preserve">INFORMACINIŲ SISTEMŲ ŽURNALINIŲ ĮRAŠŲ SURINKIMO BEI KIBERNETINIŲ GRĖSMIŲ IR INCIDENTŲ STEBĖJIMO PASLAUGŲ PIRKIMO </w:t>
      </w:r>
    </w:p>
    <w:p w14:paraId="44617E83" w14:textId="77777777" w:rsidR="0023433E" w:rsidRPr="00597765" w:rsidRDefault="0023433E" w:rsidP="0023433E">
      <w:pPr>
        <w:spacing w:after="0" w:line="240" w:lineRule="auto"/>
        <w:jc w:val="center"/>
        <w:rPr>
          <w:rFonts w:ascii="Tahoma" w:eastAsia="Times New Roman" w:hAnsi="Tahoma" w:cs="Tahoma"/>
          <w:b/>
          <w:caps/>
          <w:sz w:val="22"/>
          <w:szCs w:val="22"/>
          <w:lang w:eastAsia="en-US"/>
        </w:rPr>
      </w:pPr>
      <w:r w:rsidRPr="00597765">
        <w:rPr>
          <w:rFonts w:ascii="Tahoma" w:eastAsia="Times New Roman" w:hAnsi="Tahoma" w:cs="Tahoma"/>
          <w:b/>
          <w:bCs/>
          <w:sz w:val="22"/>
          <w:szCs w:val="22"/>
          <w:lang w:eastAsia="en-US"/>
        </w:rPr>
        <w:t>TECHNINĖ SPECIFIKACIJA</w:t>
      </w:r>
    </w:p>
    <w:p w14:paraId="6B3F495E" w14:textId="77777777" w:rsidR="0023433E" w:rsidRPr="00597765" w:rsidRDefault="0023433E" w:rsidP="0023433E">
      <w:pPr>
        <w:spacing w:after="0" w:line="240" w:lineRule="auto"/>
        <w:rPr>
          <w:rFonts w:ascii="Tahoma" w:eastAsia="Times New Roman" w:hAnsi="Tahoma" w:cs="Tahoma"/>
          <w:sz w:val="22"/>
          <w:szCs w:val="22"/>
          <w:lang w:eastAsia="en-US"/>
        </w:rPr>
      </w:pPr>
    </w:p>
    <w:p w14:paraId="75EE9CEC" w14:textId="77777777" w:rsidR="0023433E" w:rsidRPr="00597765" w:rsidRDefault="0023433E" w:rsidP="0023433E">
      <w:pPr>
        <w:spacing w:after="0" w:line="240" w:lineRule="auto"/>
        <w:ind w:left="360"/>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I SKYRIUS</w:t>
      </w:r>
    </w:p>
    <w:p w14:paraId="5E06FAA6" w14:textId="77777777" w:rsidR="0023433E" w:rsidRPr="00597765" w:rsidRDefault="0023433E" w:rsidP="0023433E">
      <w:pPr>
        <w:spacing w:after="0" w:line="240" w:lineRule="auto"/>
        <w:ind w:left="360"/>
        <w:jc w:val="center"/>
        <w:rPr>
          <w:rFonts w:ascii="Tahoma" w:eastAsia="Times New Roman" w:hAnsi="Tahoma" w:cs="Tahoma"/>
          <w:sz w:val="22"/>
          <w:szCs w:val="22"/>
          <w:lang w:eastAsia="en-US"/>
        </w:rPr>
      </w:pPr>
      <w:r w:rsidRPr="00597765">
        <w:rPr>
          <w:rFonts w:ascii="Tahoma" w:eastAsia="Times New Roman" w:hAnsi="Tahoma" w:cs="Tahoma"/>
          <w:b/>
          <w:bCs/>
          <w:caps/>
          <w:sz w:val="22"/>
          <w:szCs w:val="22"/>
          <w:lang w:eastAsia="en-US"/>
        </w:rPr>
        <w:t>Perkančioji organizacija</w:t>
      </w:r>
    </w:p>
    <w:p w14:paraId="4CCAA851" w14:textId="77777777" w:rsidR="0023433E" w:rsidRPr="00597765" w:rsidRDefault="0023433E" w:rsidP="0023433E">
      <w:pPr>
        <w:spacing w:after="0" w:line="240" w:lineRule="auto"/>
        <w:jc w:val="both"/>
        <w:rPr>
          <w:rFonts w:ascii="Tahoma" w:eastAsia="Times New Roman" w:hAnsi="Tahoma" w:cs="Tahoma"/>
          <w:sz w:val="22"/>
          <w:szCs w:val="22"/>
          <w:lang w:eastAsia="en-US"/>
        </w:rPr>
      </w:pPr>
    </w:p>
    <w:p w14:paraId="15A8087D" w14:textId="77777777" w:rsidR="0023433E" w:rsidRPr="00597765" w:rsidRDefault="0023433E" w:rsidP="0023433E">
      <w:pPr>
        <w:numPr>
          <w:ilvl w:val="0"/>
          <w:numId w:val="29"/>
        </w:numPr>
        <w:tabs>
          <w:tab w:val="left" w:pos="1260"/>
        </w:tabs>
        <w:spacing w:after="0" w:line="240" w:lineRule="auto"/>
        <w:ind w:left="0" w:firstLine="720"/>
        <w:jc w:val="both"/>
        <w:rPr>
          <w:rFonts w:ascii="Tahoma" w:eastAsia="Times New Roman" w:hAnsi="Tahoma" w:cs="Tahoma"/>
          <w:color w:val="000000"/>
          <w:sz w:val="22"/>
          <w:szCs w:val="22"/>
          <w:lang w:eastAsia="en-US"/>
        </w:rPr>
      </w:pPr>
      <w:r w:rsidRPr="00597765">
        <w:rPr>
          <w:rFonts w:ascii="Tahoma" w:eastAsia="Times New Roman" w:hAnsi="Tahoma" w:cs="Tahoma"/>
          <w:color w:val="000000"/>
          <w:sz w:val="22"/>
          <w:szCs w:val="22"/>
          <w:lang w:eastAsia="en-US"/>
        </w:rPr>
        <w:t>Perkančioji organizacija – Lietuvos valstybės naujasis archyvas, juridinio asmens kodas 191520296, adresas O. Milašiaus g. 25, 10102 Vilnius. Perkančioji organizacija nėra PVM mokėtoja.</w:t>
      </w:r>
    </w:p>
    <w:p w14:paraId="6A5A6DD0" w14:textId="77777777" w:rsidR="0023433E" w:rsidRPr="00597765" w:rsidRDefault="0023433E" w:rsidP="0023433E">
      <w:pPr>
        <w:numPr>
          <w:ilvl w:val="0"/>
          <w:numId w:val="29"/>
        </w:numPr>
        <w:tabs>
          <w:tab w:val="left" w:pos="1260"/>
        </w:tabs>
        <w:spacing w:after="0" w:line="240" w:lineRule="auto"/>
        <w:ind w:left="0" w:firstLine="720"/>
        <w:jc w:val="both"/>
        <w:rPr>
          <w:rFonts w:ascii="Tahoma" w:eastAsia="Times New Roman" w:hAnsi="Tahoma" w:cs="Tahoma"/>
          <w:color w:val="000000"/>
          <w:sz w:val="22"/>
          <w:szCs w:val="22"/>
          <w:lang w:eastAsia="en-US"/>
        </w:rPr>
      </w:pPr>
      <w:r w:rsidRPr="00597765">
        <w:rPr>
          <w:rFonts w:ascii="Tahoma" w:eastAsia="Times New Roman" w:hAnsi="Tahoma" w:cs="Tahoma"/>
          <w:color w:val="000000"/>
          <w:sz w:val="22"/>
          <w:szCs w:val="22"/>
          <w:lang w:eastAsia="en-US"/>
        </w:rPr>
        <w:t>Pirkimą perkančiosios organizacijos vardu atlieka įgaliotoji organizacija Lietuvos vyriausiojo archyvaro tarnyba (juridinio asmens kodas 188697087, adresas Mindaugo g.8, 03107 Vilnius). Sutartį pasirašys Perkančioji organizacija.</w:t>
      </w:r>
    </w:p>
    <w:p w14:paraId="2A33AC91" w14:textId="77777777" w:rsidR="0023433E" w:rsidRPr="00597765" w:rsidRDefault="0023433E" w:rsidP="0023433E">
      <w:pPr>
        <w:tabs>
          <w:tab w:val="left" w:pos="1260"/>
        </w:tabs>
        <w:spacing w:after="0" w:line="240" w:lineRule="auto"/>
        <w:jc w:val="both"/>
        <w:rPr>
          <w:rFonts w:ascii="Tahoma" w:eastAsia="Times New Roman" w:hAnsi="Tahoma" w:cs="Tahoma"/>
          <w:sz w:val="22"/>
          <w:szCs w:val="22"/>
          <w:lang w:eastAsia="en-US"/>
        </w:rPr>
      </w:pPr>
    </w:p>
    <w:p w14:paraId="1B6FEEA6" w14:textId="77777777" w:rsidR="0023433E" w:rsidRPr="00597765" w:rsidRDefault="0023433E" w:rsidP="0023433E">
      <w:pPr>
        <w:tabs>
          <w:tab w:val="left" w:pos="1260"/>
        </w:tabs>
        <w:spacing w:after="0" w:line="240" w:lineRule="auto"/>
        <w:ind w:left="360"/>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II SKYRIUS</w:t>
      </w:r>
    </w:p>
    <w:p w14:paraId="30232415" w14:textId="77777777" w:rsidR="0023433E" w:rsidRPr="00597765" w:rsidRDefault="0023433E" w:rsidP="0023433E">
      <w:pPr>
        <w:tabs>
          <w:tab w:val="left" w:pos="1260"/>
        </w:tabs>
        <w:spacing w:after="0" w:line="240" w:lineRule="auto"/>
        <w:ind w:left="360"/>
        <w:jc w:val="center"/>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PIRKIMO OBJEKTAS</w:t>
      </w:r>
    </w:p>
    <w:p w14:paraId="4F2C01EF" w14:textId="77777777" w:rsidR="0023433E" w:rsidRPr="00597765" w:rsidRDefault="0023433E" w:rsidP="0023433E">
      <w:pPr>
        <w:tabs>
          <w:tab w:val="left" w:pos="1260"/>
        </w:tabs>
        <w:spacing w:after="0" w:line="240" w:lineRule="auto"/>
        <w:ind w:left="360"/>
        <w:jc w:val="center"/>
        <w:rPr>
          <w:rFonts w:ascii="Tahoma" w:eastAsia="Times New Roman" w:hAnsi="Tahoma" w:cs="Tahoma"/>
          <w:sz w:val="22"/>
          <w:szCs w:val="22"/>
          <w:lang w:eastAsia="en-US"/>
        </w:rPr>
      </w:pPr>
    </w:p>
    <w:p w14:paraId="66531287" w14:textId="77777777" w:rsidR="0023433E" w:rsidRPr="00597765" w:rsidRDefault="0023433E" w:rsidP="0023433E">
      <w:pPr>
        <w:numPr>
          <w:ilvl w:val="0"/>
          <w:numId w:val="29"/>
        </w:numPr>
        <w:tabs>
          <w:tab w:val="left" w:pos="851"/>
          <w:tab w:val="left" w:pos="1276"/>
        </w:tabs>
        <w:spacing w:after="0" w:line="240" w:lineRule="auto"/>
        <w:ind w:left="0" w:firstLine="709"/>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Lietuvos valstybinių archyvų sistemą (toliau – Archyvų sistema) sudaro Lietuvos vyriausiojo archyvaro tarnyba (</w:t>
      </w:r>
      <w:r w:rsidRPr="00597765">
        <w:rPr>
          <w:rFonts w:ascii="Tahoma" w:eastAsia="Times New Roman" w:hAnsi="Tahoma" w:cs="Tahoma"/>
          <w:color w:val="000000"/>
          <w:sz w:val="22"/>
          <w:szCs w:val="22"/>
          <w:lang w:eastAsia="en-US"/>
        </w:rPr>
        <w:t>Perkančioji organizacija)</w:t>
      </w:r>
      <w:r w:rsidRPr="00597765">
        <w:rPr>
          <w:rFonts w:ascii="Tahoma" w:eastAsia="Times New Roman" w:hAnsi="Tahoma" w:cs="Tahoma"/>
          <w:sz w:val="22"/>
          <w:szCs w:val="22"/>
          <w:lang w:eastAsia="en-US"/>
        </w:rPr>
        <w:t xml:space="preserve"> ir valstybiniai archyvai: Lietuvos valstybės istorijos archyvas; Lietuvos valstybės naujasis archyvas; Lietuvos centrinis valstybės archyvas; Lietuvos ypatingasis archyvas; Lietuvos literatūros ir meno archyvas; Vilniaus regioninis valstybės archyvas; Kauno regioninis valstybės archyvas; Klaipėdos regioninis valstybės archyvas; Šiaulių regioninis valstybės archyvas.</w:t>
      </w:r>
    </w:p>
    <w:p w14:paraId="1BFAA3AE" w14:textId="77777777" w:rsidR="0023433E" w:rsidRPr="00597765" w:rsidRDefault="0023433E" w:rsidP="0023433E">
      <w:pPr>
        <w:numPr>
          <w:ilvl w:val="0"/>
          <w:numId w:val="29"/>
        </w:numPr>
        <w:tabs>
          <w:tab w:val="left" w:pos="1260"/>
        </w:tabs>
        <w:spacing w:after="0" w:line="240" w:lineRule="auto"/>
        <w:ind w:left="0" w:firstLine="72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Informacinių sistemų žurnalinių įrašų surinkimo bei kibernetinių grėsmių ir incidentų stebėjimo paslaugos (toliau – Paslaugos). Kibernetinių grėsmių bei incidentų stebėjimo paslauga, kitaip – Saugos operacijų centro paslauga, yra laikoma tokia paslauga, kai Paslaugos tiekėjo specialistai (analitikai, grėsmių medžiotojai, incidentų tyrėjai) pro-aktyviai stebi visos Archyvų sistemos IT infrastruktūros žurnalinius įvykius, duomenų srautus ir surinktą papildomą telemetrinę informaciją, atlieka analizę, identifikuoja incidentus ir grėsmes ir aktyviai reaguoja pagal aprašytus SLA laikus į XDR sugeneruotus pranešimus.</w:t>
      </w:r>
    </w:p>
    <w:p w14:paraId="79660D7E" w14:textId="77777777" w:rsidR="0023433E" w:rsidRPr="00597765" w:rsidRDefault="0023433E" w:rsidP="0023433E">
      <w:pPr>
        <w:tabs>
          <w:tab w:val="left" w:pos="709"/>
          <w:tab w:val="left" w:pos="851"/>
          <w:tab w:val="left" w:pos="993"/>
          <w:tab w:val="left" w:pos="1134"/>
          <w:tab w:val="left" w:pos="1260"/>
          <w:tab w:val="left" w:pos="1418"/>
          <w:tab w:val="left" w:pos="1560"/>
          <w:tab w:val="left" w:pos="9356"/>
        </w:tabs>
        <w:spacing w:after="0" w:line="240" w:lineRule="auto"/>
        <w:ind w:right="46" w:firstLine="567"/>
        <w:jc w:val="both"/>
        <w:rPr>
          <w:rFonts w:ascii="Tahoma" w:eastAsia="Times New Roman" w:hAnsi="Tahoma" w:cs="Tahoma"/>
          <w:sz w:val="22"/>
          <w:szCs w:val="22"/>
          <w:lang w:eastAsia="en-US"/>
        </w:rPr>
      </w:pPr>
    </w:p>
    <w:p w14:paraId="5B209F52" w14:textId="77777777" w:rsidR="0023433E" w:rsidRPr="00597765" w:rsidRDefault="0023433E" w:rsidP="0023433E">
      <w:pPr>
        <w:tabs>
          <w:tab w:val="left" w:pos="1260"/>
        </w:tabs>
        <w:spacing w:after="0"/>
        <w:ind w:left="360"/>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III SKYRIUS</w:t>
      </w:r>
    </w:p>
    <w:p w14:paraId="0D8CF312" w14:textId="77777777" w:rsidR="0023433E" w:rsidRPr="00597765" w:rsidRDefault="0023433E" w:rsidP="0023433E">
      <w:pPr>
        <w:tabs>
          <w:tab w:val="left" w:pos="1260"/>
        </w:tabs>
        <w:spacing w:after="0"/>
        <w:ind w:left="360"/>
        <w:jc w:val="center"/>
        <w:rPr>
          <w:rFonts w:ascii="Tahoma" w:eastAsia="Times New Roman" w:hAnsi="Tahoma" w:cs="Tahoma"/>
          <w:sz w:val="22"/>
          <w:szCs w:val="22"/>
          <w:lang w:eastAsia="en-US"/>
        </w:rPr>
      </w:pPr>
      <w:r w:rsidRPr="00597765">
        <w:rPr>
          <w:rFonts w:ascii="Tahoma" w:eastAsia="Times New Roman" w:hAnsi="Tahoma" w:cs="Tahoma"/>
          <w:b/>
          <w:bCs/>
          <w:caps/>
          <w:sz w:val="22"/>
          <w:szCs w:val="22"/>
          <w:lang w:eastAsia="en-US"/>
        </w:rPr>
        <w:t>reikalavimai paslaugoms</w:t>
      </w:r>
    </w:p>
    <w:p w14:paraId="7355AAB0" w14:textId="77777777" w:rsidR="0023433E" w:rsidRPr="00597765" w:rsidRDefault="0023433E" w:rsidP="0023433E">
      <w:pPr>
        <w:tabs>
          <w:tab w:val="left" w:pos="1260"/>
        </w:tabs>
        <w:spacing w:after="0"/>
        <w:rPr>
          <w:rFonts w:ascii="Tahoma" w:eastAsia="Times New Roman" w:hAnsi="Tahoma" w:cs="Tahoma"/>
          <w:sz w:val="22"/>
          <w:szCs w:val="22"/>
          <w:lang w:eastAsia="en-US"/>
        </w:rPr>
      </w:pPr>
    </w:p>
    <w:p w14:paraId="38822823" w14:textId="77777777" w:rsidR="0023433E" w:rsidRPr="00597765" w:rsidRDefault="0023433E" w:rsidP="0023433E">
      <w:pPr>
        <w:numPr>
          <w:ilvl w:val="0"/>
          <w:numId w:val="29"/>
        </w:numPr>
        <w:tabs>
          <w:tab w:val="left" w:pos="851"/>
        </w:tabs>
        <w:spacing w:after="0" w:line="240" w:lineRule="auto"/>
        <w:ind w:left="0" w:firstLine="567"/>
        <w:jc w:val="both"/>
        <w:rPr>
          <w:rFonts w:ascii="Tahoma" w:eastAsia="Times New Roman" w:hAnsi="Tahoma" w:cs="Tahoma"/>
          <w:sz w:val="22"/>
          <w:szCs w:val="22"/>
          <w:lang w:eastAsia="en-US"/>
        </w:rPr>
      </w:pPr>
      <w:r w:rsidRPr="00597765">
        <w:rPr>
          <w:rFonts w:ascii="Tahoma" w:eastAsia="Times New Roman" w:hAnsi="Tahoma" w:cs="Tahoma"/>
          <w:b/>
          <w:bCs/>
          <w:sz w:val="22"/>
          <w:szCs w:val="22"/>
          <w:lang w:eastAsia="en-US"/>
        </w:rPr>
        <w:t xml:space="preserve">Pirkimo tikslas: </w:t>
      </w:r>
      <w:r w:rsidRPr="00597765">
        <w:rPr>
          <w:rFonts w:ascii="Tahoma" w:eastAsia="Times New Roman" w:hAnsi="Tahoma" w:cs="Tahoma"/>
          <w:sz w:val="22"/>
          <w:szCs w:val="22"/>
          <w:lang w:eastAsia="en-US"/>
        </w:rPr>
        <w:t>užtikrinti turimos Archyvų sistemos IT infrastruktūros bei informacinių sistemų kibernetinių grėsmių bei incidentų aptikimą, taip įgalinant Perkančiąją organizaciją efektyviai ir greitai šalinti atsiradusius trūkumus siekiant mažinti arba užkirsti kelią galimam žalos atsiradimui.</w:t>
      </w:r>
    </w:p>
    <w:p w14:paraId="744A867A" w14:textId="77777777" w:rsidR="0023433E" w:rsidRPr="00597765" w:rsidRDefault="0023433E" w:rsidP="0023433E">
      <w:pPr>
        <w:numPr>
          <w:ilvl w:val="0"/>
          <w:numId w:val="29"/>
        </w:numPr>
        <w:tabs>
          <w:tab w:val="left" w:pos="851"/>
        </w:tabs>
        <w:spacing w:after="0" w:line="240" w:lineRule="auto"/>
        <w:ind w:left="0" w:firstLine="567"/>
        <w:jc w:val="both"/>
        <w:rPr>
          <w:rFonts w:ascii="Tahoma" w:eastAsia="Times New Roman" w:hAnsi="Tahoma" w:cs="Tahoma"/>
          <w:sz w:val="22"/>
          <w:szCs w:val="22"/>
          <w:lang w:eastAsia="en-US"/>
        </w:rPr>
      </w:pPr>
      <w:r w:rsidRPr="00597765">
        <w:rPr>
          <w:rFonts w:ascii="Tahoma" w:eastAsia="Times New Roman" w:hAnsi="Tahoma" w:cs="Tahoma"/>
          <w:b/>
          <w:bCs/>
          <w:sz w:val="22"/>
          <w:szCs w:val="22"/>
          <w:lang w:eastAsia="en-US"/>
        </w:rPr>
        <w:t>Pagrindiniai uždaviniai pirkimo tikslui pasiekti:</w:t>
      </w:r>
    </w:p>
    <w:p w14:paraId="6A15E643" w14:textId="77777777" w:rsidR="0023433E" w:rsidRPr="00597765" w:rsidRDefault="0023433E" w:rsidP="0023433E">
      <w:pPr>
        <w:tabs>
          <w:tab w:val="left" w:pos="851"/>
        </w:tabs>
        <w:spacing w:after="0" w:line="240" w:lineRule="auto"/>
        <w:jc w:val="both"/>
        <w:rPr>
          <w:rFonts w:ascii="Tahoma" w:eastAsia="Times New Roman" w:hAnsi="Tahoma" w:cs="Tahoma"/>
          <w:sz w:val="22"/>
          <w:szCs w:val="22"/>
          <w:lang w:eastAsia="en-US"/>
        </w:rPr>
      </w:pPr>
      <w:r w:rsidRPr="00597765">
        <w:rPr>
          <w:rFonts w:ascii="Tahoma" w:eastAsia="Times New Roman" w:hAnsi="Tahoma" w:cs="Tahoma"/>
          <w:bCs/>
          <w:sz w:val="22"/>
          <w:szCs w:val="22"/>
          <w:lang w:eastAsia="en-US"/>
        </w:rPr>
        <w:t xml:space="preserve">        6.1. Paslaugų tiekėjas suteikia Archyvų sistemos</w:t>
      </w:r>
      <w:r w:rsidRPr="00597765">
        <w:rPr>
          <w:rFonts w:ascii="Tahoma" w:eastAsia="Times New Roman" w:hAnsi="Tahoma" w:cs="Tahoma"/>
          <w:sz w:val="22"/>
          <w:szCs w:val="22"/>
          <w:lang w:eastAsia="en-US"/>
        </w:rPr>
        <w:t xml:space="preserve"> infrastruktūrai</w:t>
      </w:r>
      <w:r w:rsidRPr="00597765">
        <w:rPr>
          <w:rFonts w:ascii="Tahoma" w:eastAsia="Times New Roman" w:hAnsi="Tahoma" w:cs="Tahoma"/>
          <w:bCs/>
          <w:sz w:val="22"/>
          <w:szCs w:val="22"/>
          <w:lang w:eastAsia="en-US"/>
        </w:rPr>
        <w:t xml:space="preserve"> visą </w:t>
      </w:r>
      <w:r w:rsidRPr="00597765">
        <w:rPr>
          <w:rFonts w:ascii="Tahoma" w:eastAsia="Times New Roman" w:hAnsi="Tahoma" w:cs="Tahoma"/>
          <w:sz w:val="22"/>
          <w:szCs w:val="22"/>
          <w:lang w:eastAsia="en-US"/>
        </w:rPr>
        <w:t xml:space="preserve">kibernetinių grėsmių ir incidentų </w:t>
      </w:r>
      <w:r w:rsidRPr="00597765">
        <w:rPr>
          <w:rFonts w:ascii="Tahoma" w:eastAsia="Times New Roman" w:hAnsi="Tahoma" w:cs="Tahoma"/>
          <w:bCs/>
          <w:sz w:val="22"/>
          <w:szCs w:val="22"/>
          <w:lang w:eastAsia="en-US"/>
        </w:rPr>
        <w:t xml:space="preserve">stebėjimui reikalingą programinę įrangą. Programinė įranga turi apdoroti ne mažiau kaip </w:t>
      </w:r>
      <w:r w:rsidRPr="00597765">
        <w:rPr>
          <w:rFonts w:ascii="Tahoma" w:eastAsia="Times New Roman" w:hAnsi="Tahoma" w:cs="Tahoma"/>
          <w:sz w:val="22"/>
          <w:szCs w:val="22"/>
          <w:lang w:val="en-US" w:eastAsia="en-US"/>
        </w:rPr>
        <w:t>4</w:t>
      </w:r>
      <w:r w:rsidRPr="00597765">
        <w:rPr>
          <w:rFonts w:ascii="Tahoma" w:eastAsia="Times New Roman" w:hAnsi="Tahoma" w:cs="Tahoma"/>
          <w:sz w:val="22"/>
          <w:szCs w:val="22"/>
          <w:lang w:eastAsia="en-US"/>
        </w:rPr>
        <w:t xml:space="preserve">000 EPS (Events per second) įvykių per sekundę. Perkančiosios organizacijos nurodyti kontaktai turi turėti prieigą prisijungti prie kibernetinių grėsmių ir incidentų </w:t>
      </w:r>
      <w:r w:rsidRPr="00597765">
        <w:rPr>
          <w:rFonts w:ascii="Tahoma" w:eastAsia="Times New Roman" w:hAnsi="Tahoma" w:cs="Tahoma"/>
          <w:bCs/>
          <w:sz w:val="22"/>
          <w:szCs w:val="22"/>
          <w:lang w:eastAsia="en-US"/>
        </w:rPr>
        <w:t>stebėjimo platformos.</w:t>
      </w:r>
    </w:p>
    <w:p w14:paraId="652F8090"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bCs/>
          <w:sz w:val="22"/>
          <w:szCs w:val="22"/>
          <w:lang w:eastAsia="en-US"/>
        </w:rPr>
        <w:t>6.2. Paslaugų tiekėjas privalo pateikti visą programinę įrangą (įskaitant reikalingas licencijas), būtiną žurnalinių įrašų surinkimui, koreliavimui ir analizei.</w:t>
      </w:r>
    </w:p>
    <w:p w14:paraId="6A64078D"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6.3. Visa techninė įranga, kurioje bus diegiama programinė įranga, turi būti pateikta Paslaugų tiekėjo.</w:t>
      </w:r>
    </w:p>
    <w:p w14:paraId="1A829400" w14:textId="77777777" w:rsidR="0023433E" w:rsidRPr="00597765" w:rsidRDefault="0023433E" w:rsidP="0023433E">
      <w:pPr>
        <w:spacing w:after="0" w:line="240" w:lineRule="auto"/>
        <w:ind w:firstLine="567"/>
        <w:jc w:val="both"/>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 xml:space="preserve">6.4. Visi surinkti duomenys turi likti toje pačioje Archyvų sistemos valdomoje infrastruktūroje (on premise). O jei sprendimas yra  </w:t>
      </w:r>
      <w:r w:rsidRPr="00597765">
        <w:rPr>
          <w:rFonts w:ascii="Tahoma" w:eastAsia="Times New Roman" w:hAnsi="Tahoma" w:cs="Tahoma"/>
          <w:bCs/>
          <w:i/>
          <w:iCs/>
          <w:sz w:val="22"/>
          <w:szCs w:val="22"/>
          <w:lang w:eastAsia="en-US"/>
        </w:rPr>
        <w:t>cloud-base</w:t>
      </w:r>
      <w:r w:rsidRPr="00597765">
        <w:rPr>
          <w:rFonts w:ascii="Tahoma" w:eastAsia="Times New Roman" w:hAnsi="Tahoma" w:cs="Tahoma"/>
          <w:bCs/>
          <w:sz w:val="22"/>
          <w:szCs w:val="22"/>
          <w:lang w:eastAsia="en-US"/>
        </w:rPr>
        <w:t xml:space="preserve">  - duomenys talpinama tik Europos Sąjungos ribose, apmokant teikėjo.</w:t>
      </w:r>
    </w:p>
    <w:p w14:paraId="1E748D6F" w14:textId="77777777" w:rsidR="0023433E" w:rsidRPr="00597765" w:rsidRDefault="0023433E" w:rsidP="0023433E">
      <w:pPr>
        <w:spacing w:after="0" w:line="240" w:lineRule="auto"/>
        <w:ind w:firstLine="567"/>
        <w:jc w:val="both"/>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 xml:space="preserve">6.5. Paslaugų tiekėjas turi pilnai įdiegti ir sukonfigūruoti programinę ir techninę įrangą </w:t>
      </w:r>
      <w:r w:rsidRPr="00597765">
        <w:rPr>
          <w:rFonts w:ascii="Tahoma" w:eastAsia="Times New Roman" w:hAnsi="Tahoma" w:cs="Tahoma"/>
          <w:sz w:val="22"/>
          <w:szCs w:val="22"/>
          <w:lang w:eastAsia="en-US"/>
        </w:rPr>
        <w:t>Archyvų sistemoje.</w:t>
      </w:r>
    </w:p>
    <w:p w14:paraId="78628F19"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6.6. Paslaugos, nustatytos Techninės specifikacijos  6.7.1., 6.7.2. ir 6.7.4. papunkčiuose, turi būti pradėtos teikti per 20 darbo dienų nuo sutarties įsigaliojimo dienos. Paslaugos, nustatytos Techninės specifikacijos 6.7.3., 6.7.5 ir 6.7.6.  papunkčiuose, turi būti pradėtos teikti per 40 darbo dienų nuo sutarties įsigaliojimo dienos. </w:t>
      </w:r>
    </w:p>
    <w:p w14:paraId="78189FA0"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 Paslaugos turi apimti:</w:t>
      </w:r>
    </w:p>
    <w:p w14:paraId="63B0AC8B" w14:textId="77777777" w:rsidR="0023433E" w:rsidRPr="00597765" w:rsidRDefault="0023433E" w:rsidP="0023433E">
      <w:pPr>
        <w:spacing w:after="0" w:line="240" w:lineRule="auto"/>
        <w:ind w:firstLine="567"/>
        <w:jc w:val="both"/>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6.7.1. Nuolatinį žurnalų įrašų (angl. logs) surinkimą/koreliavimą bei pranešimų apie kibernetinės saugos grėsmes ir incidentus teikimą iš kritinių šaltinių (angl. log source):</w:t>
      </w:r>
    </w:p>
    <w:p w14:paraId="0BD82E3C"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6.7.1.1. Archyvų sistemai, Valstybės skaitmeninių sprendimų agentūros  (toliau – VSSA) priskirtos infrastruktūros tinklo perimetro įrenginių (kaip pvz.: ugniasienės, maršrutizatoriai, WAF, load balancer, proxy, VPN ir pan). Įrenginiai, iš kurių surenkama informacija, parenkami kartu su Perkančiąja organizacija, iki 5 vnt.;</w:t>
      </w:r>
    </w:p>
    <w:p w14:paraId="7F72702F"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6.7.1.2. infrastruktūros tinklo perimetro įrenginių, kaip pvz.: ugniasienės, maršrutizatoriai, VPN ir pan.,  esantys Archyvų sistemos infrastruktūroje. Įrenginiai, iš kurių surenkama informacija, parenkami kartu su Perkančiąja organizacija, iki 10 vnt.;</w:t>
      </w:r>
    </w:p>
    <w:p w14:paraId="6446CAB6"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6.7.1.3.  tarnybinių stočių įskaitant virtualizuotas mašinas  (su Microsoft arba Linux programine įranga) esančių VSSA infrastruktūroje bei Archyvų sistemos infrastruktūroje. Viso Linux OS iki 90 vnt., Windows OS iki 10 vnt., ;</w:t>
      </w:r>
    </w:p>
    <w:p w14:paraId="0ADB89E7"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6.7.1.4. taikomųjų informacinių sistemų (Elektroninio archyvo informacinė sistema (EAIS), E-KINAS);</w:t>
      </w:r>
    </w:p>
    <w:p w14:paraId="234617F8"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6.7.1.5. kompiuterinių darbo vietų (mobilių ir stacionarių). Viso iki 550 įrenginių;</w:t>
      </w:r>
    </w:p>
    <w:p w14:paraId="53124FA6"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6.7.1.6. žurnaliniai įrašai saugomi 90 d.</w:t>
      </w:r>
    </w:p>
    <w:p w14:paraId="008662E2"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6.7.1.7. Įrenginių skaičius (</w:t>
      </w:r>
      <w:r w:rsidRPr="00597765">
        <w:rPr>
          <w:rFonts w:ascii="Tahoma" w:eastAsia="Times New Roman" w:hAnsi="Tahoma" w:cs="Tahoma"/>
          <w:i/>
          <w:iCs/>
          <w:sz w:val="22"/>
          <w:szCs w:val="22"/>
          <w:lang w:eastAsia="en-US"/>
        </w:rPr>
        <w:t>log source</w:t>
      </w:r>
      <w:r w:rsidRPr="00597765">
        <w:rPr>
          <w:rFonts w:ascii="Tahoma" w:eastAsia="Times New Roman" w:hAnsi="Tahoma" w:cs="Tahoma"/>
          <w:bCs/>
          <w:sz w:val="22"/>
          <w:szCs w:val="22"/>
          <w:lang w:eastAsia="en-US"/>
        </w:rPr>
        <w:t>)</w:t>
      </w:r>
      <w:r w:rsidRPr="00597765">
        <w:rPr>
          <w:rFonts w:ascii="Tahoma" w:eastAsia="Times New Roman" w:hAnsi="Tahoma" w:cs="Tahoma"/>
          <w:sz w:val="22"/>
          <w:szCs w:val="22"/>
          <w:lang w:eastAsia="en-US"/>
        </w:rPr>
        <w:t xml:space="preserve"> sutarties galiojimo metu gali kisti (didėti arba mažėti) iki 15 proc., kas nelaikoma esminiu Paslaugų apimties keitimu.</w:t>
      </w:r>
    </w:p>
    <w:p w14:paraId="3E8C27D5" w14:textId="77777777" w:rsidR="0023433E" w:rsidRPr="00597765" w:rsidRDefault="0023433E" w:rsidP="0023433E">
      <w:pPr>
        <w:spacing w:after="0" w:line="240" w:lineRule="auto"/>
        <w:ind w:firstLine="567"/>
        <w:jc w:val="both"/>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6.7.2. Žurnalinių įrašų koreliavimas ir analizė turi identifikuoti vidines ir išorines grėsmes susijusias kenkėjiška veikla, technologiniais procesais ir žmogiškosiomis klaidomis:</w:t>
      </w:r>
    </w:p>
    <w:p w14:paraId="21E0E4E8"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6.7.2.1. Technologines anomalijas ir saugumo spragas;</w:t>
      </w:r>
    </w:p>
    <w:p w14:paraId="4BBA6502"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6.7.2.2. Neteisėtos arba klaidingos autentifikacijos įvykius;</w:t>
      </w:r>
    </w:p>
    <w:p w14:paraId="48C1D791"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6.7.2.3. Kenkėjišką arba neteisėtai robotizuotą veiklą infrastruktūroje;</w:t>
      </w:r>
    </w:p>
    <w:p w14:paraId="4F77A759"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6.7.2.4. Saugumo politikų nusižengimus;</w:t>
      </w:r>
    </w:p>
    <w:p w14:paraId="3C5BDAB9"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6.7.2.5. Esant techninėms galimybėms įsibrovimus į debesijos paslaugų teikėjo infrastruktūroje esančias informacines sistemas (EAIS, e-kinas) bei Archyvų sistemos vidinį tinklą;</w:t>
      </w:r>
    </w:p>
    <w:p w14:paraId="2AE2B96F"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6.7.2.6. Neteisėtą veiklą Archyvų sistemos tinkle ir debesijos paslaugų teikėjo Archyvų sistemai priskirtoje infrastruktūroje;</w:t>
      </w:r>
    </w:p>
    <w:p w14:paraId="56F0A313"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6.7.2.7. Kenkėjiško kodo veiką.</w:t>
      </w:r>
    </w:p>
    <w:p w14:paraId="68AD023E"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b/>
          <w:sz w:val="22"/>
          <w:szCs w:val="22"/>
          <w:lang w:eastAsia="en-US"/>
        </w:rPr>
        <w:t>6.7.3. Automatiniai pranešimai turi būti siunčiami el. paštu, teikiami 24/7/365 pagal įjungtas taisykles, pavyzdžiui:</w:t>
      </w:r>
    </w:p>
    <w:p w14:paraId="503BE568"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6.7.3.1. aptinkamas nebūdingas naudotojų elgesys ar administratorių piktnaudžiavimas;</w:t>
      </w:r>
    </w:p>
    <w:p w14:paraId="24DC9B4D"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6.7.3.2. sukuriami privilegijuotieji naudotojai;</w:t>
      </w:r>
    </w:p>
    <w:p w14:paraId="3E3EAE9E"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6.7.3.3. atliekami grupinės politikos pakeitimai;</w:t>
      </w:r>
    </w:p>
    <w:p w14:paraId="05BDAE7B"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6.7.3.4. aptikus nepatvirtintą naudoti programinę įrangą;</w:t>
      </w:r>
    </w:p>
    <w:p w14:paraId="58DB584F"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6.7.3.5. įrangai komunikuojant su blogos reputacijos išoriniais šaltiniais;</w:t>
      </w:r>
    </w:p>
    <w:p w14:paraId="71D7AE4E"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6.7.3.6. neautorizuoti prisijungimai prie infrastruktūros;</w:t>
      </w:r>
    </w:p>
    <w:p w14:paraId="7A46DDD8"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6.7.3.7. užblokuota kenkėjiška programinė įranga ar procesai.</w:t>
      </w:r>
    </w:p>
    <w:p w14:paraId="0BB99CE3" w14:textId="77777777" w:rsidR="0023433E" w:rsidRPr="00597765" w:rsidRDefault="0023433E" w:rsidP="0023433E">
      <w:pPr>
        <w:spacing w:after="0" w:line="240" w:lineRule="auto"/>
        <w:ind w:firstLine="567"/>
        <w:jc w:val="both"/>
        <w:rPr>
          <w:rFonts w:ascii="Tahoma" w:eastAsia="Times New Roman" w:hAnsi="Tahoma" w:cs="Tahoma"/>
          <w:b/>
          <w:bCs/>
          <w:sz w:val="22"/>
          <w:szCs w:val="22"/>
          <w:lang w:val="en-US" w:eastAsia="en-US"/>
        </w:rPr>
      </w:pPr>
      <w:r w:rsidRPr="00597765">
        <w:rPr>
          <w:rFonts w:ascii="Tahoma" w:eastAsia="Times New Roman" w:hAnsi="Tahoma" w:cs="Tahoma"/>
          <w:b/>
          <w:bCs/>
          <w:sz w:val="22"/>
          <w:szCs w:val="22"/>
          <w:lang w:val="en-US" w:eastAsia="en-US"/>
        </w:rPr>
        <w:t xml:space="preserve">6.7.4.   Turi būti vykdoma Perkančiosios organizacijos turimo </w:t>
      </w:r>
      <w:r w:rsidRPr="00597765">
        <w:rPr>
          <w:rFonts w:ascii="Tahoma" w:eastAsia="Times New Roman" w:hAnsi="Tahoma" w:cs="Tahoma"/>
          <w:b/>
          <w:bCs/>
          <w:sz w:val="22"/>
          <w:szCs w:val="22"/>
          <w:lang w:eastAsia="en-US"/>
        </w:rPr>
        <w:t xml:space="preserve">Trend Vision One </w:t>
      </w:r>
      <w:r w:rsidRPr="00597765">
        <w:rPr>
          <w:rFonts w:ascii="Tahoma" w:eastAsia="Times New Roman" w:hAnsi="Tahoma" w:cs="Tahoma"/>
          <w:b/>
          <w:bCs/>
          <w:sz w:val="22"/>
          <w:szCs w:val="22"/>
          <w:lang w:val="en-US" w:eastAsia="en-US"/>
        </w:rPr>
        <w:t xml:space="preserve">XDR (angl. Extended Detection and Response) įrankio teikiamos informacijos </w:t>
      </w:r>
      <w:r w:rsidRPr="00597765">
        <w:rPr>
          <w:rFonts w:ascii="Tahoma" w:eastAsia="Times New Roman" w:hAnsi="Tahoma" w:cs="Tahoma"/>
          <w:b/>
          <w:bCs/>
          <w:sz w:val="22"/>
          <w:szCs w:val="22"/>
          <w:lang w:eastAsia="en-US"/>
        </w:rPr>
        <w:t>stebėseną ir analizę</w:t>
      </w:r>
      <w:r w:rsidRPr="00597765">
        <w:rPr>
          <w:rFonts w:ascii="Tahoma" w:eastAsia="Times New Roman" w:hAnsi="Tahoma" w:cs="Tahoma"/>
          <w:b/>
          <w:bCs/>
          <w:sz w:val="22"/>
          <w:szCs w:val="22"/>
          <w:lang w:val="en-US" w:eastAsia="en-US"/>
        </w:rPr>
        <w:t>:</w:t>
      </w:r>
    </w:p>
    <w:p w14:paraId="6AC455DA" w14:textId="77777777" w:rsidR="0023433E" w:rsidRPr="00597765" w:rsidRDefault="0023433E" w:rsidP="0023433E">
      <w:pPr>
        <w:spacing w:after="0" w:line="240" w:lineRule="auto"/>
        <w:ind w:firstLine="567"/>
        <w:jc w:val="both"/>
        <w:rPr>
          <w:rFonts w:ascii="Tahoma" w:eastAsia="Times New Roman" w:hAnsi="Tahoma" w:cs="Tahoma"/>
          <w:sz w:val="22"/>
          <w:szCs w:val="22"/>
          <w:lang w:val="en-US" w:eastAsia="en-US"/>
        </w:rPr>
      </w:pPr>
      <w:r w:rsidRPr="00597765">
        <w:rPr>
          <w:rFonts w:ascii="Tahoma" w:eastAsia="Times New Roman" w:hAnsi="Tahoma" w:cs="Tahoma"/>
          <w:sz w:val="22"/>
          <w:szCs w:val="22"/>
          <w:lang w:val="en-US" w:eastAsia="en-US"/>
        </w:rPr>
        <w:t xml:space="preserve">6.7.4.1. </w:t>
      </w:r>
      <w:r w:rsidRPr="00597765">
        <w:rPr>
          <w:rFonts w:ascii="Tahoma" w:eastAsia="Times New Roman" w:hAnsi="Tahoma" w:cs="Tahoma"/>
          <w:sz w:val="22"/>
          <w:szCs w:val="22"/>
          <w:lang w:eastAsia="en-US"/>
        </w:rPr>
        <w:t>turimo XDR sprendimo generuojamų pranešimų pirminė atranka (triage), analizė ir klasifikavimas pagal svarbumą</w:t>
      </w:r>
      <w:r w:rsidRPr="00597765">
        <w:rPr>
          <w:rFonts w:ascii="Tahoma" w:eastAsia="Times New Roman" w:hAnsi="Tahoma" w:cs="Tahoma"/>
          <w:sz w:val="22"/>
          <w:szCs w:val="22"/>
          <w:lang w:val="en-US" w:eastAsia="en-US"/>
        </w:rPr>
        <w:t>;</w:t>
      </w:r>
    </w:p>
    <w:p w14:paraId="091E7E8A" w14:textId="77777777" w:rsidR="0023433E" w:rsidRPr="00597765" w:rsidRDefault="0023433E" w:rsidP="0023433E">
      <w:pPr>
        <w:spacing w:after="0" w:line="240" w:lineRule="auto"/>
        <w:ind w:firstLine="567"/>
        <w:jc w:val="both"/>
        <w:rPr>
          <w:rFonts w:ascii="Tahoma" w:eastAsia="Times New Roman" w:hAnsi="Tahoma" w:cs="Tahoma"/>
          <w:sz w:val="22"/>
          <w:szCs w:val="22"/>
          <w:lang w:val="en-US" w:eastAsia="en-US"/>
        </w:rPr>
      </w:pPr>
      <w:r w:rsidRPr="00597765">
        <w:rPr>
          <w:rFonts w:ascii="Tahoma" w:eastAsia="Times New Roman" w:hAnsi="Tahoma" w:cs="Tahoma"/>
          <w:sz w:val="22"/>
          <w:szCs w:val="22"/>
          <w:lang w:val="en-US" w:eastAsia="en-US"/>
        </w:rPr>
        <w:t xml:space="preserve">6.7.4.2. </w:t>
      </w:r>
      <w:r w:rsidRPr="00597765">
        <w:rPr>
          <w:rFonts w:ascii="Tahoma" w:eastAsia="Times New Roman" w:hAnsi="Tahoma" w:cs="Tahoma"/>
          <w:sz w:val="22"/>
          <w:szCs w:val="22"/>
          <w:lang w:eastAsia="en-US"/>
        </w:rPr>
        <w:t>XDR sprendimo pateiktų atakos grandinių (angl. </w:t>
      </w:r>
      <w:r w:rsidRPr="00597765">
        <w:rPr>
          <w:rFonts w:ascii="Tahoma" w:eastAsia="Times New Roman" w:hAnsi="Tahoma" w:cs="Tahoma"/>
          <w:i/>
          <w:iCs/>
          <w:sz w:val="22"/>
          <w:szCs w:val="22"/>
          <w:lang w:eastAsia="en-US"/>
        </w:rPr>
        <w:t>attack chains</w:t>
      </w:r>
      <w:r w:rsidRPr="00597765">
        <w:rPr>
          <w:rFonts w:ascii="Tahoma" w:eastAsia="Times New Roman" w:hAnsi="Tahoma" w:cs="Tahoma"/>
          <w:sz w:val="22"/>
          <w:szCs w:val="22"/>
          <w:lang w:eastAsia="en-US"/>
        </w:rPr>
        <w:t>) / incidentų chronologijos analizė, nustatant galimą pradinį vektorių, paveiktus objektus ir rekomenduojamus suvaldymo veiksmus.</w:t>
      </w:r>
    </w:p>
    <w:p w14:paraId="71E92EA6" w14:textId="77777777" w:rsidR="0023433E" w:rsidRPr="00597765" w:rsidRDefault="0023433E" w:rsidP="0023433E">
      <w:pPr>
        <w:spacing w:after="0" w:line="240" w:lineRule="auto"/>
        <w:ind w:firstLine="567"/>
        <w:jc w:val="both"/>
        <w:rPr>
          <w:rFonts w:ascii="Tahoma" w:eastAsia="Times New Roman" w:hAnsi="Tahoma" w:cs="Tahoma"/>
          <w:sz w:val="22"/>
          <w:szCs w:val="22"/>
          <w:lang w:val="en-US" w:eastAsia="en-US"/>
        </w:rPr>
      </w:pPr>
      <w:r w:rsidRPr="00597765">
        <w:rPr>
          <w:rFonts w:ascii="Tahoma" w:eastAsia="Times New Roman" w:hAnsi="Tahoma" w:cs="Tahoma"/>
          <w:sz w:val="22"/>
          <w:szCs w:val="22"/>
          <w:lang w:val="en-US" w:eastAsia="en-US"/>
        </w:rPr>
        <w:t xml:space="preserve">6.7.4.3. </w:t>
      </w:r>
      <w:r w:rsidRPr="00597765">
        <w:rPr>
          <w:rFonts w:ascii="Tahoma" w:eastAsia="Times New Roman" w:hAnsi="Tahoma" w:cs="Tahoma"/>
          <w:sz w:val="22"/>
          <w:szCs w:val="22"/>
          <w:lang w:eastAsia="en-US"/>
        </w:rPr>
        <w:t>XDR sprendimo taisyklių / detekcijų (use case) konfigūravimas, koregavimas ir pritaikymas prie Archyvų sistemos infrastruktūros, siekiant mažinti klaidingų teigiamų aptikimų (angl. </w:t>
      </w:r>
      <w:r w:rsidRPr="00597765">
        <w:rPr>
          <w:rFonts w:ascii="Tahoma" w:eastAsia="Times New Roman" w:hAnsi="Tahoma" w:cs="Tahoma"/>
          <w:i/>
          <w:iCs/>
          <w:sz w:val="22"/>
          <w:szCs w:val="22"/>
          <w:lang w:eastAsia="en-US"/>
        </w:rPr>
        <w:t>false positives</w:t>
      </w:r>
      <w:r w:rsidRPr="00597765">
        <w:rPr>
          <w:rFonts w:ascii="Tahoma" w:eastAsia="Times New Roman" w:hAnsi="Tahoma" w:cs="Tahoma"/>
          <w:sz w:val="22"/>
          <w:szCs w:val="22"/>
          <w:lang w:eastAsia="en-US"/>
        </w:rPr>
        <w:t>) skaičių ir didinti aptikimų kokybę.</w:t>
      </w:r>
    </w:p>
    <w:p w14:paraId="19AF9131" w14:textId="77777777" w:rsidR="0023433E" w:rsidRPr="00597765" w:rsidRDefault="0023433E" w:rsidP="0023433E">
      <w:pPr>
        <w:spacing w:after="0" w:line="240" w:lineRule="auto"/>
        <w:ind w:firstLine="567"/>
        <w:jc w:val="both"/>
        <w:rPr>
          <w:rFonts w:ascii="Tahoma" w:eastAsia="Times New Roman" w:hAnsi="Tahoma" w:cs="Tahoma"/>
          <w:sz w:val="22"/>
          <w:szCs w:val="22"/>
          <w:lang w:val="en-US" w:eastAsia="en-US"/>
        </w:rPr>
      </w:pPr>
      <w:r w:rsidRPr="00597765">
        <w:rPr>
          <w:rFonts w:ascii="Tahoma" w:eastAsia="Times New Roman" w:hAnsi="Tahoma" w:cs="Tahoma"/>
          <w:sz w:val="22"/>
          <w:szCs w:val="22"/>
          <w:lang w:val="en-US" w:eastAsia="en-US"/>
        </w:rPr>
        <w:t xml:space="preserve">6.7.4.4. </w:t>
      </w:r>
      <w:r w:rsidRPr="00597765">
        <w:rPr>
          <w:rFonts w:ascii="Tahoma" w:eastAsia="Times New Roman" w:hAnsi="Tahoma" w:cs="Tahoma"/>
          <w:sz w:val="22"/>
          <w:szCs w:val="22"/>
          <w:lang w:eastAsia="en-US"/>
        </w:rPr>
        <w:t>XDR sprendimo (įskaitant agentus, sensorius, integracinius jungiklius) veikimo ir atnaujinimų priežiūra: būklės stebėsena, sutrikimų identifikavimas ir informavimas apie technines problemas (pvz., neveikiantys agentai, nutrūkusios integracijos, licencijos, našumo degradacija).</w:t>
      </w:r>
      <w:r w:rsidRPr="00597765">
        <w:rPr>
          <w:rFonts w:ascii="Tahoma" w:eastAsia="Times New Roman" w:hAnsi="Tahoma" w:cs="Tahoma"/>
          <w:sz w:val="22"/>
          <w:szCs w:val="22"/>
          <w:lang w:val="en-US" w:eastAsia="en-US"/>
        </w:rPr>
        <w:t xml:space="preserve"> </w:t>
      </w:r>
    </w:p>
    <w:p w14:paraId="7F61B414"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val="en-US" w:eastAsia="en-US"/>
        </w:rPr>
        <w:t xml:space="preserve">6.7.4.5. </w:t>
      </w:r>
      <w:r w:rsidRPr="00597765">
        <w:rPr>
          <w:rFonts w:ascii="Tahoma" w:eastAsia="Times New Roman" w:hAnsi="Tahoma" w:cs="Tahoma"/>
          <w:sz w:val="22"/>
          <w:szCs w:val="22"/>
          <w:lang w:eastAsia="en-US"/>
        </w:rPr>
        <w:t>Esminės informacijos, gautos iš XDR (pvz., incidentų suvestinės, tendencijos, svarbiausi aptikimai, atlikti taisyklių pakeitimai), įtraukimas į mėnesines ataskaitas.</w:t>
      </w:r>
    </w:p>
    <w:p w14:paraId="624654B5"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6.7.4.6. agentų apie 650 vnt.. Šis skaičius sutarties galiojimo metu gali kisti (didėti arba mažėti) iki 15 proc., kas nelaikoma esminiu Paslaugų apimties keitimu.</w:t>
      </w:r>
    </w:p>
    <w:p w14:paraId="3F2C7DE5" w14:textId="77777777" w:rsidR="0023433E" w:rsidRPr="00597765" w:rsidRDefault="0023433E" w:rsidP="0023433E">
      <w:pPr>
        <w:spacing w:after="0" w:line="240" w:lineRule="auto"/>
        <w:ind w:firstLine="567"/>
        <w:jc w:val="both"/>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 xml:space="preserve">6.7.5. Turi būti vykdoma Perkančiosios organizacijos tinklo srauto analizė. </w:t>
      </w:r>
    </w:p>
    <w:p w14:paraId="28E68160" w14:textId="77777777" w:rsidR="0023433E" w:rsidRPr="00597765" w:rsidRDefault="0023433E" w:rsidP="0023433E">
      <w:pPr>
        <w:spacing w:after="0" w:line="240" w:lineRule="auto"/>
        <w:ind w:firstLine="567"/>
        <w:jc w:val="both"/>
        <w:rPr>
          <w:rFonts w:ascii="Tahoma" w:eastAsia="Times New Roman" w:hAnsi="Tahoma" w:cs="Tahoma"/>
          <w:b/>
          <w:sz w:val="22"/>
          <w:szCs w:val="22"/>
          <w:lang w:eastAsia="en-US"/>
        </w:rPr>
      </w:pPr>
      <w:r w:rsidRPr="00597765">
        <w:rPr>
          <w:rFonts w:ascii="Tahoma" w:eastAsia="Times New Roman" w:hAnsi="Tahoma" w:cs="Tahoma"/>
          <w:bCs/>
          <w:sz w:val="22"/>
          <w:szCs w:val="22"/>
          <w:lang w:eastAsia="en-US"/>
        </w:rPr>
        <w:t xml:space="preserve">6.7.5.1. Tinklo srautas nukreipiamas naudojant „port mirroring“ arba „network tap“ </w:t>
      </w:r>
      <w:r w:rsidRPr="00597765">
        <w:rPr>
          <w:rFonts w:ascii="Tahoma" w:eastAsia="Times New Roman" w:hAnsi="Tahoma" w:cs="Tahoma"/>
          <w:sz w:val="22"/>
          <w:szCs w:val="22"/>
          <w:lang w:eastAsia="en-US"/>
        </w:rPr>
        <w:t>technologijas ar naudojant kitą suderintą su Perkančiąją organizacija technologiją.</w:t>
      </w:r>
      <w:r w:rsidRPr="00597765">
        <w:rPr>
          <w:rFonts w:ascii="Tahoma" w:eastAsia="Times New Roman" w:hAnsi="Tahoma" w:cs="Tahoma"/>
          <w:b/>
          <w:sz w:val="22"/>
          <w:szCs w:val="22"/>
          <w:lang w:eastAsia="en-US"/>
        </w:rPr>
        <w:t xml:space="preserve"> </w:t>
      </w:r>
    </w:p>
    <w:p w14:paraId="2DFE08C8" w14:textId="77777777" w:rsidR="0023433E" w:rsidRPr="00597765" w:rsidRDefault="0023433E" w:rsidP="0023433E">
      <w:pPr>
        <w:spacing w:after="0" w:line="240" w:lineRule="auto"/>
        <w:ind w:firstLine="567"/>
        <w:jc w:val="both"/>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6.7.5.2 Tinklo srauto analizės metu realiuoju laiku turi būti identifikuojama:</w:t>
      </w:r>
    </w:p>
    <w:p w14:paraId="05A3B062"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6.7.5.2.1. Neteisėta komunikacija su blogos reputacijos išorės šaltiniais;</w:t>
      </w:r>
    </w:p>
    <w:p w14:paraId="73B25D44"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6.7.5.2.2. vidinės komunikacijos grėsmės;</w:t>
      </w:r>
    </w:p>
    <w:p w14:paraId="1CB0E65A"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6.7.5.2.3. DNS, SMTP, HTTP protokolų rizikos;</w:t>
      </w:r>
    </w:p>
    <w:p w14:paraId="4981CCDB"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6.7.5.2.4. HTTPS srauto patikimumas pagrįstas sertifikatų ir IP adresų vertinimu;</w:t>
      </w:r>
    </w:p>
    <w:p w14:paraId="139CD650"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6.7.5.2.5. paslaugų trikdymo atakos (angl. DDOS);</w:t>
      </w:r>
    </w:p>
    <w:p w14:paraId="02D66BFF"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6.7.5.2.6.  komunikacijos nuokrypiai nuo įprastos įrangos ar naudotojų veikos;</w:t>
      </w:r>
    </w:p>
    <w:p w14:paraId="76F9BA33"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6.7.5.2.7. neautorizuoti prisijungimai prie infrastruktūros;</w:t>
      </w:r>
    </w:p>
    <w:p w14:paraId="656928F1"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6.7.5.2.8 neatnaujinta ir pažeidžiama programinė įrangą naudojanti komunikaciją su išoriniais šaltiniais ir debesijos paslaugomis;</w:t>
      </w:r>
    </w:p>
    <w:p w14:paraId="0E54A468"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6.7.5.3. nuodugnus duomenų vertinimas pagal kibernetinių grėsmių požymių duomenų bazę (daugiau nei 50 000 požymių);</w:t>
      </w:r>
    </w:p>
    <w:p w14:paraId="6033F11D"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6.7.5.4. turi būti galimybė Perkančiojoje organizacijoje, esant poreikiui rinkti duomenis PCAP formatu (pvz. incidentų tyrimui ir žalos nustatymui, skiriama 4 TB talpa); </w:t>
      </w:r>
    </w:p>
    <w:p w14:paraId="43B5BC61" w14:textId="77777777" w:rsidR="0023433E" w:rsidRPr="00597765" w:rsidRDefault="0023433E" w:rsidP="0023433E">
      <w:pPr>
        <w:spacing w:after="0" w:line="240" w:lineRule="auto"/>
        <w:ind w:firstLine="567"/>
        <w:jc w:val="both"/>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6.7.6. Turi būti vykdomas tinklų ir informacinių sistemų pažeidžiamumų aptikimas:</w:t>
      </w:r>
    </w:p>
    <w:p w14:paraId="2E089CB9"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6.7.6.1. autentifikuotai;</w:t>
      </w:r>
    </w:p>
    <w:p w14:paraId="1B7123A0"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6.7.6.2. neautentifikuotai;</w:t>
      </w:r>
    </w:p>
    <w:p w14:paraId="5E70705D"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6.7.6.3. aktyviai (atliekant skenavimą sutartu periodiškumu);</w:t>
      </w:r>
    </w:p>
    <w:p w14:paraId="1A938551"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6.7.6.4. pasyviai (gaunant pažeidžiamumų duomenis, analizuojant duomenų srautą);</w:t>
      </w:r>
    </w:p>
    <w:p w14:paraId="286E2CA0"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6.7.6.5. skenavimo objektai (apie 100 IP adresų): serveriai (Linux ir Microsoft), maršrutizatoriai, ugniasienės, aplikacijos (duomenų bazės, web aplikacijos), tinklalapiai (10 vnt.) ir t.t.;</w:t>
      </w:r>
    </w:p>
    <w:p w14:paraId="25B2B272"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6.7.6.6. identifikuojami pažeidžiamumai, kurie galėtų būti išnaudoti vidinės atakos arba išorinio įsibrovimo atveju;</w:t>
      </w:r>
    </w:p>
    <w:p w14:paraId="53747B5B"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 xml:space="preserve">6.7.6.7. nustatomi pažeidžiamumai ir įvertinamas jų kritiškumas; </w:t>
      </w:r>
    </w:p>
    <w:p w14:paraId="36AD37E3"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6.7.6.8. reguliarus ekspertinis vertinimas, pokyčių analizė;</w:t>
      </w:r>
    </w:p>
    <w:p w14:paraId="2E45D389"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6.7.6.9. pažeidžiamumų skenavimo pritaikymas infrastruktūrai (konfigūracijų nustatymas);</w:t>
      </w:r>
    </w:p>
    <w:p w14:paraId="47D100F7"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6.7.6.10. rekomendacijos nustatytų pažeidžiamumų pašalinimui.</w:t>
      </w:r>
    </w:p>
    <w:p w14:paraId="381EE789"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6.7.6.11. skenavimai turi būti vykdomi bent vieną kartą per mėnesį sutarta dieną.</w:t>
      </w:r>
    </w:p>
    <w:p w14:paraId="14A54A83" w14:textId="77777777" w:rsidR="0023433E" w:rsidRPr="00597765" w:rsidRDefault="0023433E" w:rsidP="0023433E">
      <w:pPr>
        <w:spacing w:after="0" w:line="240" w:lineRule="auto"/>
        <w:ind w:firstLine="567"/>
        <w:jc w:val="both"/>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6.7.7. Reakcijos laikus paslaugai (SLA):</w:t>
      </w:r>
    </w:p>
    <w:tbl>
      <w:tblPr>
        <w:tblStyle w:val="GridTable1Light1"/>
        <w:tblW w:w="4515" w:type="pct"/>
        <w:tblLook w:val="04A0" w:firstRow="1" w:lastRow="0" w:firstColumn="1" w:lastColumn="0" w:noHBand="0" w:noVBand="1"/>
      </w:tblPr>
      <w:tblGrid>
        <w:gridCol w:w="1906"/>
        <w:gridCol w:w="657"/>
        <w:gridCol w:w="1109"/>
        <w:gridCol w:w="980"/>
        <w:gridCol w:w="1156"/>
        <w:gridCol w:w="1011"/>
        <w:gridCol w:w="2177"/>
      </w:tblGrid>
      <w:tr w:rsidR="0023433E" w:rsidRPr="00597765" w14:paraId="4202C066" w14:textId="77777777" w:rsidTr="0023433E">
        <w:trPr>
          <w:cnfStyle w:val="100000000000" w:firstRow="1" w:lastRow="0" w:firstColumn="0" w:lastColumn="0" w:oddVBand="0" w:evenVBand="0" w:oddHBand="0" w:evenHBand="0" w:firstRowFirstColumn="0" w:firstRowLastColumn="0" w:lastRowFirstColumn="0" w:lastRowLastColumn="0"/>
          <w:cantSplit/>
          <w:trHeight w:val="1801"/>
        </w:trPr>
        <w:tc>
          <w:tcPr>
            <w:cnfStyle w:val="001000000000" w:firstRow="0" w:lastRow="0" w:firstColumn="1" w:lastColumn="0" w:oddVBand="0" w:evenVBand="0" w:oddHBand="0" w:evenHBand="0" w:firstRowFirstColumn="0" w:firstRowLastColumn="0" w:lastRowFirstColumn="0" w:lastRowLastColumn="0"/>
            <w:tcW w:w="1062" w:type="pct"/>
            <w:shd w:val="clear" w:color="auto" w:fill="BFBFBF"/>
            <w:textDirection w:val="btLr"/>
            <w:vAlign w:val="center"/>
          </w:tcPr>
          <w:p w14:paraId="242851F8" w14:textId="77777777" w:rsidR="0023433E" w:rsidRPr="00597765" w:rsidRDefault="0023433E" w:rsidP="0023433E">
            <w:pPr>
              <w:ind w:left="113" w:right="113"/>
              <w:jc w:val="both"/>
              <w:rPr>
                <w:rFonts w:ascii="Tahoma" w:eastAsia="MS Mincho" w:hAnsi="Tahoma" w:cs="Tahoma"/>
                <w:b w:val="0"/>
                <w:bCs w:val="0"/>
                <w:sz w:val="22"/>
                <w:szCs w:val="22"/>
              </w:rPr>
            </w:pPr>
            <w:r w:rsidRPr="00597765">
              <w:rPr>
                <w:rFonts w:ascii="Tahoma" w:eastAsia="MS Mincho" w:hAnsi="Tahoma" w:cs="Tahoma"/>
                <w:b w:val="0"/>
                <w:bCs w:val="0"/>
                <w:sz w:val="22"/>
                <w:szCs w:val="22"/>
              </w:rPr>
              <w:t>Informacijos apsikeitimo objektas</w:t>
            </w:r>
          </w:p>
        </w:tc>
        <w:tc>
          <w:tcPr>
            <w:tcW w:w="970" w:type="pct"/>
            <w:gridSpan w:val="2"/>
            <w:shd w:val="clear" w:color="auto" w:fill="BFBFBF"/>
            <w:textDirection w:val="btLr"/>
            <w:vAlign w:val="center"/>
          </w:tcPr>
          <w:p w14:paraId="39DD4A6C" w14:textId="77777777" w:rsidR="0023433E" w:rsidRPr="00597765" w:rsidRDefault="0023433E" w:rsidP="0023433E">
            <w:pPr>
              <w:ind w:left="113" w:right="113"/>
              <w:jc w:val="both"/>
              <w:cnfStyle w:val="100000000000" w:firstRow="1" w:lastRow="0" w:firstColumn="0" w:lastColumn="0" w:oddVBand="0" w:evenVBand="0" w:oddHBand="0" w:evenHBand="0" w:firstRowFirstColumn="0" w:firstRowLastColumn="0" w:lastRowFirstColumn="0" w:lastRowLastColumn="0"/>
              <w:rPr>
                <w:rFonts w:ascii="Tahoma" w:hAnsi="Tahoma" w:cs="Tahoma"/>
                <w:sz w:val="22"/>
                <w:szCs w:val="22"/>
              </w:rPr>
            </w:pPr>
            <w:r w:rsidRPr="00597765">
              <w:rPr>
                <w:rFonts w:ascii="Tahoma" w:hAnsi="Tahoma" w:cs="Tahoma"/>
                <w:b w:val="0"/>
                <w:bCs w:val="0"/>
                <w:sz w:val="22"/>
                <w:szCs w:val="22"/>
              </w:rPr>
              <w:t xml:space="preserve">Grėsmės kritiškumo apibūdinimas pagal naudojamos įrangos nustatymus </w:t>
            </w:r>
          </w:p>
        </w:tc>
        <w:tc>
          <w:tcPr>
            <w:tcW w:w="547" w:type="pct"/>
            <w:shd w:val="clear" w:color="auto" w:fill="BFBFBF"/>
            <w:textDirection w:val="btLr"/>
            <w:vAlign w:val="center"/>
          </w:tcPr>
          <w:p w14:paraId="797CD4F7" w14:textId="77777777" w:rsidR="0023433E" w:rsidRPr="00597765" w:rsidRDefault="0023433E" w:rsidP="0023433E">
            <w:pPr>
              <w:ind w:left="113" w:right="113"/>
              <w:jc w:val="both"/>
              <w:cnfStyle w:val="100000000000" w:firstRow="1" w:lastRow="0" w:firstColumn="0" w:lastColumn="0" w:oddVBand="0" w:evenVBand="0" w:oddHBand="0" w:evenHBand="0" w:firstRowFirstColumn="0" w:firstRowLastColumn="0" w:lastRowFirstColumn="0" w:lastRowLastColumn="0"/>
              <w:rPr>
                <w:rFonts w:ascii="Tahoma" w:eastAsia="MS Mincho" w:hAnsi="Tahoma" w:cs="Tahoma"/>
                <w:b w:val="0"/>
                <w:bCs w:val="0"/>
                <w:sz w:val="22"/>
                <w:szCs w:val="22"/>
              </w:rPr>
            </w:pPr>
            <w:r w:rsidRPr="00597765">
              <w:rPr>
                <w:rFonts w:ascii="Tahoma" w:hAnsi="Tahoma" w:cs="Tahoma"/>
                <w:b w:val="0"/>
                <w:bCs w:val="0"/>
                <w:sz w:val="22"/>
                <w:szCs w:val="22"/>
              </w:rPr>
              <w:t>Identifikavimo laikas Time to detect (TTD)</w:t>
            </w:r>
          </w:p>
        </w:tc>
        <w:tc>
          <w:tcPr>
            <w:tcW w:w="645" w:type="pct"/>
            <w:shd w:val="clear" w:color="auto" w:fill="BFBFBF"/>
            <w:textDirection w:val="btLr"/>
            <w:vAlign w:val="center"/>
          </w:tcPr>
          <w:p w14:paraId="45030FBA" w14:textId="77777777" w:rsidR="0023433E" w:rsidRPr="00597765" w:rsidRDefault="0023433E" w:rsidP="0023433E">
            <w:pPr>
              <w:ind w:left="113" w:right="113"/>
              <w:jc w:val="both"/>
              <w:cnfStyle w:val="100000000000" w:firstRow="1" w:lastRow="0" w:firstColumn="0" w:lastColumn="0" w:oddVBand="0" w:evenVBand="0" w:oddHBand="0" w:evenHBand="0" w:firstRowFirstColumn="0" w:firstRowLastColumn="0" w:lastRowFirstColumn="0" w:lastRowLastColumn="0"/>
              <w:rPr>
                <w:rFonts w:ascii="Tahoma" w:hAnsi="Tahoma" w:cs="Tahoma"/>
                <w:sz w:val="22"/>
                <w:szCs w:val="22"/>
              </w:rPr>
            </w:pPr>
            <w:r w:rsidRPr="00597765">
              <w:rPr>
                <w:rFonts w:ascii="Tahoma" w:hAnsi="Tahoma" w:cs="Tahoma"/>
                <w:b w:val="0"/>
                <w:bCs w:val="0"/>
                <w:sz w:val="22"/>
                <w:szCs w:val="22"/>
              </w:rPr>
              <w:t>Pranešimo perkančiąjai organizacijai laikas</w:t>
            </w:r>
          </w:p>
          <w:p w14:paraId="217F2020" w14:textId="77777777" w:rsidR="0023433E" w:rsidRPr="00597765" w:rsidRDefault="0023433E" w:rsidP="0023433E">
            <w:pPr>
              <w:ind w:left="113" w:right="113"/>
              <w:jc w:val="both"/>
              <w:cnfStyle w:val="100000000000" w:firstRow="1" w:lastRow="0" w:firstColumn="0" w:lastColumn="0" w:oddVBand="0" w:evenVBand="0" w:oddHBand="0" w:evenHBand="0" w:firstRowFirstColumn="0" w:firstRowLastColumn="0" w:lastRowFirstColumn="0" w:lastRowLastColumn="0"/>
              <w:rPr>
                <w:rFonts w:ascii="Tahoma" w:eastAsia="MS Mincho" w:hAnsi="Tahoma" w:cs="Tahoma"/>
                <w:b w:val="0"/>
                <w:bCs w:val="0"/>
                <w:sz w:val="22"/>
                <w:szCs w:val="22"/>
              </w:rPr>
            </w:pPr>
            <w:r w:rsidRPr="00597765">
              <w:rPr>
                <w:rFonts w:ascii="Tahoma" w:hAnsi="Tahoma" w:cs="Tahoma"/>
                <w:b w:val="0"/>
                <w:bCs w:val="0"/>
                <w:sz w:val="22"/>
                <w:szCs w:val="22"/>
              </w:rPr>
              <w:t>Time to report to NOC (TTR)</w:t>
            </w:r>
          </w:p>
        </w:tc>
        <w:tc>
          <w:tcPr>
            <w:tcW w:w="564" w:type="pct"/>
            <w:shd w:val="clear" w:color="auto" w:fill="BFBFBF"/>
            <w:textDirection w:val="btLr"/>
            <w:vAlign w:val="center"/>
          </w:tcPr>
          <w:p w14:paraId="25001F07" w14:textId="77777777" w:rsidR="0023433E" w:rsidRPr="00597765" w:rsidRDefault="0023433E" w:rsidP="0023433E">
            <w:pPr>
              <w:ind w:left="113" w:right="113"/>
              <w:jc w:val="both"/>
              <w:cnfStyle w:val="100000000000" w:firstRow="1" w:lastRow="0" w:firstColumn="0" w:lastColumn="0" w:oddVBand="0" w:evenVBand="0" w:oddHBand="0" w:evenHBand="0" w:firstRowFirstColumn="0" w:firstRowLastColumn="0" w:lastRowFirstColumn="0" w:lastRowLastColumn="0"/>
              <w:rPr>
                <w:rFonts w:ascii="Tahoma" w:eastAsia="MS Mincho" w:hAnsi="Tahoma" w:cs="Tahoma"/>
                <w:b w:val="0"/>
                <w:bCs w:val="0"/>
                <w:sz w:val="22"/>
                <w:szCs w:val="22"/>
              </w:rPr>
            </w:pPr>
            <w:r w:rsidRPr="00597765">
              <w:rPr>
                <w:rFonts w:ascii="Tahoma" w:hAnsi="Tahoma" w:cs="Tahoma"/>
                <w:b w:val="0"/>
                <w:bCs w:val="0"/>
                <w:sz w:val="22"/>
                <w:szCs w:val="22"/>
              </w:rPr>
              <w:t>Atitikimas sąlygoms Service level target (SLT)</w:t>
            </w:r>
          </w:p>
        </w:tc>
        <w:tc>
          <w:tcPr>
            <w:tcW w:w="1213" w:type="pct"/>
            <w:shd w:val="clear" w:color="auto" w:fill="BFBFBF"/>
            <w:textDirection w:val="btLr"/>
            <w:vAlign w:val="center"/>
          </w:tcPr>
          <w:p w14:paraId="10B31A40" w14:textId="77777777" w:rsidR="0023433E" w:rsidRPr="00597765" w:rsidRDefault="0023433E" w:rsidP="0023433E">
            <w:pPr>
              <w:ind w:left="113" w:right="113"/>
              <w:jc w:val="both"/>
              <w:cnfStyle w:val="100000000000" w:firstRow="1" w:lastRow="0" w:firstColumn="0" w:lastColumn="0" w:oddVBand="0" w:evenVBand="0" w:oddHBand="0" w:evenHBand="0" w:firstRowFirstColumn="0" w:firstRowLastColumn="0" w:lastRowFirstColumn="0" w:lastRowLastColumn="0"/>
              <w:rPr>
                <w:rFonts w:ascii="Tahoma" w:eastAsia="MS Mincho" w:hAnsi="Tahoma" w:cs="Tahoma"/>
                <w:b w:val="0"/>
                <w:bCs w:val="0"/>
                <w:sz w:val="22"/>
                <w:szCs w:val="22"/>
              </w:rPr>
            </w:pPr>
            <w:r w:rsidRPr="00597765">
              <w:rPr>
                <w:rFonts w:ascii="Tahoma" w:eastAsia="MS Mincho" w:hAnsi="Tahoma" w:cs="Tahoma"/>
                <w:b w:val="0"/>
                <w:bCs w:val="0"/>
                <w:sz w:val="22"/>
                <w:szCs w:val="22"/>
              </w:rPr>
              <w:t>Komunikacijos kanalas</w:t>
            </w:r>
          </w:p>
        </w:tc>
      </w:tr>
      <w:tr w:rsidR="0023433E" w:rsidRPr="00597765" w14:paraId="5C58291B" w14:textId="77777777" w:rsidTr="000054DE">
        <w:trPr>
          <w:trHeight w:val="1349"/>
        </w:trPr>
        <w:tc>
          <w:tcPr>
            <w:cnfStyle w:val="001000000000" w:firstRow="0" w:lastRow="0" w:firstColumn="1" w:lastColumn="0" w:oddVBand="0" w:evenVBand="0" w:oddHBand="0" w:evenHBand="0" w:firstRowFirstColumn="0" w:firstRowLastColumn="0" w:lastRowFirstColumn="0" w:lastRowLastColumn="0"/>
            <w:tcW w:w="1062" w:type="pct"/>
            <w:vMerge w:val="restart"/>
          </w:tcPr>
          <w:p w14:paraId="7E9BD6E7" w14:textId="77777777" w:rsidR="0023433E" w:rsidRPr="00597765" w:rsidRDefault="0023433E" w:rsidP="0023433E">
            <w:pPr>
              <w:jc w:val="both"/>
              <w:rPr>
                <w:rFonts w:ascii="Tahoma" w:eastAsia="MS Mincho" w:hAnsi="Tahoma" w:cs="Tahoma"/>
                <w:b w:val="0"/>
                <w:bCs w:val="0"/>
                <w:sz w:val="22"/>
                <w:szCs w:val="22"/>
                <w:lang w:val="lt-LT"/>
              </w:rPr>
            </w:pPr>
            <w:r w:rsidRPr="00597765">
              <w:rPr>
                <w:rFonts w:ascii="Tahoma" w:eastAsia="MS Mincho" w:hAnsi="Tahoma" w:cs="Tahoma"/>
                <w:b w:val="0"/>
                <w:bCs w:val="0"/>
                <w:sz w:val="22"/>
                <w:szCs w:val="22"/>
                <w:lang w:val="lt-LT"/>
              </w:rPr>
              <w:t>Nustatomi pažeidžiamumai ar identifikuojamos rizikos/grėsmės, kurias būtina nedelsiant spręsti ir imtis konkrečių veiksmų</w:t>
            </w:r>
          </w:p>
          <w:p w14:paraId="3B90518E" w14:textId="77777777" w:rsidR="0023433E" w:rsidRPr="00597765" w:rsidRDefault="0023433E" w:rsidP="0023433E">
            <w:pPr>
              <w:jc w:val="both"/>
              <w:rPr>
                <w:rFonts w:ascii="Tahoma" w:eastAsia="MS Mincho" w:hAnsi="Tahoma" w:cs="Tahoma"/>
                <w:b w:val="0"/>
                <w:bCs w:val="0"/>
                <w:sz w:val="22"/>
                <w:szCs w:val="22"/>
                <w:lang w:val="lt-LT"/>
              </w:rPr>
            </w:pPr>
          </w:p>
          <w:p w14:paraId="2A959552" w14:textId="77777777" w:rsidR="0023433E" w:rsidRPr="00597765" w:rsidRDefault="0023433E" w:rsidP="0023433E">
            <w:pPr>
              <w:jc w:val="both"/>
              <w:rPr>
                <w:rFonts w:ascii="Tahoma" w:eastAsia="MS Mincho" w:hAnsi="Tahoma" w:cs="Tahoma"/>
                <w:b w:val="0"/>
                <w:bCs w:val="0"/>
                <w:sz w:val="22"/>
                <w:szCs w:val="22"/>
              </w:rPr>
            </w:pPr>
            <w:r w:rsidRPr="00597765">
              <w:rPr>
                <w:rFonts w:ascii="Tahoma" w:eastAsia="MS Mincho" w:hAnsi="Tahoma" w:cs="Tahoma"/>
                <w:b w:val="0"/>
                <w:bCs w:val="0"/>
                <w:sz w:val="22"/>
                <w:szCs w:val="22"/>
              </w:rPr>
              <w:t>(angl.</w:t>
            </w:r>
            <w:r w:rsidRPr="00597765">
              <w:rPr>
                <w:rFonts w:ascii="Tahoma" w:hAnsi="Tahoma" w:cs="Tahoma"/>
                <w:b w:val="0"/>
                <w:bCs w:val="0"/>
                <w:sz w:val="22"/>
                <w:szCs w:val="22"/>
              </w:rPr>
              <w:t xml:space="preserve"> </w:t>
            </w:r>
            <w:r w:rsidRPr="00597765">
              <w:rPr>
                <w:rFonts w:ascii="Tahoma" w:hAnsi="Tahoma" w:cs="Tahoma"/>
                <w:b w:val="0"/>
                <w:bCs w:val="0"/>
                <w:i/>
                <w:iCs/>
                <w:sz w:val="22"/>
                <w:szCs w:val="22"/>
              </w:rPr>
              <w:t>security monitoring and automated alerting for high severity alerts</w:t>
            </w:r>
            <w:r w:rsidRPr="00597765">
              <w:rPr>
                <w:rFonts w:ascii="Tahoma" w:hAnsi="Tahoma" w:cs="Tahoma"/>
                <w:b w:val="0"/>
                <w:bCs w:val="0"/>
                <w:sz w:val="22"/>
                <w:szCs w:val="22"/>
              </w:rPr>
              <w:t>)</w:t>
            </w:r>
          </w:p>
        </w:tc>
        <w:tc>
          <w:tcPr>
            <w:tcW w:w="351" w:type="pct"/>
            <w:tcBorders>
              <w:bottom w:val="single" w:sz="4" w:space="0" w:color="auto"/>
            </w:tcBorders>
            <w:vAlign w:val="center"/>
          </w:tcPr>
          <w:p w14:paraId="478E315F"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 xml:space="preserve"> &gt;=9</w:t>
            </w:r>
          </w:p>
        </w:tc>
        <w:tc>
          <w:tcPr>
            <w:tcW w:w="619" w:type="pct"/>
            <w:tcBorders>
              <w:bottom w:val="single" w:sz="4" w:space="0" w:color="auto"/>
            </w:tcBorders>
            <w:vAlign w:val="center"/>
          </w:tcPr>
          <w:p w14:paraId="3508E766"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Kritinis arba Aukštas</w:t>
            </w:r>
          </w:p>
        </w:tc>
        <w:tc>
          <w:tcPr>
            <w:tcW w:w="547" w:type="pct"/>
            <w:tcBorders>
              <w:bottom w:val="single" w:sz="4" w:space="0" w:color="auto"/>
            </w:tcBorders>
            <w:vAlign w:val="center"/>
          </w:tcPr>
          <w:p w14:paraId="31A1FE62"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2  val.</w:t>
            </w:r>
          </w:p>
        </w:tc>
        <w:tc>
          <w:tcPr>
            <w:tcW w:w="645" w:type="pct"/>
            <w:tcBorders>
              <w:bottom w:val="single" w:sz="4" w:space="0" w:color="auto"/>
            </w:tcBorders>
            <w:vAlign w:val="center"/>
          </w:tcPr>
          <w:p w14:paraId="2EA8D6A3"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eastAsia="MS Mincho" w:hAnsi="Tahoma" w:cs="Tahoma"/>
                <w:sz w:val="22"/>
                <w:szCs w:val="22"/>
              </w:rPr>
              <w:t xml:space="preserve"> 3 val.</w:t>
            </w:r>
          </w:p>
        </w:tc>
        <w:tc>
          <w:tcPr>
            <w:tcW w:w="564" w:type="pct"/>
            <w:tcBorders>
              <w:bottom w:val="single" w:sz="4" w:space="0" w:color="auto"/>
            </w:tcBorders>
            <w:vAlign w:val="center"/>
          </w:tcPr>
          <w:p w14:paraId="1E3EE74F"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90%</w:t>
            </w:r>
          </w:p>
        </w:tc>
        <w:tc>
          <w:tcPr>
            <w:tcW w:w="1213" w:type="pct"/>
            <w:vMerge w:val="restart"/>
            <w:tcBorders>
              <w:top w:val="single" w:sz="4" w:space="0" w:color="auto"/>
            </w:tcBorders>
          </w:tcPr>
          <w:p w14:paraId="6E3C8F19"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hAnsi="Tahoma" w:cs="Tahoma"/>
                <w:color w:val="212529"/>
                <w:sz w:val="22"/>
                <w:szCs w:val="22"/>
                <w:shd w:val="clear" w:color="auto" w:fill="FFFFFF"/>
              </w:rPr>
            </w:pPr>
            <w:r w:rsidRPr="00597765">
              <w:rPr>
                <w:rFonts w:ascii="Tahoma" w:hAnsi="Tahoma" w:cs="Tahoma"/>
                <w:color w:val="212529"/>
                <w:sz w:val="22"/>
                <w:szCs w:val="22"/>
                <w:shd w:val="clear" w:color="auto" w:fill="FFFFFF"/>
              </w:rPr>
              <w:t xml:space="preserve">Pranešimas </w:t>
            </w:r>
          </w:p>
          <w:p w14:paraId="244AA446"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eastAsia="MS Mincho" w:hAnsi="Tahoma" w:cs="Tahoma"/>
                <w:sz w:val="22"/>
                <w:szCs w:val="22"/>
              </w:rPr>
              <w:t xml:space="preserve">el. paštu </w:t>
            </w:r>
          </w:p>
          <w:p w14:paraId="5E8CE460"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p>
          <w:p w14:paraId="5E2213A2"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i/>
                <w:iCs/>
                <w:sz w:val="22"/>
                <w:szCs w:val="22"/>
              </w:rPr>
            </w:pPr>
            <w:r w:rsidRPr="00597765">
              <w:rPr>
                <w:rFonts w:ascii="Tahoma" w:eastAsia="MS Mincho" w:hAnsi="Tahoma" w:cs="Tahoma"/>
                <w:i/>
                <w:iCs/>
                <w:sz w:val="22"/>
                <w:szCs w:val="22"/>
              </w:rPr>
              <w:t>(laiškas su užduotimi imtis neatidėliotinų veiksmų, arba, pagal galimybes, atsakingi asmenys informuojami trumpąja žinute (sms) telefonu)</w:t>
            </w:r>
          </w:p>
        </w:tc>
      </w:tr>
      <w:tr w:rsidR="0023433E" w:rsidRPr="00597765" w14:paraId="55464C92" w14:textId="77777777" w:rsidTr="000054DE">
        <w:trPr>
          <w:trHeight w:val="980"/>
        </w:trPr>
        <w:tc>
          <w:tcPr>
            <w:cnfStyle w:val="001000000000" w:firstRow="0" w:lastRow="0" w:firstColumn="1" w:lastColumn="0" w:oddVBand="0" w:evenVBand="0" w:oddHBand="0" w:evenHBand="0" w:firstRowFirstColumn="0" w:firstRowLastColumn="0" w:lastRowFirstColumn="0" w:lastRowLastColumn="0"/>
            <w:tcW w:w="1062" w:type="pct"/>
            <w:vMerge/>
          </w:tcPr>
          <w:p w14:paraId="3D2DE94B" w14:textId="77777777" w:rsidR="0023433E" w:rsidRPr="00597765" w:rsidRDefault="0023433E" w:rsidP="0023433E">
            <w:pPr>
              <w:jc w:val="both"/>
              <w:rPr>
                <w:rFonts w:ascii="Tahoma" w:eastAsia="MS Mincho" w:hAnsi="Tahoma" w:cs="Tahoma"/>
                <w:b w:val="0"/>
                <w:bCs w:val="0"/>
                <w:sz w:val="22"/>
                <w:szCs w:val="22"/>
              </w:rPr>
            </w:pPr>
          </w:p>
        </w:tc>
        <w:tc>
          <w:tcPr>
            <w:tcW w:w="351" w:type="pct"/>
            <w:tcBorders>
              <w:top w:val="single" w:sz="4" w:space="0" w:color="auto"/>
              <w:bottom w:val="single" w:sz="4" w:space="0" w:color="auto"/>
            </w:tcBorders>
            <w:vAlign w:val="center"/>
          </w:tcPr>
          <w:p w14:paraId="255BBF16"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 xml:space="preserve"> 5-9</w:t>
            </w:r>
          </w:p>
        </w:tc>
        <w:tc>
          <w:tcPr>
            <w:tcW w:w="619" w:type="pct"/>
            <w:tcBorders>
              <w:top w:val="single" w:sz="4" w:space="0" w:color="auto"/>
              <w:bottom w:val="single" w:sz="4" w:space="0" w:color="auto"/>
            </w:tcBorders>
            <w:vAlign w:val="center"/>
          </w:tcPr>
          <w:p w14:paraId="4BBE647E"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Vidutinis</w:t>
            </w:r>
          </w:p>
        </w:tc>
        <w:tc>
          <w:tcPr>
            <w:tcW w:w="547" w:type="pct"/>
            <w:tcBorders>
              <w:top w:val="single" w:sz="4" w:space="0" w:color="auto"/>
              <w:bottom w:val="single" w:sz="4" w:space="0" w:color="auto"/>
            </w:tcBorders>
            <w:vAlign w:val="center"/>
          </w:tcPr>
          <w:p w14:paraId="622203C6"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color w:val="000000"/>
                <w:sz w:val="22"/>
                <w:szCs w:val="22"/>
              </w:rPr>
            </w:pPr>
            <w:r w:rsidRPr="00597765">
              <w:rPr>
                <w:rFonts w:ascii="Tahoma" w:hAnsi="Tahoma" w:cs="Tahoma"/>
                <w:color w:val="000000"/>
                <w:sz w:val="22"/>
                <w:szCs w:val="22"/>
              </w:rPr>
              <w:t>3 val.</w:t>
            </w:r>
          </w:p>
        </w:tc>
        <w:tc>
          <w:tcPr>
            <w:tcW w:w="645" w:type="pct"/>
            <w:tcBorders>
              <w:top w:val="single" w:sz="4" w:space="0" w:color="auto"/>
              <w:bottom w:val="single" w:sz="4" w:space="0" w:color="auto"/>
            </w:tcBorders>
            <w:vAlign w:val="center"/>
          </w:tcPr>
          <w:p w14:paraId="4DF7A024"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597765">
              <w:rPr>
                <w:rFonts w:ascii="Tahoma" w:hAnsi="Tahoma" w:cs="Tahoma"/>
                <w:sz w:val="22"/>
                <w:szCs w:val="22"/>
              </w:rPr>
              <w:t xml:space="preserve">6 val. </w:t>
            </w:r>
          </w:p>
        </w:tc>
        <w:tc>
          <w:tcPr>
            <w:tcW w:w="564" w:type="pct"/>
            <w:tcBorders>
              <w:top w:val="single" w:sz="4" w:space="0" w:color="auto"/>
              <w:bottom w:val="single" w:sz="4" w:space="0" w:color="auto"/>
            </w:tcBorders>
            <w:vAlign w:val="center"/>
          </w:tcPr>
          <w:p w14:paraId="2FC75D6B"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90%</w:t>
            </w:r>
          </w:p>
        </w:tc>
        <w:tc>
          <w:tcPr>
            <w:tcW w:w="1213" w:type="pct"/>
            <w:vMerge/>
            <w:tcBorders>
              <w:bottom w:val="single" w:sz="4" w:space="0" w:color="auto"/>
            </w:tcBorders>
          </w:tcPr>
          <w:p w14:paraId="0E57B1A2"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p>
        </w:tc>
      </w:tr>
      <w:tr w:rsidR="0023433E" w:rsidRPr="00597765" w14:paraId="7D075619" w14:textId="77777777" w:rsidTr="000054DE">
        <w:trPr>
          <w:trHeight w:val="1074"/>
        </w:trPr>
        <w:tc>
          <w:tcPr>
            <w:cnfStyle w:val="001000000000" w:firstRow="0" w:lastRow="0" w:firstColumn="1" w:lastColumn="0" w:oddVBand="0" w:evenVBand="0" w:oddHBand="0" w:evenHBand="0" w:firstRowFirstColumn="0" w:firstRowLastColumn="0" w:lastRowFirstColumn="0" w:lastRowLastColumn="0"/>
            <w:tcW w:w="1062" w:type="pct"/>
            <w:vMerge/>
          </w:tcPr>
          <w:p w14:paraId="04F46A23" w14:textId="77777777" w:rsidR="0023433E" w:rsidRPr="00597765" w:rsidRDefault="0023433E" w:rsidP="0023433E">
            <w:pPr>
              <w:jc w:val="both"/>
              <w:rPr>
                <w:rFonts w:ascii="Tahoma" w:eastAsia="MS Mincho" w:hAnsi="Tahoma" w:cs="Tahoma"/>
                <w:b w:val="0"/>
                <w:bCs w:val="0"/>
                <w:sz w:val="22"/>
                <w:szCs w:val="22"/>
              </w:rPr>
            </w:pPr>
          </w:p>
        </w:tc>
        <w:tc>
          <w:tcPr>
            <w:tcW w:w="351" w:type="pct"/>
            <w:tcBorders>
              <w:top w:val="single" w:sz="4" w:space="0" w:color="auto"/>
            </w:tcBorders>
            <w:vAlign w:val="center"/>
          </w:tcPr>
          <w:p w14:paraId="2F98862D"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&lt;=5</w:t>
            </w:r>
          </w:p>
        </w:tc>
        <w:tc>
          <w:tcPr>
            <w:tcW w:w="619" w:type="pct"/>
            <w:tcBorders>
              <w:top w:val="single" w:sz="4" w:space="0" w:color="auto"/>
            </w:tcBorders>
            <w:vAlign w:val="center"/>
          </w:tcPr>
          <w:p w14:paraId="09602E70"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Žemas</w:t>
            </w:r>
          </w:p>
        </w:tc>
        <w:tc>
          <w:tcPr>
            <w:tcW w:w="547" w:type="pct"/>
            <w:tcBorders>
              <w:top w:val="single" w:sz="4" w:space="0" w:color="auto"/>
            </w:tcBorders>
            <w:vAlign w:val="center"/>
          </w:tcPr>
          <w:p w14:paraId="49E23A1B"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eastAsia="MS Mincho" w:hAnsi="Tahoma" w:cs="Tahoma"/>
                <w:sz w:val="22"/>
                <w:szCs w:val="22"/>
              </w:rPr>
              <w:t>n/a</w:t>
            </w:r>
          </w:p>
        </w:tc>
        <w:tc>
          <w:tcPr>
            <w:tcW w:w="645" w:type="pct"/>
            <w:tcBorders>
              <w:top w:val="single" w:sz="4" w:space="0" w:color="auto"/>
            </w:tcBorders>
            <w:vAlign w:val="center"/>
          </w:tcPr>
          <w:p w14:paraId="06DBF93A"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eastAsia="MS Mincho" w:hAnsi="Tahoma" w:cs="Tahoma"/>
                <w:sz w:val="22"/>
                <w:szCs w:val="22"/>
              </w:rPr>
              <w:t>Kas mėnesį</w:t>
            </w:r>
          </w:p>
        </w:tc>
        <w:tc>
          <w:tcPr>
            <w:tcW w:w="564" w:type="pct"/>
            <w:tcBorders>
              <w:top w:val="single" w:sz="4" w:space="0" w:color="auto"/>
            </w:tcBorders>
            <w:vAlign w:val="center"/>
          </w:tcPr>
          <w:p w14:paraId="3FF4CA43"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hAnsi="Tahoma" w:cs="Tahoma"/>
                <w:sz w:val="22"/>
                <w:szCs w:val="22"/>
              </w:rPr>
              <w:t>90%</w:t>
            </w:r>
          </w:p>
        </w:tc>
        <w:tc>
          <w:tcPr>
            <w:tcW w:w="1213" w:type="pct"/>
            <w:tcBorders>
              <w:top w:val="single" w:sz="4" w:space="0" w:color="auto"/>
            </w:tcBorders>
          </w:tcPr>
          <w:p w14:paraId="2D003BEA" w14:textId="77777777" w:rsidR="0023433E" w:rsidRPr="00597765" w:rsidRDefault="0023433E" w:rsidP="0023433E">
            <w:pPr>
              <w:jc w:val="both"/>
              <w:cnfStyle w:val="000000000000" w:firstRow="0" w:lastRow="0" w:firstColumn="0" w:lastColumn="0" w:oddVBand="0" w:evenVBand="0" w:oddHBand="0" w:evenHBand="0" w:firstRowFirstColumn="0" w:firstRowLastColumn="0" w:lastRowFirstColumn="0" w:lastRowLastColumn="0"/>
              <w:rPr>
                <w:rFonts w:ascii="Tahoma" w:eastAsia="MS Mincho" w:hAnsi="Tahoma" w:cs="Tahoma"/>
                <w:sz w:val="22"/>
                <w:szCs w:val="22"/>
              </w:rPr>
            </w:pPr>
            <w:r w:rsidRPr="00597765">
              <w:rPr>
                <w:rFonts w:ascii="Tahoma" w:eastAsia="MS Mincho" w:hAnsi="Tahoma" w:cs="Tahoma"/>
                <w:sz w:val="22"/>
                <w:szCs w:val="22"/>
              </w:rPr>
              <w:t>Informacija (.xls failas) teikiama kartu su mėnesine paslaugos teikimo ataskaita</w:t>
            </w:r>
          </w:p>
        </w:tc>
      </w:tr>
    </w:tbl>
    <w:p w14:paraId="1D7EF1F9"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p>
    <w:p w14:paraId="2A159EB9" w14:textId="77777777" w:rsidR="0023433E" w:rsidRPr="00597765" w:rsidRDefault="0023433E" w:rsidP="0023433E">
      <w:pPr>
        <w:spacing w:after="0" w:line="240" w:lineRule="auto"/>
        <w:ind w:firstLine="567"/>
        <w:jc w:val="both"/>
        <w:rPr>
          <w:rFonts w:ascii="Tahoma" w:eastAsia="Calibri" w:hAnsi="Tahoma" w:cs="Tahoma"/>
          <w:sz w:val="22"/>
          <w:szCs w:val="22"/>
          <w:lang w:eastAsia="en-US"/>
        </w:rPr>
      </w:pPr>
      <w:r w:rsidRPr="00597765">
        <w:rPr>
          <w:rFonts w:ascii="Tahoma" w:eastAsia="Times New Roman" w:hAnsi="Tahoma" w:cs="Tahoma"/>
          <w:sz w:val="22"/>
          <w:szCs w:val="22"/>
          <w:lang w:eastAsia="en-US"/>
        </w:rPr>
        <w:t xml:space="preserve">6.8. </w:t>
      </w:r>
      <w:r w:rsidRPr="00597765">
        <w:rPr>
          <w:rFonts w:ascii="Tahoma" w:eastAsia="Calibri" w:hAnsi="Tahoma" w:cs="Tahoma"/>
          <w:sz w:val="22"/>
          <w:szCs w:val="22"/>
          <w:lang w:val="en-US" w:eastAsia="en-US"/>
        </w:rPr>
        <w:t>Teikėjas turi užtikrinti nepertraukiamą saugos analitikų darbą 24 val. per parą, 7 dienas per savaitę. Saugos analitikai darbo ir nedarbo valandomis nepertraukiamai, realiu laiku turi analizuoti stebėjimo sistemų generuojamus visus (ne tik kritinius) saugos pranešimus, juos analizuoti, nufiltruoti klaidingai teigiamus ir informuoti Perkančiąją organizaciją apie patvirtintus saugos incidentus arba anomalijas. Paslaugų teikėjas turi užtikrinti, kad nedarbo metu dirbančių analitikų kompetencija būtų pakankama išvardintoms funkcijoms atlikti ir teikti konsultacijas (telefonu ir raštu) dėl informuotų saugos incidentų ar anomalijų.</w:t>
      </w:r>
    </w:p>
    <w:p w14:paraId="1A76DAB4"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6.9. Tiekėjas kiekvieną mėnesį teikia Perkančiajai organizacijai: </w:t>
      </w:r>
    </w:p>
    <w:p w14:paraId="5CB0E768"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6.9.1. pažeidžiamumų ataskaitą, kurioje pateikia detalią informaciją apie nustatytus pažeidžiamumus, jų rizikos lygius, apskaičiuotus pagal tarptautiniu mastu pripažintas gerosios praktikos metodikas, siūlymus ar rekomendacijas atlikti veiksmus, kuriais būtų pašalintas pažeidžiamumas.</w:t>
      </w:r>
    </w:p>
    <w:p w14:paraId="09AA6D95"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6.9.2. Statistinių duomenų ataskaitą bei vykdo jų aptarimą.</w:t>
      </w:r>
    </w:p>
    <w:p w14:paraId="6A3A96B6"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6.10. Įvykus incidentui, Tiekėjas pateikia duomenis ir informaciją, susijusius su kibernetiniu incidentu - incidento tipą, galimą žalą Perkančiajai organizacijai, pasiūlymus dėl veiksmų, kuriuos reikia atlikti siekiant suvaldyti kibernetinį incidentą.</w:t>
      </w:r>
    </w:p>
    <w:p w14:paraId="64B4BD0D"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 xml:space="preserve">6.11. Atskiru Perkančiosios organizacijos užsakymu (iš viso iki 3 užsakymų per paslaugų teikimo laikotarpį), Tiekėjas turi atlikti įvykusio kibernetinio incidento nuodugnų ištyrimą, papildomų duomenų, reikalingų nuodugniam tyrimui surinkimą, priežasčių, aplinkybių ir artefaktų analizę, rekomendacijų incidentų užkardymui parengimą ir pateikti incidento nuodugnaus tyrimo ataskaitą. Kibernetinio incidento nuodugnaus tyrimo atlikimo užsakymą Perkančioji organizacija pateikia raštu elektroniniu paštu, nurodydamas pageidautiną tyrimo atlikimo terminą. Tiekėjo argumentuotu  prašymu Perkančioji organizacija gali nustatyti kitą tyrimo atlikimo terminą.  Kibernetinio incidento tyrimas ir ataskaita turi atitikti Lietuvos vyriausiojo archyvaro tarnybos kibernetinių incidentų valdymo tvarkos aprašą. Tiekėjui pateikus tyrimo ataskaitą, Perkančioji organizacija per 5 darbo dienas gali prašyti pateikti ataskaitos paaiškinimus, pastabas arba papildymus. Jeigu per nustatytą terminą Perkančioji organizacija pastabų nepateikia, tyrimo ataskaita laikoma priimta.  </w:t>
      </w:r>
    </w:p>
    <w:p w14:paraId="04C57C02"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6.12. Tiekėjas turi surengti  siūlomo sprendimo naudojimo mokymus Perkančiosios organizacijos darbuotojui. Mokymų trukmė – ne trumpiau kaip 8 valandos. Mokymai turi būti suorganizuoti per 90 kalendorinių dienų nuo Sutarties įsigaliojimo dienos.</w:t>
      </w:r>
    </w:p>
    <w:p w14:paraId="27331BDD" w14:textId="77777777" w:rsidR="0023433E" w:rsidRPr="00597765" w:rsidRDefault="0023433E" w:rsidP="0023433E">
      <w:pPr>
        <w:spacing w:after="0" w:line="240" w:lineRule="auto"/>
        <w:jc w:val="both"/>
        <w:rPr>
          <w:rFonts w:ascii="Tahoma" w:eastAsia="Times New Roman" w:hAnsi="Tahoma" w:cs="Tahoma"/>
          <w:sz w:val="22"/>
          <w:szCs w:val="22"/>
          <w:lang w:eastAsia="en-US"/>
        </w:rPr>
      </w:pPr>
    </w:p>
    <w:p w14:paraId="6EC0BD88" w14:textId="77777777" w:rsidR="0023433E" w:rsidRPr="00597765" w:rsidRDefault="0023433E" w:rsidP="0023433E">
      <w:pPr>
        <w:spacing w:after="0" w:line="240" w:lineRule="auto"/>
        <w:ind w:firstLine="567"/>
        <w:jc w:val="both"/>
        <w:rPr>
          <w:rFonts w:ascii="Tahoma" w:eastAsia="Times New Roman" w:hAnsi="Tahoma" w:cs="Tahoma"/>
          <w:sz w:val="22"/>
          <w:szCs w:val="22"/>
          <w:lang w:eastAsia="en-US"/>
        </w:rPr>
      </w:pPr>
    </w:p>
    <w:p w14:paraId="7333F8D9" w14:textId="77777777" w:rsidR="0023433E" w:rsidRPr="00597765" w:rsidRDefault="0023433E" w:rsidP="0023433E">
      <w:pPr>
        <w:spacing w:after="0" w:line="240" w:lineRule="auto"/>
        <w:ind w:firstLine="567"/>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IV SKYRIUS</w:t>
      </w:r>
    </w:p>
    <w:p w14:paraId="2BDE9325" w14:textId="77777777" w:rsidR="0023433E" w:rsidRPr="00597765" w:rsidRDefault="0023433E" w:rsidP="0023433E">
      <w:pPr>
        <w:spacing w:after="0" w:line="240" w:lineRule="auto"/>
        <w:ind w:firstLine="567"/>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KITI REIKALAVIMAI</w:t>
      </w:r>
    </w:p>
    <w:p w14:paraId="14BFC517" w14:textId="77777777" w:rsidR="0023433E" w:rsidRPr="00597765" w:rsidRDefault="0023433E" w:rsidP="0023433E">
      <w:pPr>
        <w:spacing w:after="0" w:line="240" w:lineRule="auto"/>
        <w:ind w:firstLine="567"/>
        <w:jc w:val="center"/>
        <w:rPr>
          <w:rFonts w:ascii="Tahoma" w:eastAsia="Times New Roman" w:hAnsi="Tahoma" w:cs="Tahoma"/>
          <w:b/>
          <w:bCs/>
          <w:sz w:val="22"/>
          <w:szCs w:val="22"/>
          <w:lang w:eastAsia="en-US"/>
        </w:rPr>
      </w:pPr>
    </w:p>
    <w:p w14:paraId="1BF8C43F" w14:textId="77777777" w:rsidR="0023433E" w:rsidRPr="00597765" w:rsidRDefault="0023433E" w:rsidP="0023433E">
      <w:pPr>
        <w:tabs>
          <w:tab w:val="left" w:pos="1260"/>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         7. Sutarties galiojimo metu pasikeitus teisės aktams, kurie turi tiesioginės įtakos paslaugos teikimui, ta apimtimi tikslinami ir reikalavimai paslaugai. Dėl šios priežasties pasiūlymo (sutarties) kaina negali keistis. Paslaugų apimtis tikslinama suderinus su Perkančiąja organizacija.</w:t>
      </w:r>
    </w:p>
    <w:p w14:paraId="318D63E7" w14:textId="77777777" w:rsidR="0023433E" w:rsidRPr="00597765" w:rsidRDefault="0023433E" w:rsidP="0023433E">
      <w:pPr>
        <w:autoSpaceDE w:val="0"/>
        <w:autoSpaceDN w:val="0"/>
        <w:spacing w:after="0" w:line="240" w:lineRule="auto"/>
        <w:ind w:firstLine="72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 Perkant paslaugas, darbus ar įrangą, susijusius su EAIS ir e-kinas, jos projektavimu, kūrimu, diegimu, modernizavimu, priežiūra, palaikymu, saugos užtikrinimu, taip pat kitus darbus, suteikiančius teisę ir galimybę prieiti prie elektroninės informacijos, ją apdoroti, saugoti, keistis elektronine informacija ar tiekti informacinių technologijų infrastruktūros komponentus:</w:t>
      </w:r>
    </w:p>
    <w:p w14:paraId="183E658B" w14:textId="77777777" w:rsidR="0023433E" w:rsidRPr="00597765" w:rsidRDefault="0023433E" w:rsidP="0023433E">
      <w:pPr>
        <w:autoSpaceDE w:val="0"/>
        <w:autoSpaceDN w:val="0"/>
        <w:spacing w:after="0" w:line="240" w:lineRule="auto"/>
        <w:ind w:firstLine="72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8.1. Paslaugų tiekėjas, darbų vykdytojas ar techninės ir programinės įrangos tiekėjas privalo laikytis kibernetinio saugumo reikalavimų kiek tai susiję su paslaugos teikimu, Duomenų saugos nuostatuose ir saugos politiką gyvendinančiuose teisės aktuose nustatytų reikalavimų ir užtikrinti teikiamų paslaugų, vykdomų darbų ar tiekiamos įrangos atitiktį nustatytiems elektroninės informacijos saugos reikalavimams;</w:t>
      </w:r>
    </w:p>
    <w:p w14:paraId="2CCA4A0F" w14:textId="77777777" w:rsidR="0023433E" w:rsidRPr="00597765" w:rsidRDefault="0023433E" w:rsidP="0023433E">
      <w:pPr>
        <w:autoSpaceDE w:val="0"/>
        <w:autoSpaceDN w:val="0"/>
        <w:spacing w:after="0" w:line="240" w:lineRule="auto"/>
        <w:ind w:firstLine="72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8.2. Paslaugų tiekėjo darbuotojai privalo pasirašyti konfidencialumo pasižadėjimą neatskleisti tretiesiems asmenims jokios informacijos, gautos vykdant šią sutartį, išskyrus tiek, kiek būtina sutarties vykdymui, taip pat nenaudoti konfidencialios informacijos asmeniniams ar trečiųjų asmenų poreikiams, laikantis principo, kad visa paslaugų teikėjui suteikta informacija (įskaitant EAIS tvarkomą elektroninę informaciją) yra konfidenciali;</w:t>
      </w:r>
    </w:p>
    <w:p w14:paraId="6787DCA4" w14:textId="77777777" w:rsidR="0023433E" w:rsidRPr="00597765" w:rsidRDefault="0023433E" w:rsidP="0023433E">
      <w:pPr>
        <w:autoSpaceDE w:val="0"/>
        <w:autoSpaceDN w:val="0"/>
        <w:spacing w:after="0" w:line="240" w:lineRule="auto"/>
        <w:ind w:firstLine="72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8.3. Draudžiama juos įsigyti, jei tiekėjai, subtiekėjai, gamintojai, ūkio subjektai yra</w:t>
      </w:r>
    </w:p>
    <w:p w14:paraId="62286C72" w14:textId="77777777" w:rsidR="0023433E" w:rsidRPr="00597765" w:rsidRDefault="0023433E" w:rsidP="0023433E">
      <w:pPr>
        <w:spacing w:after="0" w:line="240" w:lineRule="auto"/>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Lietuvos Respublikos Vyriausybės patvirtintame Priešiškų valstybių ir teritorijų sąraše.</w:t>
      </w:r>
    </w:p>
    <w:p w14:paraId="43D54EB2" w14:textId="77777777" w:rsidR="0023433E" w:rsidRPr="00597765" w:rsidRDefault="0023433E" w:rsidP="0023433E">
      <w:pPr>
        <w:spacing w:after="0" w:line="240" w:lineRule="auto"/>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ab/>
      </w:r>
    </w:p>
    <w:p w14:paraId="6938D11D" w14:textId="77777777" w:rsidR="0023433E" w:rsidRPr="00597765" w:rsidRDefault="0023433E" w:rsidP="0023433E">
      <w:pPr>
        <w:tabs>
          <w:tab w:val="left" w:pos="1260"/>
        </w:tabs>
        <w:spacing w:after="0"/>
        <w:jc w:val="both"/>
        <w:rPr>
          <w:rFonts w:ascii="Tahoma" w:eastAsia="Times New Roman" w:hAnsi="Tahoma" w:cs="Tahoma"/>
          <w:sz w:val="22"/>
          <w:szCs w:val="22"/>
          <w:lang w:eastAsia="en-US"/>
        </w:rPr>
      </w:pPr>
    </w:p>
    <w:p w14:paraId="43BB2631" w14:textId="77777777" w:rsidR="0023433E" w:rsidRPr="00597765" w:rsidRDefault="0023433E" w:rsidP="0023433E">
      <w:pPr>
        <w:spacing w:after="0" w:line="240" w:lineRule="auto"/>
        <w:rPr>
          <w:rFonts w:ascii="Tahoma" w:eastAsia="Times New Roman" w:hAnsi="Tahoma" w:cs="Tahoma"/>
          <w:sz w:val="22"/>
          <w:szCs w:val="22"/>
          <w:lang w:eastAsia="en-US"/>
        </w:rPr>
      </w:pPr>
    </w:p>
    <w:p w14:paraId="2F348E13" w14:textId="77777777" w:rsidR="0023433E" w:rsidRDefault="0023433E" w:rsidP="00597765">
      <w:pPr>
        <w:pStyle w:val="Heading2"/>
        <w:rPr>
          <w:rFonts w:asciiTheme="minorHAnsi" w:eastAsia="Calibri" w:hAnsiTheme="minorHAnsi" w:cstheme="minorHAnsi"/>
          <w:color w:val="auto"/>
          <w:sz w:val="21"/>
          <w:szCs w:val="21"/>
        </w:rPr>
      </w:pPr>
      <w:bookmarkStart w:id="52" w:name="_Ref38285444"/>
      <w:bookmarkStart w:id="53" w:name="_Ref38291496"/>
      <w:bookmarkStart w:id="54" w:name="_Toc126333941"/>
    </w:p>
    <w:p w14:paraId="312E799A" w14:textId="77777777" w:rsidR="00597765" w:rsidRPr="00597765" w:rsidRDefault="00597765" w:rsidP="00597765"/>
    <w:p w14:paraId="73F43DFB" w14:textId="0833BBC0" w:rsidR="008D704D" w:rsidRPr="00304731" w:rsidRDefault="008D704D" w:rsidP="008D704D">
      <w:pPr>
        <w:pStyle w:val="Heading2"/>
        <w:ind w:left="5103"/>
        <w:rPr>
          <w:rFonts w:ascii="Tahoma" w:eastAsia="Calibri" w:hAnsi="Tahoma" w:cs="Tahoma"/>
          <w:color w:val="auto"/>
          <w:sz w:val="21"/>
          <w:szCs w:val="21"/>
        </w:rPr>
      </w:pPr>
      <w:r w:rsidRPr="00304731">
        <w:rPr>
          <w:rFonts w:ascii="Tahoma" w:eastAsia="Calibri" w:hAnsi="Tahoma" w:cs="Tahoma"/>
          <w:color w:val="auto"/>
          <w:sz w:val="21"/>
          <w:szCs w:val="21"/>
        </w:rPr>
        <w:lastRenderedPageBreak/>
        <w:t xml:space="preserve">Pirkimo sąlygų </w:t>
      </w:r>
      <w:r w:rsidR="00F1334C" w:rsidRPr="00304731">
        <w:rPr>
          <w:rFonts w:ascii="Tahoma" w:eastAsia="Calibri" w:hAnsi="Tahoma" w:cs="Tahoma"/>
          <w:color w:val="auto"/>
          <w:sz w:val="21"/>
          <w:szCs w:val="21"/>
        </w:rPr>
        <w:t>3</w:t>
      </w:r>
      <w:r w:rsidRPr="00304731">
        <w:rPr>
          <w:rFonts w:ascii="Tahoma" w:eastAsia="Calibri" w:hAnsi="Tahoma" w:cs="Tahoma"/>
          <w:color w:val="auto"/>
          <w:sz w:val="21"/>
          <w:szCs w:val="21"/>
        </w:rPr>
        <w:t xml:space="preserve"> priedas „Tiekėjų pašalinimo pagrindai“</w:t>
      </w:r>
      <w:bookmarkEnd w:id="52"/>
      <w:bookmarkEnd w:id="53"/>
      <w:bookmarkEnd w:id="54"/>
    </w:p>
    <w:p w14:paraId="11D35D3F" w14:textId="77777777" w:rsidR="000E6657" w:rsidRPr="00304731" w:rsidRDefault="000E6657" w:rsidP="000E6657">
      <w:pPr>
        <w:jc w:val="center"/>
        <w:rPr>
          <w:rFonts w:ascii="Tahoma" w:hAnsi="Tahoma" w:cs="Tahoma"/>
          <w:b/>
          <w:bCs/>
          <w:smallCaps/>
          <w:sz w:val="22"/>
          <w:szCs w:val="22"/>
        </w:rPr>
      </w:pPr>
    </w:p>
    <w:p w14:paraId="02084395" w14:textId="407B0168" w:rsidR="003F1B02" w:rsidRPr="009A4798" w:rsidRDefault="003F1B02" w:rsidP="003F1B02">
      <w:pPr>
        <w:spacing w:after="0" w:line="240" w:lineRule="auto"/>
        <w:jc w:val="center"/>
        <w:rPr>
          <w:rFonts w:ascii="Tahoma" w:eastAsia="Calibri" w:hAnsi="Tahoma" w:cs="Tahoma"/>
          <w:b/>
          <w:bCs/>
          <w:sz w:val="22"/>
          <w:szCs w:val="22"/>
        </w:rPr>
      </w:pPr>
      <w:r w:rsidRPr="009A4798">
        <w:rPr>
          <w:rFonts w:ascii="Tahoma" w:eastAsia="Calibri" w:hAnsi="Tahoma" w:cs="Tahoma"/>
          <w:b/>
          <w:bCs/>
          <w:sz w:val="22"/>
          <w:szCs w:val="22"/>
        </w:rPr>
        <w:t>TIEKĖJŲ PAŠALINIMO PAGRINDAI</w:t>
      </w:r>
    </w:p>
    <w:p w14:paraId="12154C7A" w14:textId="77777777" w:rsidR="003F1B02" w:rsidRPr="009A4798" w:rsidRDefault="003F1B02" w:rsidP="003F1B02">
      <w:pPr>
        <w:spacing w:after="0" w:line="240" w:lineRule="auto"/>
        <w:jc w:val="center"/>
        <w:rPr>
          <w:rFonts w:ascii="Tahoma" w:eastAsia="Yu Mincho" w:hAnsi="Tahoma" w:cs="Tahoma"/>
          <w:b/>
          <w:bCs/>
          <w:sz w:val="22"/>
          <w:szCs w:val="22"/>
        </w:rPr>
      </w:pPr>
    </w:p>
    <w:p w14:paraId="56239147" w14:textId="77777777" w:rsidR="003F1B02" w:rsidRPr="009A4798" w:rsidRDefault="003F1B02" w:rsidP="003F1B02">
      <w:pPr>
        <w:numPr>
          <w:ilvl w:val="0"/>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894109" w14:textId="77777777" w:rsidR="003F1B02" w:rsidRPr="009A4798" w:rsidRDefault="003F1B02" w:rsidP="003F1B02">
      <w:pPr>
        <w:numPr>
          <w:ilvl w:val="0"/>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w:t>
      </w:r>
    </w:p>
    <w:p w14:paraId="0590D3DC" w14:textId="77777777" w:rsidR="003F1B02" w:rsidRPr="009A4798" w:rsidRDefault="003F1B02" w:rsidP="003F1B02">
      <w:pPr>
        <w:numPr>
          <w:ilvl w:val="0"/>
          <w:numId w:val="21"/>
        </w:numPr>
        <w:spacing w:after="0" w:line="240" w:lineRule="auto"/>
        <w:ind w:left="0" w:firstLine="851"/>
        <w:jc w:val="both"/>
        <w:rPr>
          <w:rFonts w:ascii="Tahoma" w:eastAsia="Verdana" w:hAnsi="Tahoma" w:cs="Tahoma"/>
          <w:sz w:val="22"/>
          <w:szCs w:val="22"/>
        </w:rPr>
      </w:pPr>
      <w:r w:rsidRPr="009A4798">
        <w:rPr>
          <w:rFonts w:ascii="Tahoma" w:eastAsia="Yu Mincho"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A4798">
        <w:rPr>
          <w:rFonts w:ascii="Tahoma" w:eastAsia="Verdana" w:hAnsi="Tahoma" w:cs="Tahoma"/>
          <w:sz w:val="22"/>
          <w:szCs w:val="22"/>
        </w:rPr>
        <w:t xml:space="preserve">e nustatytų tiekėjo pašalinimo pagrindų, </w:t>
      </w:r>
      <w:r w:rsidRPr="009A4798">
        <w:rPr>
          <w:rFonts w:ascii="Tahoma" w:eastAsia="Verdana" w:hAnsi="Tahoma" w:cs="Tahoma"/>
          <w:color w:val="000000" w:themeColor="text1"/>
          <w:sz w:val="22"/>
          <w:szCs w:val="22"/>
        </w:rPr>
        <w:t xml:space="preserve">išskyrus VPĮ 46 straipsnio 10 dalyje nustatytus atvejus (tačiau atsižvelgiant į VPĮ 46 straipsnio 11 ir 12 dalių nuostatas). </w:t>
      </w:r>
    </w:p>
    <w:p w14:paraId="201C4D61" w14:textId="77777777" w:rsidR="003F1B02" w:rsidRPr="009A4798" w:rsidRDefault="003F1B02" w:rsidP="003F1B02">
      <w:pPr>
        <w:numPr>
          <w:ilvl w:val="0"/>
          <w:numId w:val="21"/>
        </w:numPr>
        <w:spacing w:after="0" w:line="240" w:lineRule="auto"/>
        <w:ind w:left="0" w:firstLine="851"/>
        <w:jc w:val="both"/>
        <w:rPr>
          <w:rFonts w:ascii="Tahoma" w:eastAsia="Verdana" w:hAnsi="Tahoma" w:cs="Tahoma"/>
          <w:color w:val="000000" w:themeColor="text1"/>
          <w:sz w:val="22"/>
          <w:szCs w:val="22"/>
        </w:rPr>
      </w:pPr>
      <w:r w:rsidRPr="009A4798">
        <w:rPr>
          <w:rFonts w:ascii="Tahoma" w:eastAsia="Verdana" w:hAnsi="Tahoma" w:cs="Tahom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8D14D63" w14:textId="77777777" w:rsidR="003F1B02" w:rsidRPr="009A4798" w:rsidRDefault="003F1B02" w:rsidP="003F1B02">
      <w:pPr>
        <w:numPr>
          <w:ilvl w:val="0"/>
          <w:numId w:val="21"/>
        </w:numPr>
        <w:spacing w:after="0" w:line="240" w:lineRule="auto"/>
        <w:ind w:left="0" w:firstLine="851"/>
        <w:jc w:val="both"/>
        <w:rPr>
          <w:rFonts w:ascii="Tahoma" w:eastAsia="Yu Mincho" w:hAnsi="Tahoma" w:cs="Tahoma"/>
          <w:sz w:val="22"/>
          <w:szCs w:val="22"/>
        </w:rPr>
      </w:pPr>
      <w:r w:rsidRPr="009A4798">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A4798">
        <w:rPr>
          <w:rFonts w:ascii="Tahoma" w:eastAsia="Yu Mincho" w:hAnsi="Tahoma" w:cs="Tahoma"/>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9A4798">
          <w:rPr>
            <w:rFonts w:ascii="Tahoma" w:eastAsia="Calibri" w:hAnsi="Tahoma" w:cs="Tahoma"/>
            <w:sz w:val="22"/>
            <w:szCs w:val="22"/>
          </w:rPr>
          <w:t>https://ec.europa.eu/tools/ecertis/</w:t>
        </w:r>
      </w:hyperlink>
      <w:r w:rsidRPr="009A4798">
        <w:rPr>
          <w:rFonts w:ascii="Tahoma" w:eastAsia="Yu Mincho" w:hAnsi="Tahoma" w:cs="Tahoma"/>
          <w:sz w:val="22"/>
          <w:szCs w:val="22"/>
        </w:rPr>
        <w:t xml:space="preserve">. </w:t>
      </w:r>
    </w:p>
    <w:p w14:paraId="1092D64A" w14:textId="77777777" w:rsidR="003F1B02" w:rsidRPr="009A4798" w:rsidRDefault="003F1B02" w:rsidP="003F1B02">
      <w:pPr>
        <w:numPr>
          <w:ilvl w:val="0"/>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Perkančioji organizacija nereikalauja iš tiekėjo pateikti dokumentų, patvirtinančių jo pašalinimo pagrindų nebuvimą, jeigu ji:</w:t>
      </w:r>
    </w:p>
    <w:p w14:paraId="6C338A28" w14:textId="77777777" w:rsidR="003F1B02" w:rsidRPr="009A4798" w:rsidRDefault="003F1B02" w:rsidP="003F1B02">
      <w:pPr>
        <w:numPr>
          <w:ilvl w:val="1"/>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47FFFE" w14:textId="77777777" w:rsidR="003F1B02" w:rsidRPr="009A4798" w:rsidRDefault="003F1B02" w:rsidP="003F1B02">
      <w:pPr>
        <w:numPr>
          <w:ilvl w:val="1"/>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53476A3" w14:textId="77777777" w:rsidR="003F1B02" w:rsidRPr="00304731" w:rsidRDefault="003F1B02" w:rsidP="003F1B02">
      <w:pPr>
        <w:spacing w:after="0" w:line="240" w:lineRule="auto"/>
        <w:rPr>
          <w:rFonts w:ascii="Tahoma" w:eastAsia="Yu Mincho" w:hAnsi="Tahoma" w:cs="Tahoma"/>
          <w:sz w:val="24"/>
          <w:szCs w:val="24"/>
        </w:rPr>
      </w:pPr>
    </w:p>
    <w:tbl>
      <w:tblPr>
        <w:tblW w:w="9776" w:type="dxa"/>
        <w:tblLayout w:type="fixed"/>
        <w:tblCellMar>
          <w:left w:w="10" w:type="dxa"/>
          <w:right w:w="10" w:type="dxa"/>
        </w:tblCellMar>
        <w:tblLook w:val="04A0" w:firstRow="1" w:lastRow="0" w:firstColumn="1" w:lastColumn="0" w:noHBand="0" w:noVBand="1"/>
      </w:tblPr>
      <w:tblGrid>
        <w:gridCol w:w="715"/>
        <w:gridCol w:w="4667"/>
        <w:gridCol w:w="1979"/>
        <w:gridCol w:w="2415"/>
      </w:tblGrid>
      <w:tr w:rsidR="003F1B02" w:rsidRPr="00304731" w14:paraId="25837CEC"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B80A01" w14:textId="77777777" w:rsidR="003F1B02" w:rsidRPr="00304731" w:rsidRDefault="003F1B02" w:rsidP="003F1B02">
            <w:pPr>
              <w:spacing w:after="0" w:line="256" w:lineRule="auto"/>
              <w:ind w:left="32"/>
              <w:jc w:val="center"/>
              <w:rPr>
                <w:rFonts w:ascii="Tahoma" w:eastAsia="Yu Mincho" w:hAnsi="Tahoma" w:cs="Tahoma"/>
                <w:b/>
                <w:bCs/>
                <w:sz w:val="22"/>
                <w:szCs w:val="22"/>
              </w:rPr>
            </w:pPr>
            <w:r w:rsidRPr="00304731">
              <w:rPr>
                <w:rFonts w:ascii="Tahoma" w:eastAsia="Yu Mincho" w:hAnsi="Tahoma" w:cs="Tahoma"/>
                <w:b/>
                <w:bCs/>
                <w:sz w:val="22"/>
                <w:szCs w:val="22"/>
              </w:rPr>
              <w:t>Eil. Nr.</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AA73" w14:textId="77777777" w:rsidR="003F1B02" w:rsidRPr="00304731" w:rsidRDefault="003F1B02" w:rsidP="003F1B02">
            <w:pPr>
              <w:spacing w:after="0" w:line="256" w:lineRule="auto"/>
              <w:jc w:val="center"/>
              <w:rPr>
                <w:rFonts w:ascii="Tahoma" w:eastAsia="Yu Mincho" w:hAnsi="Tahoma" w:cs="Tahoma"/>
                <w:bCs/>
                <w:sz w:val="22"/>
                <w:szCs w:val="22"/>
                <w:lang w:eastAsia="en-US"/>
              </w:rPr>
            </w:pPr>
            <w:r w:rsidRPr="00304731">
              <w:rPr>
                <w:rFonts w:ascii="Tahoma" w:eastAsia="Yu Mincho" w:hAnsi="Tahoma" w:cs="Tahoma"/>
                <w:b/>
                <w:sz w:val="22"/>
                <w:szCs w:val="22"/>
              </w:rPr>
              <w:t>Tiekėjo pašalinimo pagrindai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BEBA856" w14:textId="77777777" w:rsidR="003F1B02" w:rsidRPr="00304731" w:rsidRDefault="003F1B02" w:rsidP="003F1B02">
            <w:pPr>
              <w:spacing w:after="0" w:line="256" w:lineRule="auto"/>
              <w:jc w:val="center"/>
              <w:rPr>
                <w:rFonts w:ascii="Tahoma" w:eastAsia="Yu Mincho" w:hAnsi="Tahoma" w:cs="Tahoma"/>
                <w:b/>
                <w:bCs/>
                <w:sz w:val="22"/>
                <w:szCs w:val="22"/>
              </w:rPr>
            </w:pPr>
            <w:r w:rsidRPr="00304731">
              <w:rPr>
                <w:rFonts w:ascii="Tahoma" w:eastAsia="Yu Mincho" w:hAnsi="Tahoma" w:cs="Tahoma"/>
                <w:b/>
                <w:bCs/>
                <w:sz w:val="22"/>
                <w:szCs w:val="22"/>
              </w:rPr>
              <w:t>VPĮ straipsnis,  dalis, punktas bei EBVPD formos dalis pildymui</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AA5CBAC" w14:textId="77777777" w:rsidR="003F1B02" w:rsidRPr="00304731" w:rsidRDefault="003F1B02" w:rsidP="003F1B02">
            <w:pPr>
              <w:spacing w:after="0" w:line="256" w:lineRule="auto"/>
              <w:jc w:val="center"/>
              <w:rPr>
                <w:rFonts w:ascii="Tahoma" w:eastAsia="Yu Mincho" w:hAnsi="Tahoma" w:cs="Tahoma"/>
                <w:bCs/>
                <w:iCs/>
                <w:sz w:val="22"/>
                <w:szCs w:val="22"/>
                <w:lang w:eastAsia="en-US"/>
              </w:rPr>
            </w:pPr>
            <w:r w:rsidRPr="00304731">
              <w:rPr>
                <w:rFonts w:ascii="Tahoma" w:eastAsia="Yu Mincho" w:hAnsi="Tahoma" w:cs="Tahoma"/>
                <w:b/>
                <w:sz w:val="22"/>
                <w:szCs w:val="22"/>
              </w:rPr>
              <w:t>Pašalinimo pagrindų nebuvimą įrodantys dokumentai</w:t>
            </w:r>
          </w:p>
        </w:tc>
      </w:tr>
      <w:tr w:rsidR="003F1B02" w:rsidRPr="00304731" w14:paraId="157F08DE"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C31BE" w14:textId="3DCEC269" w:rsidR="003F1B02" w:rsidRPr="00304731" w:rsidRDefault="00817E2C" w:rsidP="003F1B02">
            <w:pPr>
              <w:rPr>
                <w:rFonts w:ascii="Tahoma" w:eastAsia="Yu Mincho" w:hAnsi="Tahoma" w:cs="Tahoma"/>
                <w:bCs/>
                <w:iCs/>
                <w:sz w:val="22"/>
                <w:szCs w:val="22"/>
                <w:lang w:eastAsia="en-US"/>
              </w:rPr>
            </w:pPr>
            <w:r w:rsidRPr="00304731">
              <w:rPr>
                <w:rFonts w:ascii="Tahoma" w:eastAsia="Yu Mincho" w:hAnsi="Tahoma" w:cs="Tahoma"/>
                <w:bCs/>
                <w:iCs/>
                <w:sz w:val="22"/>
                <w:szCs w:val="22"/>
                <w:lang w:eastAsia="en-US"/>
              </w:rPr>
              <w:lastRenderedPageBreak/>
              <w:t>1.</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D0EDB"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sz w:val="22"/>
                <w:szCs w:val="22"/>
                <w:lang w:eastAsia="en-US"/>
              </w:rPr>
              <w:t>Tiekėjas arba jo atsakingas asmuo, nurodytas VPĮ 46 straipsnio 2 dalies 2 punkte, nuteistas už šią nusikalstamą veiką:</w:t>
            </w:r>
          </w:p>
          <w:p w14:paraId="405FB050"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1) dalyvavimą nusikalstamame susivienijime, jo organizavimą ar vadovavimą jam;</w:t>
            </w:r>
          </w:p>
          <w:p w14:paraId="31FBD537"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2) kyšininkavimą, prekybą poveikiu, papirkimą;</w:t>
            </w:r>
          </w:p>
          <w:p w14:paraId="252F64E4"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3E445D"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4) nusikalstamą bankrotą;</w:t>
            </w:r>
          </w:p>
          <w:p w14:paraId="3DD16CD7"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5) teroristinį ir su teroristine veikla susijusį nusikaltimą;</w:t>
            </w:r>
          </w:p>
          <w:p w14:paraId="264951C5"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6) nusikalstamu būdu gauto turto legalizavimą;</w:t>
            </w:r>
          </w:p>
          <w:p w14:paraId="65D2A7FD"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7) prekybą žmonėmis, vaiko pirkimą arba pardavimą;</w:t>
            </w:r>
          </w:p>
          <w:p w14:paraId="5D83824E"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92ACBAC" w14:textId="77777777" w:rsidR="003F1B02" w:rsidRPr="00304731" w:rsidRDefault="003F1B02" w:rsidP="003F1B02">
            <w:pPr>
              <w:spacing w:after="0" w:line="256" w:lineRule="auto"/>
              <w:jc w:val="both"/>
              <w:rPr>
                <w:rFonts w:ascii="Tahoma" w:eastAsia="Yu Mincho" w:hAnsi="Tahoma" w:cs="Tahoma"/>
                <w:b/>
                <w:bCs/>
                <w:sz w:val="22"/>
                <w:szCs w:val="22"/>
                <w:lang w:eastAsia="en-US"/>
              </w:rPr>
            </w:pPr>
          </w:p>
          <w:p w14:paraId="19D43717"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lastRenderedPageBreak/>
              <w:t>Laikoma, kad tiekėjas arba jo atsakingas asmuo nuteistas už aukščiau nurodytą nusikalstamą veiką, kai dėl:</w:t>
            </w:r>
          </w:p>
          <w:p w14:paraId="7D522A45" w14:textId="77777777" w:rsidR="003F1B02" w:rsidRPr="00304731" w:rsidRDefault="003F1B02" w:rsidP="003F1B02">
            <w:pPr>
              <w:spacing w:after="0" w:line="256" w:lineRule="auto"/>
              <w:jc w:val="both"/>
              <w:rPr>
                <w:rFonts w:ascii="Tahoma" w:eastAsia="Yu Mincho" w:hAnsi="Tahoma" w:cs="Tahoma"/>
                <w:bCs/>
                <w:sz w:val="22"/>
                <w:szCs w:val="22"/>
                <w:lang w:eastAsia="en-US"/>
              </w:rPr>
            </w:pPr>
            <w:r w:rsidRPr="00304731">
              <w:rPr>
                <w:rFonts w:ascii="Tahoma" w:eastAsia="Yu Mincho"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42C8CC1"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 xml:space="preserve">2) tiekėjo, kuris yra juridinis asmuo, kita organizacija ar jos </w:t>
            </w:r>
            <w:r w:rsidRPr="00304731">
              <w:rPr>
                <w:rFonts w:ascii="Tahoma" w:eastAsia="Yu Mincho" w:hAnsi="Tahoma" w:cs="Tahoma"/>
                <w:b/>
                <w:bCs/>
                <w:sz w:val="22"/>
                <w:szCs w:val="22"/>
                <w:lang w:eastAsia="en-US"/>
              </w:rPr>
              <w:t>struktūrinis</w:t>
            </w:r>
            <w:r w:rsidRPr="00304731">
              <w:rPr>
                <w:rFonts w:ascii="Tahoma" w:eastAsia="Yu Mincho" w:hAnsi="Tahoma" w:cs="Tahom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20B356"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 xml:space="preserve">3) tiekėjo, kuris yra juridinis asmuo, kita organizacija ar jos </w:t>
            </w:r>
            <w:r w:rsidRPr="00304731">
              <w:rPr>
                <w:rFonts w:ascii="Tahoma" w:eastAsia="Yu Mincho" w:hAnsi="Tahoma" w:cs="Tahoma"/>
                <w:b/>
                <w:sz w:val="22"/>
                <w:szCs w:val="22"/>
                <w:lang w:eastAsia="en-US"/>
              </w:rPr>
              <w:t>struktūrinis</w:t>
            </w:r>
            <w:r w:rsidRPr="00304731">
              <w:rPr>
                <w:rFonts w:ascii="Tahoma" w:eastAsia="Yu Mincho"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8CC150" w14:textId="77777777" w:rsidR="003F1B02" w:rsidRPr="00304731" w:rsidRDefault="003F1B02" w:rsidP="003F1B02">
            <w:pPr>
              <w:spacing w:after="0" w:line="256" w:lineRule="auto"/>
              <w:rPr>
                <w:rFonts w:ascii="Tahoma" w:eastAsia="Yu Mincho" w:hAnsi="Tahoma" w:cs="Tahoma"/>
                <w:b/>
                <w:bCs/>
                <w:sz w:val="22"/>
                <w:szCs w:val="22"/>
                <w:lang w:eastAsia="en-US"/>
              </w:rPr>
            </w:pPr>
            <w:r w:rsidRPr="00304731">
              <w:rPr>
                <w:rFonts w:ascii="Tahoma" w:eastAsia="Yu Mincho" w:hAnsi="Tahoma" w:cs="Tahoma"/>
                <w:b/>
                <w:bCs/>
                <w:sz w:val="22"/>
                <w:szCs w:val="22"/>
                <w:lang w:eastAsia="en-US"/>
              </w:rPr>
              <w:lastRenderedPageBreak/>
              <w:t>VPĮ 46 straipsnio 1 dalis</w:t>
            </w:r>
          </w:p>
          <w:p w14:paraId="3BE0D016"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lang w:eastAsia="en-US"/>
              </w:rPr>
              <w:t>EBVPD III dalies A1-A6 punktai</w:t>
            </w:r>
          </w:p>
          <w:p w14:paraId="3A9BB469"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lang w:eastAsia="en-US"/>
              </w:rPr>
              <w:t>EBVPD III dalies D1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4E083"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t>Iš Lietuvoje įsteigtų subjektų reikalaujama:</w:t>
            </w:r>
          </w:p>
          <w:p w14:paraId="7305B630"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išrašo iš teismo sprendimo arba</w:t>
            </w:r>
          </w:p>
          <w:p w14:paraId="3D2B3CE9"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Informatikos ir ryšių departamento prie Vidaus reikalų ministerijos pažymos, arba</w:t>
            </w:r>
          </w:p>
          <w:p w14:paraId="3ECC8F96"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valstybės įmonės Registrų centro Lietuvos Respublikos Vyriausybės nustatyta tvarka išduoto dokumento, patvirtinančio jungtinius kompetentingų institucijų tvarkomus duomenis.</w:t>
            </w:r>
          </w:p>
          <w:p w14:paraId="48AD3845"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t>Iš ne Lietuvoje įsteigtų subjektų reikalaujama:</w:t>
            </w:r>
          </w:p>
          <w:p w14:paraId="3854938C"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atitinkamos užsienio šalies institucijos dokumento</w:t>
            </w:r>
            <w:r w:rsidRPr="00304731">
              <w:rPr>
                <w:rFonts w:ascii="Tahoma" w:eastAsia="Yu Mincho" w:hAnsi="Tahoma" w:cs="Tahoma"/>
                <w:sz w:val="22"/>
                <w:szCs w:val="22"/>
                <w:vertAlign w:val="superscript"/>
              </w:rPr>
              <w:footnoteReference w:id="3"/>
            </w:r>
            <w:r w:rsidRPr="00304731">
              <w:rPr>
                <w:rFonts w:ascii="Tahoma" w:eastAsia="Yu Mincho" w:hAnsi="Tahoma" w:cs="Tahoma"/>
                <w:sz w:val="22"/>
                <w:szCs w:val="22"/>
              </w:rPr>
              <w:t>.</w:t>
            </w:r>
          </w:p>
          <w:p w14:paraId="1FAD2B97" w14:textId="77777777" w:rsidR="003F1B02" w:rsidRPr="00304731" w:rsidRDefault="003F1B02" w:rsidP="003F1B02">
            <w:pPr>
              <w:spacing w:after="0" w:line="256" w:lineRule="auto"/>
              <w:jc w:val="both"/>
              <w:rPr>
                <w:rFonts w:ascii="Tahoma" w:eastAsia="Yu Mincho" w:hAnsi="Tahoma" w:cs="Tahoma"/>
                <w:sz w:val="22"/>
                <w:szCs w:val="22"/>
              </w:rPr>
            </w:pPr>
          </w:p>
          <w:p w14:paraId="516E0F81"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Nurodyti dokumentai turi būti išduoti ne anksčiau kaip </w:t>
            </w:r>
            <w:r w:rsidRPr="00304731">
              <w:rPr>
                <w:rFonts w:ascii="Tahoma" w:eastAsia="Yu Mincho" w:hAnsi="Tahoma" w:cs="Tahoma"/>
                <w:color w:val="2E74B5" w:themeColor="accent5" w:themeShade="BF"/>
                <w:sz w:val="22"/>
                <w:szCs w:val="22"/>
              </w:rPr>
              <w:t xml:space="preserve">180 dienų </w:t>
            </w:r>
            <w:r w:rsidRPr="00304731">
              <w:rPr>
                <w:rFonts w:ascii="Tahoma" w:eastAsia="Yu Mincho" w:hAnsi="Tahoma" w:cs="Tahoma"/>
                <w:sz w:val="22"/>
                <w:szCs w:val="22"/>
              </w:rPr>
              <w:t xml:space="preserve">iki </w:t>
            </w:r>
            <w:r w:rsidRPr="00304731">
              <w:rPr>
                <w:rFonts w:ascii="Tahoma" w:eastAsia="Times New Roman" w:hAnsi="Tahoma" w:cs="Tahoma"/>
                <w:i/>
                <w:iCs/>
                <w:sz w:val="22"/>
                <w:szCs w:val="22"/>
              </w:rPr>
              <w:t xml:space="preserve">tos dienos, kai tiekėjas </w:t>
            </w:r>
            <w:r w:rsidRPr="00304731">
              <w:rPr>
                <w:rFonts w:ascii="Tahoma" w:eastAsia="Times New Roman" w:hAnsi="Tahoma" w:cs="Tahoma"/>
                <w:i/>
                <w:iCs/>
                <w:sz w:val="22"/>
                <w:szCs w:val="22"/>
              </w:rPr>
              <w:lastRenderedPageBreak/>
              <w:t>perkančiosios organizacijos prašymu turės pateikti pašalinimo pagrindų nebuvimą patvirtinančius dok</w:t>
            </w:r>
            <w:r w:rsidRPr="00304731">
              <w:rPr>
                <w:rFonts w:ascii="Tahoma" w:eastAsia="Times New Roman" w:hAnsi="Tahoma" w:cs="Tahoma"/>
                <w:sz w:val="22"/>
                <w:szCs w:val="22"/>
              </w:rPr>
              <w:t>umentus</w:t>
            </w:r>
            <w:r w:rsidRPr="00304731">
              <w:rPr>
                <w:rFonts w:ascii="Tahoma" w:eastAsia="Yu Mincho" w:hAnsi="Tahoma" w:cs="Tahoma"/>
                <w:sz w:val="22"/>
                <w:szCs w:val="22"/>
              </w:rPr>
              <w:t xml:space="preserve">. </w:t>
            </w:r>
            <w:r w:rsidRPr="00304731">
              <w:rPr>
                <w:rFonts w:ascii="Tahoma" w:eastAsia="Yu Mincho" w:hAnsi="Tahoma" w:cs="Tahoma"/>
                <w:b/>
                <w:bCs/>
                <w:i/>
                <w:iCs/>
                <w:sz w:val="22"/>
                <w:szCs w:val="22"/>
              </w:rPr>
              <w:t>Pavyzdys</w:t>
            </w:r>
            <w:r w:rsidRPr="00304731">
              <w:rPr>
                <w:rFonts w:ascii="Tahoma" w:eastAsia="Yu Mincho" w:hAnsi="Tahoma" w:cs="Tahoma"/>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655A4EE" w14:textId="77777777" w:rsidR="003F1B02" w:rsidRPr="00304731" w:rsidRDefault="003F1B02" w:rsidP="003F1B02">
            <w:pPr>
              <w:spacing w:after="0" w:line="256" w:lineRule="auto"/>
              <w:jc w:val="both"/>
              <w:rPr>
                <w:rFonts w:ascii="Tahoma" w:eastAsia="Yu Mincho" w:hAnsi="Tahoma" w:cs="Tahoma"/>
                <w:b/>
                <w:bCs/>
                <w:sz w:val="22"/>
                <w:szCs w:val="22"/>
              </w:rPr>
            </w:pPr>
          </w:p>
          <w:p w14:paraId="1EA4E281"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923080" w14:textId="77777777" w:rsidR="003F1B02" w:rsidRPr="00304731" w:rsidRDefault="003F1B02" w:rsidP="003F1B02">
            <w:pPr>
              <w:spacing w:after="0" w:line="256" w:lineRule="auto"/>
              <w:jc w:val="both"/>
              <w:rPr>
                <w:rFonts w:ascii="Tahoma" w:eastAsia="Yu Mincho" w:hAnsi="Tahoma" w:cs="Tahoma"/>
                <w:bCs/>
                <w:sz w:val="22"/>
                <w:szCs w:val="22"/>
              </w:rPr>
            </w:pPr>
          </w:p>
          <w:p w14:paraId="215B7CD6" w14:textId="77777777" w:rsidR="003F1B02" w:rsidRPr="00304731" w:rsidRDefault="003F1B02" w:rsidP="003F1B02">
            <w:pPr>
              <w:spacing w:after="0" w:line="256" w:lineRule="auto"/>
              <w:jc w:val="both"/>
              <w:rPr>
                <w:rFonts w:ascii="Tahoma" w:eastAsia="Yu Mincho" w:hAnsi="Tahoma" w:cs="Tahoma"/>
                <w:b/>
                <w:bCs/>
                <w:i/>
                <w:iCs/>
                <w:sz w:val="22"/>
                <w:szCs w:val="22"/>
              </w:rPr>
            </w:pPr>
            <w:r w:rsidRPr="00304731">
              <w:rPr>
                <w:rFonts w:ascii="Tahoma" w:eastAsia="Yu Mincho" w:hAnsi="Tahoma" w:cs="Tahoma"/>
                <w:b/>
                <w:bCs/>
                <w:i/>
                <w:iCs/>
                <w:sz w:val="22"/>
                <w:szCs w:val="22"/>
              </w:rPr>
              <w:t>PASTABA</w:t>
            </w:r>
          </w:p>
          <w:p w14:paraId="4DD0EB84"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Pažymų, patvirtinančių VPĮ 46 straipsnyje nurodytų tiekėjo pašalinimo pagrindų nebuvimą, pateikti nereikalaujama. Jų perkančioji organizacija reikalaus tik turėdama pagrįstų </w:t>
            </w:r>
            <w:r w:rsidRPr="00304731">
              <w:rPr>
                <w:rFonts w:ascii="Tahoma" w:eastAsia="Yu Mincho" w:hAnsi="Tahoma" w:cs="Tahoma"/>
                <w:sz w:val="22"/>
                <w:szCs w:val="22"/>
              </w:rPr>
              <w:lastRenderedPageBreak/>
              <w:t>abejonių dėl tiekėjo patikimumo.</w:t>
            </w:r>
          </w:p>
          <w:p w14:paraId="62E8159F" w14:textId="77777777" w:rsidR="003F1B02" w:rsidRPr="00304731" w:rsidRDefault="003F1B02" w:rsidP="003F1B02">
            <w:pPr>
              <w:spacing w:after="0" w:line="256" w:lineRule="auto"/>
              <w:jc w:val="both"/>
              <w:rPr>
                <w:rFonts w:ascii="Tahoma" w:eastAsia="Yu Mincho" w:hAnsi="Tahoma" w:cs="Tahoma"/>
                <w:b/>
                <w:bCs/>
                <w:sz w:val="22"/>
                <w:szCs w:val="22"/>
              </w:rPr>
            </w:pPr>
          </w:p>
          <w:p w14:paraId="7C925976" w14:textId="77777777" w:rsidR="003F1B02" w:rsidRPr="00304731" w:rsidRDefault="003F1B02" w:rsidP="003F1B02">
            <w:pPr>
              <w:spacing w:after="0" w:line="256" w:lineRule="auto"/>
              <w:jc w:val="both"/>
              <w:rPr>
                <w:rFonts w:ascii="Tahoma" w:eastAsia="Yu Mincho" w:hAnsi="Tahoma" w:cs="Tahoma"/>
                <w:b/>
                <w:bCs/>
                <w:sz w:val="22"/>
                <w:szCs w:val="22"/>
              </w:rPr>
            </w:pPr>
          </w:p>
        </w:tc>
      </w:tr>
      <w:tr w:rsidR="003F1B02" w:rsidRPr="00304731" w14:paraId="6B2FC635"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3F002" w14:textId="7D6BF4F6" w:rsidR="003F1B02" w:rsidRPr="001D7CCA" w:rsidRDefault="00817E2C" w:rsidP="00817E2C">
            <w:pPr>
              <w:spacing w:after="0" w:line="256" w:lineRule="auto"/>
              <w:rPr>
                <w:rFonts w:ascii="Tahoma" w:eastAsia="Yu Mincho" w:hAnsi="Tahoma" w:cs="Tahoma"/>
                <w:sz w:val="22"/>
                <w:szCs w:val="22"/>
              </w:rPr>
            </w:pPr>
            <w:r w:rsidRPr="001D7CCA">
              <w:rPr>
                <w:rFonts w:ascii="Tahoma" w:eastAsia="Yu Mincho" w:hAnsi="Tahoma" w:cs="Tahoma"/>
                <w:sz w:val="22"/>
                <w:szCs w:val="22"/>
              </w:rPr>
              <w:lastRenderedPageBreak/>
              <w:t>2.</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9B61E1"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Tiekėjas yra neatlikęs jam paskirtos baudžiamojo poveikio priemonės – uždraudimo juridiniam asmeniui dalyvauti viešuosiuose pirkimuose.</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6D6D1"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
                <w:bCs/>
                <w:sz w:val="22"/>
                <w:szCs w:val="22"/>
                <w:lang w:eastAsia="en-US"/>
              </w:rPr>
              <w:t>VPĮ 46 straipsnio 2¹ dalis</w:t>
            </w:r>
          </w:p>
          <w:p w14:paraId="2E6C074A"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sz w:val="22"/>
                <w:szCs w:val="22"/>
                <w:lang w:eastAsia="en-US"/>
              </w:rPr>
              <w:t>EBVPD III dalies D2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06300"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69C2A48E" w14:textId="77777777" w:rsidR="003F1B02" w:rsidRPr="00304731" w:rsidRDefault="003F1B02" w:rsidP="003F1B02">
            <w:pPr>
              <w:spacing w:after="0" w:line="256" w:lineRule="auto"/>
              <w:jc w:val="both"/>
              <w:rPr>
                <w:rFonts w:ascii="Tahoma" w:eastAsia="Yu Mincho" w:hAnsi="Tahoma" w:cs="Tahoma"/>
                <w:sz w:val="22"/>
                <w:szCs w:val="22"/>
              </w:rPr>
            </w:pPr>
          </w:p>
        </w:tc>
      </w:tr>
      <w:tr w:rsidR="003F1B02" w:rsidRPr="00304731" w14:paraId="17546889"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D3D6C4" w14:textId="18B2F54B" w:rsidR="003F1B02" w:rsidRPr="00304731" w:rsidRDefault="00817E2C" w:rsidP="003F1B02">
            <w:pPr>
              <w:rPr>
                <w:rFonts w:ascii="Tahoma" w:eastAsia="Yu Mincho" w:hAnsi="Tahoma" w:cs="Tahoma"/>
                <w:sz w:val="22"/>
                <w:szCs w:val="22"/>
              </w:rPr>
            </w:pPr>
            <w:bookmarkStart w:id="55" w:name="_Hlk90887843"/>
            <w:r w:rsidRPr="00304731">
              <w:rPr>
                <w:rFonts w:ascii="Tahoma" w:eastAsia="Yu Mincho" w:hAnsi="Tahoma" w:cs="Tahoma"/>
                <w:sz w:val="22"/>
                <w:szCs w:val="22"/>
              </w:rPr>
              <w:t>3.</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2EC41"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8E454B" w14:textId="77777777" w:rsidR="003F1B02" w:rsidRPr="00304731" w:rsidRDefault="003F1B02" w:rsidP="003F1B02">
            <w:pPr>
              <w:spacing w:after="0" w:line="256" w:lineRule="auto"/>
              <w:jc w:val="both"/>
              <w:rPr>
                <w:rFonts w:ascii="Tahoma" w:eastAsia="Yu Mincho" w:hAnsi="Tahoma" w:cs="Tahoma"/>
                <w:b/>
                <w:bCs/>
                <w:sz w:val="22"/>
                <w:szCs w:val="22"/>
                <w:lang w:eastAsia="en-US"/>
              </w:rPr>
            </w:pPr>
          </w:p>
          <w:p w14:paraId="24051342"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Laikoma, kad tiekėjas nuteistas už aukščiau nurodytą nusikalstamą veiką, kai dėl:</w:t>
            </w:r>
          </w:p>
          <w:p w14:paraId="71C0899D" w14:textId="77777777" w:rsidR="003F1B02" w:rsidRPr="00304731" w:rsidRDefault="003F1B02" w:rsidP="003F1B02">
            <w:pPr>
              <w:spacing w:after="0" w:line="256" w:lineRule="auto"/>
              <w:jc w:val="both"/>
              <w:rPr>
                <w:rFonts w:ascii="Tahoma" w:eastAsia="Yu Mincho" w:hAnsi="Tahoma" w:cs="Tahoma"/>
                <w:bCs/>
                <w:sz w:val="22"/>
                <w:szCs w:val="22"/>
                <w:lang w:eastAsia="en-US"/>
              </w:rPr>
            </w:pPr>
            <w:r w:rsidRPr="00304731">
              <w:rPr>
                <w:rFonts w:ascii="Tahoma" w:eastAsia="Yu Mincho"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026C468C"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 xml:space="preserve">2) tiekėjo, kuris yra juridinis asmuo, kita organizacija ar jos </w:t>
            </w:r>
            <w:r w:rsidRPr="00304731">
              <w:rPr>
                <w:rFonts w:ascii="Tahoma" w:eastAsia="Yu Mincho" w:hAnsi="Tahoma" w:cs="Tahoma"/>
                <w:b/>
                <w:sz w:val="22"/>
                <w:szCs w:val="22"/>
                <w:lang w:eastAsia="en-US"/>
              </w:rPr>
              <w:t>struktūrinis</w:t>
            </w:r>
            <w:r w:rsidRPr="00304731">
              <w:rPr>
                <w:rFonts w:ascii="Tahoma" w:eastAsia="Yu Mincho"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DB1BBD"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Tačiau ši nuostata netaikoma, jeigu:</w:t>
            </w:r>
          </w:p>
          <w:p w14:paraId="06C3E1F4"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1) tiekėjas yra įsipareigojęs sumokėti mokesčius, įskaitant socialinio draudimo įmokas ir dėl to laikomas jau įvykdžiusiu šioje dalyje nurodytus įsipareigojimus;</w:t>
            </w:r>
          </w:p>
          <w:p w14:paraId="23C01247"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2) įsiskolinimo suma neviršija 50 Eur (penkiasdešimt eurų);</w:t>
            </w:r>
          </w:p>
          <w:p w14:paraId="1A89EFF5"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74C64"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lastRenderedPageBreak/>
              <w:t>VPĮ 46 straipsnio 3 dalis</w:t>
            </w:r>
          </w:p>
          <w:p w14:paraId="50CA6F9E" w14:textId="77777777" w:rsidR="003F1B02" w:rsidRPr="00304731" w:rsidRDefault="003F1B02" w:rsidP="003F1B02">
            <w:pPr>
              <w:spacing w:after="0" w:line="256" w:lineRule="auto"/>
              <w:rPr>
                <w:rFonts w:ascii="Tahoma" w:eastAsia="Arial" w:hAnsi="Tahoma" w:cs="Tahoma"/>
                <w:sz w:val="22"/>
                <w:szCs w:val="22"/>
              </w:rPr>
            </w:pPr>
          </w:p>
          <w:p w14:paraId="0128F1B2"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Arial" w:hAnsi="Tahoma" w:cs="Tahoma"/>
                <w:sz w:val="22"/>
                <w:szCs w:val="22"/>
              </w:rPr>
              <w:t>EBVPD III dalies B1 ir B2 punktai</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CDF5B"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1) Dėl įsipareigojimų, susijusių su mokesčių mokėjimu, įvykdymo i</w:t>
            </w:r>
            <w:r w:rsidRPr="00304731">
              <w:rPr>
                <w:rFonts w:ascii="Tahoma" w:eastAsia="Yu Mincho" w:hAnsi="Tahoma" w:cs="Tahoma"/>
                <w:sz w:val="22"/>
                <w:szCs w:val="22"/>
                <w:lang w:eastAsia="en-US"/>
              </w:rPr>
              <w:t xml:space="preserve">š Lietuvoje įsteigtų subjektų </w:t>
            </w:r>
            <w:r w:rsidRPr="00304731">
              <w:rPr>
                <w:rFonts w:ascii="Tahoma" w:eastAsia="Yu Mincho" w:hAnsi="Tahoma" w:cs="Tahoma"/>
                <w:sz w:val="22"/>
                <w:szCs w:val="22"/>
              </w:rPr>
              <w:t>prašoma:</w:t>
            </w:r>
          </w:p>
          <w:p w14:paraId="40A1678C" w14:textId="77777777" w:rsidR="003F1B02" w:rsidRPr="00304731" w:rsidRDefault="003F1B02" w:rsidP="003F1B02">
            <w:pPr>
              <w:numPr>
                <w:ilvl w:val="0"/>
                <w:numId w:val="24"/>
              </w:numPr>
              <w:spacing w:after="0" w:line="256" w:lineRule="auto"/>
              <w:jc w:val="both"/>
              <w:rPr>
                <w:rFonts w:ascii="Tahoma" w:eastAsia="Yu Mincho" w:hAnsi="Tahoma" w:cs="Tahoma"/>
                <w:sz w:val="22"/>
                <w:szCs w:val="22"/>
              </w:rPr>
            </w:pPr>
            <w:r w:rsidRPr="00304731">
              <w:rPr>
                <w:rFonts w:ascii="Tahoma" w:eastAsia="Yu Mincho" w:hAnsi="Tahoma" w:cs="Tahoma"/>
                <w:sz w:val="22"/>
                <w:szCs w:val="22"/>
              </w:rPr>
              <w:t>išrašo iš teismo sprendimo (jei toks yra) arba Valstybinės mokesčių inspekcijos prie Lietuvos Respublikos finansų ministerijos išduoto dokumento,</w:t>
            </w:r>
          </w:p>
          <w:p w14:paraId="0B0E41C3" w14:textId="77777777" w:rsidR="003F1B02" w:rsidRPr="00304731" w:rsidRDefault="003F1B02" w:rsidP="003F1B02">
            <w:pPr>
              <w:numPr>
                <w:ilvl w:val="0"/>
                <w:numId w:val="25"/>
              </w:numPr>
              <w:spacing w:after="0" w:line="256" w:lineRule="auto"/>
              <w:jc w:val="both"/>
              <w:rPr>
                <w:rFonts w:ascii="Tahoma" w:eastAsia="Yu Mincho" w:hAnsi="Tahoma" w:cs="Tahoma"/>
                <w:sz w:val="22"/>
                <w:szCs w:val="22"/>
              </w:rPr>
            </w:pPr>
            <w:r w:rsidRPr="00304731">
              <w:rPr>
                <w:rFonts w:ascii="Tahoma" w:eastAsia="Yu Mincho" w:hAnsi="Tahoma" w:cs="Tahoma"/>
                <w:sz w:val="22"/>
                <w:szCs w:val="22"/>
              </w:rPr>
              <w:t>arba valstybės įmonės Registrų centro Lietuvos Respublikos Vyriausybės nustatyta tvarka išduoto dokumento, patvirtinančio jungtinius kompetentingų institucijų tvarkomus duomenis.</w:t>
            </w:r>
          </w:p>
          <w:p w14:paraId="3CFD942E"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lastRenderedPageBreak/>
              <w:t>Iš ne Lietuvoje įsteigtų subjektų reikalaujama:</w:t>
            </w:r>
          </w:p>
          <w:p w14:paraId="672A8758"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atitinkamos užsienio šalies institucijos dokumento</w:t>
            </w:r>
            <w:r w:rsidRPr="00304731">
              <w:rPr>
                <w:rFonts w:ascii="Tahoma" w:eastAsia="Yu Mincho" w:hAnsi="Tahoma" w:cs="Tahoma"/>
                <w:sz w:val="22"/>
                <w:szCs w:val="22"/>
                <w:vertAlign w:val="superscript"/>
              </w:rPr>
              <w:footnoteReference w:id="4"/>
            </w:r>
            <w:r w:rsidRPr="00304731">
              <w:rPr>
                <w:rFonts w:ascii="Tahoma" w:eastAsia="Yu Mincho" w:hAnsi="Tahoma" w:cs="Tahoma"/>
                <w:sz w:val="22"/>
                <w:szCs w:val="22"/>
              </w:rPr>
              <w:t>.</w:t>
            </w:r>
          </w:p>
          <w:p w14:paraId="6597249E" w14:textId="77777777" w:rsidR="003F1B02" w:rsidRPr="00304731" w:rsidRDefault="003F1B02" w:rsidP="003F1B02">
            <w:pPr>
              <w:spacing w:after="0" w:line="256" w:lineRule="auto"/>
              <w:jc w:val="both"/>
              <w:rPr>
                <w:rFonts w:ascii="Tahoma" w:eastAsia="Yu Mincho" w:hAnsi="Tahoma" w:cs="Tahoma"/>
                <w:sz w:val="22"/>
                <w:szCs w:val="22"/>
              </w:rPr>
            </w:pPr>
          </w:p>
          <w:p w14:paraId="72649F95" w14:textId="77777777" w:rsidR="003F1B02" w:rsidRPr="00304731" w:rsidRDefault="003F1B02" w:rsidP="003F1B02">
            <w:pPr>
              <w:spacing w:after="0" w:line="256" w:lineRule="auto"/>
              <w:jc w:val="both"/>
              <w:rPr>
                <w:rFonts w:ascii="Tahoma" w:eastAsia="Yu Mincho" w:hAnsi="Tahoma" w:cs="Tahoma"/>
                <w:i/>
                <w:iCs/>
                <w:color w:val="000000" w:themeColor="text1"/>
                <w:sz w:val="22"/>
                <w:szCs w:val="22"/>
              </w:rPr>
            </w:pPr>
            <w:r w:rsidRPr="00304731">
              <w:rPr>
                <w:rFonts w:ascii="Tahoma" w:eastAsia="Yu Mincho" w:hAnsi="Tahoma" w:cs="Tahoma"/>
                <w:sz w:val="22"/>
                <w:szCs w:val="22"/>
              </w:rPr>
              <w:t xml:space="preserve">Nurodyti dokumentai turi būti  išduoti ne anksčiau kaip </w:t>
            </w:r>
            <w:r w:rsidRPr="00304731">
              <w:rPr>
                <w:rFonts w:ascii="Tahoma" w:eastAsia="Yu Mincho" w:hAnsi="Tahoma" w:cs="Tahoma"/>
                <w:color w:val="2E74B5" w:themeColor="accent5" w:themeShade="BF"/>
                <w:sz w:val="22"/>
                <w:szCs w:val="22"/>
              </w:rPr>
              <w:t xml:space="preserve">120 dienų </w:t>
            </w:r>
            <w:r w:rsidRPr="00304731">
              <w:rPr>
                <w:rFonts w:ascii="Tahoma" w:eastAsia="Yu Mincho" w:hAnsi="Tahoma" w:cs="Tahoma"/>
                <w:sz w:val="22"/>
                <w:szCs w:val="22"/>
              </w:rPr>
              <w:t xml:space="preserve">iki </w:t>
            </w:r>
            <w:r w:rsidRPr="00304731">
              <w:rPr>
                <w:rFonts w:ascii="Tahoma" w:eastAsia="Times New Roman" w:hAnsi="Tahoma" w:cs="Tahoma"/>
                <w:i/>
                <w:iCs/>
                <w:sz w:val="22"/>
                <w:szCs w:val="22"/>
              </w:rPr>
              <w:t>tos dienos, kai tiekėjas perkančiosios organizacijos prašymu turės pateikti pašalinimo pagrindų nebuvimą patvirtinančius dok</w:t>
            </w:r>
            <w:r w:rsidRPr="00304731">
              <w:rPr>
                <w:rFonts w:ascii="Tahoma" w:eastAsia="Times New Roman" w:hAnsi="Tahoma" w:cs="Tahoma"/>
                <w:sz w:val="22"/>
                <w:szCs w:val="22"/>
              </w:rPr>
              <w:t>umentus</w:t>
            </w:r>
            <w:r w:rsidRPr="00304731">
              <w:rPr>
                <w:rFonts w:ascii="Tahoma" w:eastAsia="Yu Mincho" w:hAnsi="Tahoma" w:cs="Tahoma"/>
                <w:sz w:val="22"/>
                <w:szCs w:val="22"/>
              </w:rPr>
              <w:t xml:space="preserve">. </w:t>
            </w:r>
            <w:r w:rsidRPr="00304731">
              <w:rPr>
                <w:rFonts w:ascii="Tahoma" w:eastAsia="Yu Mincho" w:hAnsi="Tahoma" w:cs="Tahoma"/>
                <w:b/>
                <w:bCs/>
                <w:i/>
                <w:iCs/>
                <w:color w:val="000000" w:themeColor="text1"/>
                <w:sz w:val="22"/>
                <w:szCs w:val="22"/>
              </w:rPr>
              <w:t>Pavyzdys</w:t>
            </w:r>
            <w:r w:rsidRPr="00304731">
              <w:rPr>
                <w:rFonts w:ascii="Tahoma" w:eastAsia="Yu Mincho"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94AFD55"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bCs/>
                <w:sz w:val="22"/>
                <w:szCs w:val="22"/>
              </w:rPr>
              <w:t xml:space="preserve">Jei dokumentas išduotas anksčiau, tačiau jame nurodytas galiojimo terminas </w:t>
            </w:r>
            <w:r w:rsidRPr="00304731">
              <w:rPr>
                <w:rFonts w:ascii="Tahoma" w:eastAsia="Yu Mincho" w:hAnsi="Tahoma" w:cs="Tahoma"/>
                <w:bCs/>
                <w:sz w:val="22"/>
                <w:szCs w:val="22"/>
              </w:rPr>
              <w:lastRenderedPageBreak/>
              <w:t>ilgesnis nei pašalinimo pagrindų nebuvimą patvirtinančių dokumentų pagal EBVPD galutinis pateikimo terminas, toks dokumentas jo galiojimo laikotarpiu yra priimtinas.</w:t>
            </w:r>
          </w:p>
          <w:p w14:paraId="6CE5766D" w14:textId="77777777" w:rsidR="003F1B02" w:rsidRPr="00304731" w:rsidRDefault="003F1B02" w:rsidP="003F1B02">
            <w:pPr>
              <w:spacing w:after="0" w:line="256" w:lineRule="auto"/>
              <w:jc w:val="both"/>
              <w:rPr>
                <w:rFonts w:ascii="Tahoma" w:eastAsia="Yu Mincho" w:hAnsi="Tahoma" w:cs="Tahoma"/>
                <w:b/>
                <w:bCs/>
                <w:sz w:val="22"/>
                <w:szCs w:val="22"/>
              </w:rPr>
            </w:pPr>
          </w:p>
          <w:p w14:paraId="39FD178D"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bCs/>
                <w:sz w:val="22"/>
                <w:szCs w:val="22"/>
              </w:rPr>
              <w:t>2) Dėl įsipareigojimų, susijusių su socialinio draudimo įmokų mokėjimu, įvykdymo i</w:t>
            </w:r>
            <w:r w:rsidRPr="00304731">
              <w:rPr>
                <w:rFonts w:ascii="Tahoma" w:eastAsia="Yu Mincho" w:hAnsi="Tahoma" w:cs="Tahoma"/>
                <w:sz w:val="22"/>
                <w:szCs w:val="22"/>
                <w:lang w:eastAsia="en-US"/>
              </w:rPr>
              <w:t xml:space="preserve">š Lietuvoje įsteigtų subjektų </w:t>
            </w:r>
            <w:r w:rsidRPr="00304731">
              <w:rPr>
                <w:rFonts w:ascii="Tahoma" w:eastAsia="Yu Mincho" w:hAnsi="Tahoma" w:cs="Tahoma"/>
                <w:bCs/>
                <w:sz w:val="22"/>
                <w:szCs w:val="22"/>
              </w:rPr>
              <w:t>prašoma:</w:t>
            </w:r>
          </w:p>
          <w:p w14:paraId="3D7D620D"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04731">
                <w:rPr>
                  <w:rFonts w:ascii="Tahoma" w:eastAsia="Yu Mincho" w:hAnsi="Tahoma" w:cs="Tahoma"/>
                  <w:bCs/>
                  <w:sz w:val="22"/>
                  <w:szCs w:val="22"/>
                  <w:u w:val="single"/>
                </w:rPr>
                <w:t>http://draudejai.sodra.lt/draudeju_viesi_duomenys/</w:t>
              </w:r>
            </w:hyperlink>
            <w:r w:rsidRPr="00304731">
              <w:rPr>
                <w:rFonts w:ascii="Tahoma" w:eastAsia="Yu Mincho" w:hAnsi="Tahoma" w:cs="Tahoma"/>
                <w:bCs/>
                <w:sz w:val="22"/>
                <w:szCs w:val="22"/>
              </w:rPr>
              <w:t>.</w:t>
            </w:r>
          </w:p>
          <w:p w14:paraId="0E2760CC"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Jeigu dėl Valstybinio socialinio draudimo fondo valdybos (toliau – „Sodra“) informacinės sistemos techninių trikdžių Perkančioji organizacija neturės galimybės patikrinti neatlygintinai </w:t>
            </w:r>
            <w:r w:rsidRPr="00304731">
              <w:rPr>
                <w:rFonts w:ascii="Tahoma" w:eastAsia="Yu Mincho" w:hAnsi="Tahoma" w:cs="Tahoma"/>
                <w:sz w:val="22"/>
                <w:szCs w:val="22"/>
              </w:rPr>
              <w:lastRenderedPageBreak/>
              <w:t>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B91DF2"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BE8A5B"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lastRenderedPageBreak/>
              <w:t>Iš ne Lietuvoje įsteigtų subjektų reikalaujama:</w:t>
            </w:r>
          </w:p>
          <w:p w14:paraId="2FCE9CCD"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atitinkamos užsienio šalies kompetentingos institucijos dokumento</w:t>
            </w:r>
            <w:r w:rsidRPr="00304731">
              <w:rPr>
                <w:rFonts w:ascii="Tahoma" w:eastAsia="Yu Mincho" w:hAnsi="Tahoma" w:cs="Tahoma"/>
                <w:sz w:val="22"/>
                <w:szCs w:val="22"/>
                <w:vertAlign w:val="superscript"/>
              </w:rPr>
              <w:footnoteReference w:id="5"/>
            </w:r>
            <w:r w:rsidRPr="00304731">
              <w:rPr>
                <w:rFonts w:ascii="Tahoma" w:eastAsia="Yu Mincho" w:hAnsi="Tahoma" w:cs="Tahoma"/>
                <w:sz w:val="22"/>
                <w:szCs w:val="22"/>
              </w:rPr>
              <w:t>.</w:t>
            </w:r>
          </w:p>
          <w:p w14:paraId="246232DA" w14:textId="77777777" w:rsidR="003F1B02" w:rsidRPr="00304731" w:rsidRDefault="003F1B02" w:rsidP="003F1B02">
            <w:pPr>
              <w:spacing w:after="0" w:line="256" w:lineRule="auto"/>
              <w:jc w:val="both"/>
              <w:rPr>
                <w:rFonts w:ascii="Tahoma" w:eastAsia="Yu Mincho" w:hAnsi="Tahoma" w:cs="Tahoma"/>
                <w:b/>
                <w:bCs/>
                <w:sz w:val="22"/>
                <w:szCs w:val="22"/>
              </w:rPr>
            </w:pPr>
          </w:p>
          <w:p w14:paraId="66458885" w14:textId="77777777" w:rsidR="003F1B02" w:rsidRPr="00304731" w:rsidRDefault="003F1B02" w:rsidP="003F1B02">
            <w:pPr>
              <w:spacing w:after="0" w:line="256" w:lineRule="auto"/>
              <w:jc w:val="both"/>
              <w:rPr>
                <w:rFonts w:ascii="Tahoma" w:eastAsia="Yu Mincho" w:hAnsi="Tahoma" w:cs="Tahoma"/>
                <w:i/>
                <w:iCs/>
                <w:color w:val="7030A0"/>
                <w:sz w:val="22"/>
                <w:szCs w:val="22"/>
              </w:rPr>
            </w:pPr>
            <w:r w:rsidRPr="00304731">
              <w:rPr>
                <w:rFonts w:ascii="Tahoma" w:eastAsia="Yu Mincho" w:hAnsi="Tahoma" w:cs="Tahoma"/>
                <w:sz w:val="22"/>
                <w:szCs w:val="22"/>
              </w:rPr>
              <w:t xml:space="preserve">Nurodyti dokumentai turi būti  išduoti ne anksčiau kaip </w:t>
            </w:r>
            <w:r w:rsidRPr="00304731">
              <w:rPr>
                <w:rFonts w:ascii="Tahoma" w:eastAsia="Yu Mincho" w:hAnsi="Tahoma" w:cs="Tahoma"/>
                <w:color w:val="2E74B5" w:themeColor="accent5" w:themeShade="BF"/>
                <w:sz w:val="22"/>
                <w:szCs w:val="22"/>
              </w:rPr>
              <w:t xml:space="preserve">120 dienų </w:t>
            </w:r>
            <w:r w:rsidRPr="00304731">
              <w:rPr>
                <w:rFonts w:ascii="Tahoma" w:eastAsia="Yu Mincho" w:hAnsi="Tahoma" w:cs="Tahoma"/>
                <w:sz w:val="22"/>
                <w:szCs w:val="22"/>
              </w:rPr>
              <w:t xml:space="preserve">iki </w:t>
            </w:r>
            <w:r w:rsidRPr="00304731">
              <w:rPr>
                <w:rFonts w:ascii="Tahoma" w:eastAsia="Times New Roman" w:hAnsi="Tahoma" w:cs="Tahoma"/>
                <w:i/>
                <w:iCs/>
                <w:sz w:val="22"/>
                <w:szCs w:val="22"/>
              </w:rPr>
              <w:t>tos dienos, kai tiekėjas perkančiosios organizacijos prašymu turės pateikti pašalinimo pagrindų nebuvimą patvirtinančius dok</w:t>
            </w:r>
            <w:r w:rsidRPr="00304731">
              <w:rPr>
                <w:rFonts w:ascii="Tahoma" w:eastAsia="Times New Roman" w:hAnsi="Tahoma" w:cs="Tahoma"/>
                <w:sz w:val="22"/>
                <w:szCs w:val="22"/>
              </w:rPr>
              <w:t>umentus</w:t>
            </w:r>
            <w:r w:rsidRPr="00304731">
              <w:rPr>
                <w:rFonts w:ascii="Tahoma" w:eastAsia="Yu Mincho" w:hAnsi="Tahoma" w:cs="Tahoma"/>
                <w:sz w:val="22"/>
                <w:szCs w:val="22"/>
              </w:rPr>
              <w:t xml:space="preserve">. </w:t>
            </w:r>
            <w:r w:rsidRPr="00304731">
              <w:rPr>
                <w:rFonts w:ascii="Tahoma" w:eastAsia="Yu Mincho" w:hAnsi="Tahoma" w:cs="Tahoma"/>
                <w:b/>
                <w:bCs/>
                <w:i/>
                <w:iCs/>
                <w:color w:val="000000" w:themeColor="text1"/>
                <w:sz w:val="22"/>
                <w:szCs w:val="22"/>
              </w:rPr>
              <w:t>Pavyzdys</w:t>
            </w:r>
            <w:r w:rsidRPr="00304731">
              <w:rPr>
                <w:rFonts w:ascii="Tahoma" w:eastAsia="Yu Mincho" w:hAnsi="Tahoma" w:cs="Tahom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493406B"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Jei dokumentas išduotas anksčiau, tačiau jame nurodytas </w:t>
            </w:r>
            <w:r w:rsidRPr="00304731">
              <w:rPr>
                <w:rFonts w:ascii="Tahoma" w:eastAsia="Yu Mincho" w:hAnsi="Tahoma" w:cs="Tahoma"/>
                <w:sz w:val="22"/>
                <w:szCs w:val="22"/>
              </w:rPr>
              <w:lastRenderedPageBreak/>
              <w:t>galiojimo terminas ilgesnis nei pašalinimo pagrindų nebuvimą patvirtinančių dokumentų pagal EBVPD galutinis pateikimo terminas, toks dokumentas jo galiojimo laikotarpiu yra priimtinas.</w:t>
            </w:r>
          </w:p>
          <w:p w14:paraId="701B0423" w14:textId="77777777" w:rsidR="003F1B02" w:rsidRPr="00304731" w:rsidRDefault="003F1B02" w:rsidP="003F1B02">
            <w:pPr>
              <w:spacing w:after="0" w:line="256" w:lineRule="auto"/>
              <w:jc w:val="both"/>
              <w:rPr>
                <w:rFonts w:ascii="Tahoma" w:eastAsia="Yu Mincho" w:hAnsi="Tahoma" w:cs="Tahoma"/>
                <w:b/>
                <w:bCs/>
                <w:i/>
                <w:iCs/>
                <w:sz w:val="22"/>
                <w:szCs w:val="22"/>
              </w:rPr>
            </w:pPr>
            <w:r w:rsidRPr="00304731">
              <w:rPr>
                <w:rFonts w:ascii="Tahoma" w:eastAsia="Yu Mincho" w:hAnsi="Tahoma" w:cs="Tahoma"/>
                <w:b/>
                <w:bCs/>
                <w:i/>
                <w:iCs/>
                <w:sz w:val="22"/>
                <w:szCs w:val="22"/>
              </w:rPr>
              <w:t>PASTABA</w:t>
            </w:r>
          </w:p>
          <w:p w14:paraId="577AA68E"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55"/>
      </w:tr>
      <w:tr w:rsidR="003F1B02" w:rsidRPr="00304731" w14:paraId="06AB3A94"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3B062C" w14:textId="50B8628A" w:rsidR="003F1B02" w:rsidRPr="00304731" w:rsidRDefault="00817E2C" w:rsidP="003F1B02">
            <w:pPr>
              <w:rPr>
                <w:rFonts w:ascii="Tahoma" w:eastAsia="Yu Mincho" w:hAnsi="Tahoma" w:cs="Tahoma"/>
                <w:sz w:val="22"/>
                <w:szCs w:val="22"/>
              </w:rPr>
            </w:pPr>
            <w:r w:rsidRPr="00304731">
              <w:rPr>
                <w:rFonts w:ascii="Tahoma" w:eastAsia="Yu Mincho" w:hAnsi="Tahoma" w:cs="Tahoma"/>
                <w:sz w:val="22"/>
                <w:szCs w:val="22"/>
              </w:rPr>
              <w:lastRenderedPageBreak/>
              <w:t>4.</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87484"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Tiekėjas su kitais tiekėjais yra sudaręs susitarimų, kuriais siekiama iškreipti konkurenciją atliekamame pirkime, ir perkančioji organizacija dėl to turi įtikinamų duomenų.</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ABE14"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1 punktas</w:t>
            </w:r>
          </w:p>
          <w:p w14:paraId="1F6ABBBE"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t>EBVPD III dalies C10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11D85"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11C66BAF" w14:textId="77777777" w:rsidR="003F1B02" w:rsidRPr="00304731" w:rsidRDefault="003F1B02" w:rsidP="003F1B02">
            <w:pPr>
              <w:spacing w:after="0" w:line="256" w:lineRule="auto"/>
              <w:jc w:val="both"/>
              <w:rPr>
                <w:rFonts w:ascii="Tahoma" w:eastAsia="Yu Mincho" w:hAnsi="Tahoma" w:cs="Tahoma"/>
                <w:bCs/>
                <w:iCs/>
                <w:sz w:val="22"/>
                <w:szCs w:val="22"/>
                <w:lang w:eastAsia="en-US"/>
              </w:rPr>
            </w:pPr>
          </w:p>
          <w:p w14:paraId="041DCF6D" w14:textId="77777777" w:rsidR="003F1B02" w:rsidRPr="00304731" w:rsidRDefault="003F1B02" w:rsidP="003F1B02">
            <w:pPr>
              <w:spacing w:after="0" w:line="256" w:lineRule="auto"/>
              <w:jc w:val="both"/>
              <w:rPr>
                <w:rFonts w:ascii="Tahoma" w:eastAsia="Yu Mincho" w:hAnsi="Tahoma" w:cs="Tahoma"/>
                <w:b/>
                <w:bCs/>
                <w:iCs/>
                <w:sz w:val="22"/>
                <w:szCs w:val="22"/>
                <w:lang w:eastAsia="en-US"/>
              </w:rPr>
            </w:pPr>
          </w:p>
        </w:tc>
      </w:tr>
      <w:tr w:rsidR="003F1B02" w:rsidRPr="00304731" w14:paraId="275FB89A"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2F928" w14:textId="110D2DAC" w:rsidR="003F1B02" w:rsidRPr="00566CB5" w:rsidRDefault="00817E2C" w:rsidP="003F1B02">
            <w:pPr>
              <w:rPr>
                <w:rFonts w:ascii="Tahoma" w:eastAsia="Yu Mincho" w:hAnsi="Tahoma" w:cs="Tahoma"/>
                <w:iCs/>
                <w:sz w:val="22"/>
                <w:szCs w:val="22"/>
                <w:lang w:eastAsia="en-US"/>
              </w:rPr>
            </w:pPr>
            <w:r w:rsidRPr="00566CB5">
              <w:rPr>
                <w:rFonts w:ascii="Tahoma" w:eastAsia="Yu Mincho" w:hAnsi="Tahoma" w:cs="Tahoma"/>
                <w:iCs/>
                <w:sz w:val="22"/>
                <w:szCs w:val="22"/>
                <w:lang w:eastAsia="en-US"/>
              </w:rPr>
              <w:t>5.</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D78FB"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 xml:space="preserve">Tiekėjas pirkimo metu pateko į interesų konflikto situaciją, kaip apibrėžta VPĮ 21 straipsnyje, ir atitinkamos padėties negalima ištaisyti. </w:t>
            </w:r>
          </w:p>
          <w:p w14:paraId="6426FBFD"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E0BB3"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2 punktas</w:t>
            </w:r>
          </w:p>
          <w:p w14:paraId="3833B65B"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Yu Mincho" w:hAnsi="Tahoma" w:cs="Tahoma"/>
                <w:sz w:val="22"/>
                <w:szCs w:val="22"/>
              </w:rPr>
              <w:t>EBVPD III dalies C12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7A337"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7B6D4CDE" w14:textId="77777777" w:rsidR="003F1B02" w:rsidRPr="00304731" w:rsidRDefault="003F1B02" w:rsidP="003F1B02">
            <w:pPr>
              <w:spacing w:after="0" w:line="256" w:lineRule="auto"/>
              <w:jc w:val="both"/>
              <w:rPr>
                <w:rFonts w:ascii="Tahoma" w:eastAsia="Yu Mincho" w:hAnsi="Tahoma" w:cs="Tahoma"/>
                <w:bCs/>
                <w:iCs/>
                <w:sz w:val="22"/>
                <w:szCs w:val="22"/>
                <w:lang w:eastAsia="en-US"/>
              </w:rPr>
            </w:pPr>
          </w:p>
          <w:p w14:paraId="2B2AE353" w14:textId="77777777" w:rsidR="003F1B02" w:rsidRPr="00304731" w:rsidRDefault="003F1B02" w:rsidP="003F1B02">
            <w:pPr>
              <w:spacing w:after="0" w:line="256" w:lineRule="auto"/>
              <w:jc w:val="both"/>
              <w:rPr>
                <w:rFonts w:ascii="Tahoma" w:eastAsia="Yu Mincho" w:hAnsi="Tahoma" w:cs="Tahoma"/>
                <w:b/>
                <w:bCs/>
                <w:iCs/>
                <w:sz w:val="22"/>
                <w:szCs w:val="22"/>
                <w:lang w:eastAsia="en-US"/>
              </w:rPr>
            </w:pPr>
          </w:p>
        </w:tc>
      </w:tr>
      <w:tr w:rsidR="003F1B02" w:rsidRPr="00304731" w14:paraId="65C426BE"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9B06F" w14:textId="617EB8D6" w:rsidR="003F1B02" w:rsidRPr="00566CB5" w:rsidRDefault="00817E2C" w:rsidP="003F1B02">
            <w:pPr>
              <w:rPr>
                <w:rFonts w:ascii="Tahoma" w:eastAsia="Yu Mincho" w:hAnsi="Tahoma" w:cs="Tahoma"/>
                <w:iCs/>
                <w:sz w:val="22"/>
                <w:szCs w:val="22"/>
                <w:lang w:eastAsia="en-US"/>
              </w:rPr>
            </w:pPr>
            <w:r w:rsidRPr="00566CB5">
              <w:rPr>
                <w:rFonts w:ascii="Tahoma" w:eastAsia="Yu Mincho" w:hAnsi="Tahoma" w:cs="Tahoma"/>
                <w:iCs/>
                <w:sz w:val="22"/>
                <w:szCs w:val="22"/>
                <w:lang w:eastAsia="en-US"/>
              </w:rPr>
              <w:t>6.</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2468D"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Pažeista konkurencija, kaip nustatyta VPĮ 27 straipsnio 3 ir 4 dalyse, ir atitinkamos padėties negalima ištaisyti.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959D9"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3 punktas</w:t>
            </w:r>
          </w:p>
          <w:p w14:paraId="5488D6BD"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lastRenderedPageBreak/>
              <w:t>EBVPD III dalies C13 punktas</w:t>
            </w:r>
            <w:r w:rsidRPr="00304731">
              <w:rPr>
                <w:rFonts w:ascii="Tahoma" w:eastAsia="Yu Mincho" w:hAnsi="Tahoma" w:cs="Tahoma"/>
                <w:sz w:val="22"/>
                <w:szCs w:val="22"/>
                <w:lang w:eastAsia="en-US"/>
              </w:rPr>
              <w:t xml:space="preserve">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2E2B5"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lastRenderedPageBreak/>
              <w:t xml:space="preserve">Iš Lietuvoje įsteigtų subjektų įrodančių dokumentų nereikalaujama. </w:t>
            </w:r>
            <w:r w:rsidRPr="00304731">
              <w:rPr>
                <w:rFonts w:ascii="Tahoma" w:eastAsia="Yu Mincho" w:hAnsi="Tahoma" w:cs="Tahoma"/>
                <w:sz w:val="22"/>
                <w:szCs w:val="22"/>
                <w:lang w:eastAsia="en-US"/>
              </w:rPr>
              <w:lastRenderedPageBreak/>
              <w:t>Užtenka pateikto EBVPD.</w:t>
            </w:r>
          </w:p>
          <w:p w14:paraId="23E00FA0" w14:textId="77777777" w:rsidR="003F1B02" w:rsidRPr="00304731" w:rsidRDefault="003F1B02" w:rsidP="003F1B02">
            <w:pPr>
              <w:spacing w:after="0" w:line="256" w:lineRule="auto"/>
              <w:jc w:val="both"/>
              <w:rPr>
                <w:rFonts w:ascii="Tahoma" w:eastAsia="Yu Mincho" w:hAnsi="Tahoma" w:cs="Tahoma"/>
                <w:b/>
                <w:bCs/>
                <w:iCs/>
                <w:sz w:val="22"/>
                <w:szCs w:val="22"/>
                <w:lang w:eastAsia="en-US"/>
              </w:rPr>
            </w:pPr>
          </w:p>
        </w:tc>
      </w:tr>
      <w:tr w:rsidR="003F1B02" w:rsidRPr="00304731" w14:paraId="4741E3B3"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F3B03" w14:textId="090E8CE6" w:rsidR="003F1B02" w:rsidRPr="00566CB5" w:rsidRDefault="00817E2C" w:rsidP="003F1B02">
            <w:pPr>
              <w:rPr>
                <w:rFonts w:ascii="Tahoma" w:eastAsia="Yu Mincho" w:hAnsi="Tahoma" w:cs="Tahoma"/>
                <w:iCs/>
                <w:sz w:val="22"/>
                <w:szCs w:val="22"/>
                <w:lang w:eastAsia="en-US"/>
              </w:rPr>
            </w:pPr>
            <w:r w:rsidRPr="00566CB5">
              <w:rPr>
                <w:rFonts w:ascii="Tahoma" w:eastAsia="Yu Mincho" w:hAnsi="Tahoma" w:cs="Tahoma"/>
                <w:iCs/>
                <w:sz w:val="22"/>
                <w:szCs w:val="22"/>
                <w:lang w:eastAsia="en-US"/>
              </w:rPr>
              <w:lastRenderedPageBreak/>
              <w:t>7.</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7C2D3"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D9DF3C"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55DEAF"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4CA9E8"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4 punktas</w:t>
            </w:r>
          </w:p>
          <w:p w14:paraId="0B1EE3F4"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t>EBVPD III dalies C15 punktas</w:t>
            </w:r>
            <w:r w:rsidRPr="00304731">
              <w:rPr>
                <w:rFonts w:ascii="Tahoma" w:eastAsia="Yu Mincho" w:hAnsi="Tahoma" w:cs="Tahoma"/>
                <w:sz w:val="22"/>
                <w:szCs w:val="22"/>
                <w:lang w:eastAsia="en-US"/>
              </w:rPr>
              <w:t xml:space="preserve">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BC3BC"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3330D0B3"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Priimant sprendimus dėl tiekėjo pašalinimo iš pirkimo procedūros šiame punkte nurodytu pašalinimo pagrindu, be kita ko, gali būti atsižvelgiama į pagal VPĮ 52 straipsnį skelbiamą informaciją: </w:t>
            </w:r>
          </w:p>
          <w:p w14:paraId="72C32EDA" w14:textId="77777777" w:rsidR="003F1B02" w:rsidRPr="00304731" w:rsidRDefault="003F1B02" w:rsidP="003F1B02">
            <w:pPr>
              <w:spacing w:after="0" w:line="256" w:lineRule="auto"/>
              <w:ind w:firstLine="288"/>
              <w:rPr>
                <w:rFonts w:ascii="Tahoma" w:eastAsia="Yu Mincho" w:hAnsi="Tahoma" w:cs="Tahoma"/>
                <w:sz w:val="22"/>
                <w:szCs w:val="22"/>
              </w:rPr>
            </w:pPr>
            <w:hyperlink r:id="rId17" w:history="1">
              <w:r w:rsidRPr="00304731">
                <w:rPr>
                  <w:rFonts w:ascii="Tahoma" w:eastAsia="Yu Mincho" w:hAnsi="Tahoma" w:cs="Tahoma"/>
                  <w:sz w:val="22"/>
                  <w:szCs w:val="22"/>
                </w:rPr>
                <w:t>https://vpt.lrv.lt/lt/nuorodos/kiti-duomenys/powerbi/melaginga-informacija-pateikusiu-tiekeju-sarasas-3/</w:t>
              </w:r>
            </w:hyperlink>
          </w:p>
          <w:p w14:paraId="44E95A81"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b/>
                <w:bCs/>
                <w:sz w:val="22"/>
                <w:szCs w:val="22"/>
              </w:rPr>
              <w:t xml:space="preserve"> </w:t>
            </w:r>
          </w:p>
        </w:tc>
      </w:tr>
      <w:tr w:rsidR="003F1B02" w:rsidRPr="00304731" w14:paraId="620E4979"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925E4" w14:textId="480FFE73" w:rsidR="003F1B02" w:rsidRPr="00566CB5" w:rsidRDefault="00817E2C" w:rsidP="003F1B02">
            <w:pPr>
              <w:rPr>
                <w:rFonts w:ascii="Tahoma" w:eastAsia="Yu Mincho" w:hAnsi="Tahoma" w:cs="Tahoma"/>
                <w:sz w:val="22"/>
                <w:szCs w:val="22"/>
              </w:rPr>
            </w:pPr>
            <w:r w:rsidRPr="00566CB5">
              <w:rPr>
                <w:rFonts w:ascii="Tahoma" w:eastAsia="Yu Mincho" w:hAnsi="Tahoma" w:cs="Tahoma"/>
                <w:sz w:val="22"/>
                <w:szCs w:val="22"/>
              </w:rPr>
              <w:t>8.</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F69D4"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304731">
              <w:rPr>
                <w:rFonts w:ascii="Tahoma" w:eastAsia="Yu Mincho" w:hAnsi="Tahoma" w:cs="Tahoma"/>
                <w:sz w:val="22"/>
                <w:szCs w:val="22"/>
              </w:rPr>
              <w:lastRenderedPageBreak/>
              <w:t>sprendimams dėl tiekėjų pašalinimo, jų kvalifikacijos vertinimo, laimėtojo nustatymo, ir perkančioji organizacija gali tai įrodyti bet kokiomis teisėtomis priemonėmis.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BC73A"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lastRenderedPageBreak/>
              <w:t>VPĮ 46 straipsnio 4 dalies 5 punktas</w:t>
            </w:r>
          </w:p>
          <w:p w14:paraId="2826D46A"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Yu Mincho" w:hAnsi="Tahoma" w:cs="Tahoma"/>
                <w:sz w:val="22"/>
                <w:szCs w:val="22"/>
              </w:rPr>
              <w:t>EBVPD</w:t>
            </w:r>
            <w:r w:rsidRPr="00304731">
              <w:rPr>
                <w:rFonts w:ascii="Tahoma" w:eastAsia="Arial" w:hAnsi="Tahoma" w:cs="Tahoma"/>
                <w:sz w:val="22"/>
                <w:szCs w:val="22"/>
              </w:rPr>
              <w:t xml:space="preserve"> III dalies C15 punktas</w:t>
            </w:r>
          </w:p>
          <w:p w14:paraId="74AF9FE6" w14:textId="77777777" w:rsidR="003F1B02" w:rsidRPr="00304731" w:rsidRDefault="003F1B02" w:rsidP="003F1B02">
            <w:pPr>
              <w:spacing w:after="0" w:line="256" w:lineRule="auto"/>
              <w:rPr>
                <w:rFonts w:ascii="Tahoma" w:eastAsia="Yu Mincho" w:hAnsi="Tahoma" w:cs="Tahoma"/>
                <w:sz w:val="22"/>
                <w:szCs w:val="22"/>
                <w:lang w:eastAsia="en-US"/>
              </w:rPr>
            </w:pPr>
          </w:p>
          <w:p w14:paraId="10964001" w14:textId="77777777" w:rsidR="003F1B02" w:rsidRPr="00304731" w:rsidRDefault="003F1B02" w:rsidP="003F1B02">
            <w:pPr>
              <w:spacing w:after="0" w:line="256" w:lineRule="auto"/>
              <w:rPr>
                <w:rFonts w:ascii="Tahoma" w:eastAsia="Yu Mincho" w:hAnsi="Tahoma" w:cs="Tahoma"/>
                <w:sz w:val="22"/>
                <w:szCs w:val="22"/>
                <w:lang w:eastAsia="en-US"/>
              </w:rPr>
            </w:pP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22D2B"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lastRenderedPageBreak/>
              <w:t>Iš Lietuvoje įsteigtų subjektų įrodančių dokumentų nereikalaujama. Užtenka pateikto EBVPD.</w:t>
            </w:r>
          </w:p>
          <w:p w14:paraId="0D2BBD6A" w14:textId="77777777" w:rsidR="003F1B02" w:rsidRPr="00304731" w:rsidRDefault="003F1B02" w:rsidP="003F1B02">
            <w:pPr>
              <w:spacing w:after="0" w:line="256" w:lineRule="auto"/>
              <w:jc w:val="both"/>
              <w:rPr>
                <w:rFonts w:ascii="Tahoma" w:eastAsia="Yu Mincho" w:hAnsi="Tahoma" w:cs="Tahoma"/>
                <w:b/>
                <w:bCs/>
                <w:iCs/>
                <w:sz w:val="22"/>
                <w:szCs w:val="22"/>
                <w:lang w:eastAsia="en-US"/>
              </w:rPr>
            </w:pPr>
          </w:p>
        </w:tc>
      </w:tr>
      <w:tr w:rsidR="003F1B02" w:rsidRPr="00304731" w14:paraId="3C25B222"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5891D" w14:textId="302D84CC" w:rsidR="003F1B02" w:rsidRPr="00566CB5" w:rsidRDefault="00817E2C" w:rsidP="003F1B02">
            <w:pPr>
              <w:rPr>
                <w:rFonts w:ascii="Tahoma" w:eastAsia="Yu Mincho" w:hAnsi="Tahoma" w:cs="Tahoma"/>
                <w:iCs/>
                <w:sz w:val="22"/>
                <w:szCs w:val="22"/>
                <w:lang w:eastAsia="en-US"/>
              </w:rPr>
            </w:pPr>
            <w:r w:rsidRPr="00566CB5">
              <w:rPr>
                <w:rFonts w:ascii="Tahoma" w:eastAsia="Yu Mincho" w:hAnsi="Tahoma" w:cs="Tahoma"/>
                <w:iCs/>
                <w:sz w:val="22"/>
                <w:szCs w:val="22"/>
                <w:lang w:eastAsia="en-US"/>
              </w:rPr>
              <w:t>9.</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9F56E" w14:textId="77777777" w:rsidR="003F1B02" w:rsidRPr="00304731" w:rsidRDefault="003F1B02" w:rsidP="003F1B02">
            <w:pPr>
              <w:spacing w:after="0" w:line="240" w:lineRule="auto"/>
              <w:jc w:val="both"/>
              <w:rPr>
                <w:rFonts w:ascii="Tahoma" w:eastAsia="Yu Mincho" w:hAnsi="Tahoma" w:cs="Tahoma"/>
                <w:sz w:val="22"/>
                <w:szCs w:val="22"/>
              </w:rPr>
            </w:pPr>
            <w:r w:rsidRPr="00304731">
              <w:rPr>
                <w:rFonts w:ascii="Tahoma" w:eastAsia="Yu Mincho"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1932E8" w14:textId="77777777" w:rsidR="003F1B02" w:rsidRPr="00304731" w:rsidRDefault="003F1B02" w:rsidP="003F1B02">
            <w:pPr>
              <w:spacing w:after="0" w:line="240" w:lineRule="auto"/>
              <w:jc w:val="both"/>
              <w:rPr>
                <w:rFonts w:ascii="Tahoma" w:eastAsia="Yu Mincho" w:hAnsi="Tahoma" w:cs="Tahoma"/>
                <w:sz w:val="22"/>
                <w:szCs w:val="22"/>
              </w:rPr>
            </w:pPr>
            <w:r w:rsidRPr="00304731">
              <w:rPr>
                <w:rFonts w:ascii="Tahoma" w:eastAsia="Yu Mincho"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2E618"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6 punktas</w:t>
            </w:r>
          </w:p>
          <w:p w14:paraId="7E01EB33"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Yu Mincho" w:hAnsi="Tahoma" w:cs="Tahoma"/>
                <w:sz w:val="22"/>
                <w:szCs w:val="22"/>
              </w:rPr>
              <w:t>EBVPD</w:t>
            </w:r>
            <w:r w:rsidRPr="00304731">
              <w:rPr>
                <w:rFonts w:ascii="Tahoma" w:eastAsia="Arial" w:hAnsi="Tahoma" w:cs="Tahoma"/>
                <w:sz w:val="22"/>
                <w:szCs w:val="22"/>
              </w:rPr>
              <w:t xml:space="preserve"> III dalies C14 punktas</w:t>
            </w:r>
          </w:p>
          <w:p w14:paraId="2AA9047B" w14:textId="77777777" w:rsidR="003F1B02" w:rsidRPr="00304731" w:rsidRDefault="003F1B02" w:rsidP="003F1B02">
            <w:pPr>
              <w:spacing w:after="0" w:line="256" w:lineRule="auto"/>
              <w:rPr>
                <w:rFonts w:ascii="Tahoma" w:eastAsia="Yu Mincho" w:hAnsi="Tahoma" w:cs="Tahoma"/>
                <w:sz w:val="22"/>
                <w:szCs w:val="22"/>
                <w:lang w:eastAsia="en-US"/>
              </w:rPr>
            </w:pPr>
          </w:p>
          <w:p w14:paraId="311DAD63" w14:textId="77777777" w:rsidR="003F1B02" w:rsidRPr="00304731" w:rsidRDefault="003F1B02" w:rsidP="003F1B02">
            <w:pPr>
              <w:spacing w:after="0" w:line="256" w:lineRule="auto"/>
              <w:rPr>
                <w:rFonts w:ascii="Tahoma" w:eastAsia="Yu Mincho" w:hAnsi="Tahoma" w:cs="Tahoma"/>
                <w:sz w:val="22"/>
                <w:szCs w:val="22"/>
                <w:lang w:eastAsia="en-US"/>
              </w:rPr>
            </w:pP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18C79"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1CC6F22C"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Priimant sprendimus dėl tiekėjo pašalinimo iš pirkimo procedūros šiame punkte nurodytu pašalinimo pagrindu, gali būti atsižvelgiama į pagal VPĮ 91 straipsnį skelbiamą informaciją: </w:t>
            </w:r>
          </w:p>
          <w:p w14:paraId="17455143" w14:textId="77777777" w:rsidR="003F1B02" w:rsidRPr="00304731" w:rsidRDefault="003F1B02" w:rsidP="003F1B02">
            <w:pPr>
              <w:spacing w:after="0" w:line="256" w:lineRule="auto"/>
              <w:jc w:val="both"/>
              <w:rPr>
                <w:rFonts w:ascii="Tahoma" w:eastAsia="Yu Mincho" w:hAnsi="Tahoma" w:cs="Tahoma"/>
                <w:sz w:val="22"/>
                <w:szCs w:val="22"/>
              </w:rPr>
            </w:pPr>
          </w:p>
          <w:p w14:paraId="594B318F" w14:textId="77777777" w:rsidR="003F1B02" w:rsidRPr="00304731" w:rsidRDefault="003F1B02" w:rsidP="003F1B02">
            <w:pPr>
              <w:spacing w:after="0" w:line="256" w:lineRule="auto"/>
              <w:ind w:firstLine="288"/>
              <w:rPr>
                <w:rFonts w:ascii="Tahoma" w:eastAsia="Yu Mincho" w:hAnsi="Tahoma" w:cs="Tahoma"/>
                <w:sz w:val="22"/>
                <w:szCs w:val="22"/>
              </w:rPr>
            </w:pPr>
            <w:hyperlink r:id="rId18" w:history="1">
              <w:r w:rsidRPr="00304731">
                <w:rPr>
                  <w:rFonts w:ascii="Tahoma" w:eastAsia="Yu Mincho" w:hAnsi="Tahoma" w:cs="Tahoma"/>
                  <w:sz w:val="22"/>
                  <w:szCs w:val="22"/>
                </w:rPr>
                <w:t>https://vpt.lrv.lt/lt/nuorodos/kiti-duomenys/powerbi/nepatikimi-tiekejai-1/</w:t>
              </w:r>
            </w:hyperlink>
          </w:p>
          <w:p w14:paraId="34B919F6" w14:textId="77777777" w:rsidR="003F1B02" w:rsidRPr="00304731" w:rsidRDefault="003F1B02" w:rsidP="003F1B02">
            <w:pPr>
              <w:spacing w:after="0" w:line="256" w:lineRule="auto"/>
              <w:jc w:val="both"/>
              <w:rPr>
                <w:rFonts w:ascii="Tahoma" w:eastAsia="Yu Mincho" w:hAnsi="Tahoma" w:cs="Tahoma"/>
                <w:sz w:val="22"/>
                <w:szCs w:val="22"/>
              </w:rPr>
            </w:pPr>
            <w:hyperlink r:id="rId19" w:history="1">
              <w:r w:rsidRPr="00304731">
                <w:rPr>
                  <w:rFonts w:ascii="Tahoma" w:eastAsia="Yu Mincho" w:hAnsi="Tahoma" w:cs="Tahoma"/>
                  <w:sz w:val="22"/>
                  <w:szCs w:val="22"/>
                </w:rPr>
                <w:t>https://vpt.lrv.lt/lt/pasalinimo-pagrindai-1/nepatikimu-koncesininku-sarasas-1/nepatikimu-koncesininku-sarasas</w:t>
              </w:r>
            </w:hyperlink>
          </w:p>
        </w:tc>
      </w:tr>
      <w:tr w:rsidR="003F1B02" w:rsidRPr="00304731" w14:paraId="41A568FA"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F8BEF" w14:textId="5B518AE7" w:rsidR="003F1B02" w:rsidRPr="00304731" w:rsidRDefault="00817E2C" w:rsidP="00817E2C">
            <w:pPr>
              <w:spacing w:after="0" w:line="256" w:lineRule="auto"/>
              <w:rPr>
                <w:rFonts w:ascii="Tahoma" w:eastAsia="Yu Mincho" w:hAnsi="Tahoma" w:cs="Tahoma"/>
                <w:sz w:val="22"/>
                <w:szCs w:val="22"/>
              </w:rPr>
            </w:pPr>
            <w:r w:rsidRPr="00304731">
              <w:rPr>
                <w:rFonts w:ascii="Tahoma" w:eastAsia="Yu Mincho" w:hAnsi="Tahoma" w:cs="Tahoma"/>
                <w:sz w:val="22"/>
                <w:szCs w:val="22"/>
              </w:rPr>
              <w:t>10.</w:t>
            </w:r>
          </w:p>
          <w:p w14:paraId="74181189" w14:textId="77777777" w:rsidR="003F1B02" w:rsidRPr="00304731" w:rsidRDefault="003F1B02" w:rsidP="003F1B02">
            <w:pPr>
              <w:spacing w:after="0" w:line="256" w:lineRule="auto"/>
              <w:rPr>
                <w:rFonts w:ascii="Tahoma" w:eastAsia="Yu Mincho" w:hAnsi="Tahoma" w:cs="Tahoma"/>
                <w:sz w:val="22"/>
                <w:szCs w:val="22"/>
              </w:rPr>
            </w:pP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59A12"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Tiekėjas yra padaręs rimtą profesinį pažeidimą, dėl kurio perkančioji organizacija abejoja tiekėjo sąžiningumu, kai jis</w:t>
            </w:r>
            <w:bookmarkStart w:id="56" w:name="part_030e6c6c64ba4f96a23474e439d1b80c"/>
            <w:bookmarkEnd w:id="56"/>
            <w:r w:rsidRPr="00304731">
              <w:rPr>
                <w:rFonts w:ascii="Tahoma" w:eastAsia="Yu Mincho" w:hAnsi="Tahoma" w:cs="Tahoma"/>
                <w:sz w:val="22"/>
                <w:szCs w:val="22"/>
              </w:rPr>
              <w:t xml:space="preserve"> yra </w:t>
            </w:r>
            <w:r w:rsidRPr="00304731">
              <w:rPr>
                <w:rFonts w:ascii="Tahoma" w:eastAsia="Yu Mincho" w:hAnsi="Tahoma" w:cs="Tahoma"/>
                <w:sz w:val="22"/>
                <w:szCs w:val="22"/>
              </w:rPr>
              <w:lastRenderedPageBreak/>
              <w:t>padaręs finansinės atskaitomybės ir audito teisės aktų pažeidimą ir nuo jo padarymo dienos praėjo mažiau kaip vieni metai.</w:t>
            </w:r>
          </w:p>
          <w:p w14:paraId="06D49490" w14:textId="77777777" w:rsidR="003F1B02" w:rsidRPr="00304731" w:rsidRDefault="003F1B02" w:rsidP="003F1B02">
            <w:pPr>
              <w:spacing w:after="0" w:line="240" w:lineRule="auto"/>
              <w:jc w:val="both"/>
              <w:rPr>
                <w:rFonts w:ascii="Tahoma" w:eastAsia="Yu Mincho" w:hAnsi="Tahoma" w:cs="Tahoma"/>
                <w:b/>
                <w:sz w:val="22"/>
                <w:szCs w:val="22"/>
              </w:rPr>
            </w:pP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3FAA2"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lastRenderedPageBreak/>
              <w:t xml:space="preserve">VPĮ 46 straipsnio 4 </w:t>
            </w:r>
            <w:r w:rsidRPr="00304731">
              <w:rPr>
                <w:rFonts w:ascii="Tahoma" w:eastAsia="Yu Mincho" w:hAnsi="Tahoma" w:cs="Tahoma"/>
                <w:b/>
                <w:bCs/>
                <w:sz w:val="22"/>
                <w:szCs w:val="22"/>
              </w:rPr>
              <w:lastRenderedPageBreak/>
              <w:t>dalies 7 punkto a papunktis</w:t>
            </w:r>
          </w:p>
          <w:p w14:paraId="44C2D3AC"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Yu Mincho" w:hAnsi="Tahoma" w:cs="Tahoma"/>
                <w:sz w:val="22"/>
                <w:szCs w:val="22"/>
              </w:rPr>
              <w:t>EBVPD III dalies C11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3F3785"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lastRenderedPageBreak/>
              <w:t xml:space="preserve">Iš Lietuvoje įsteigtų subjektų įrodančių dokumentų </w:t>
            </w:r>
            <w:r w:rsidRPr="00304731">
              <w:rPr>
                <w:rFonts w:ascii="Tahoma" w:eastAsia="Yu Mincho" w:hAnsi="Tahoma" w:cs="Tahoma"/>
                <w:sz w:val="22"/>
                <w:szCs w:val="22"/>
                <w:lang w:eastAsia="en-US"/>
              </w:rPr>
              <w:lastRenderedPageBreak/>
              <w:t xml:space="preserve">nereikalaujama. Užtenka pateikto EBVPD. </w:t>
            </w:r>
            <w:r w:rsidRPr="00304731">
              <w:rPr>
                <w:rFonts w:ascii="Tahoma" w:eastAsia="Yu Mincho" w:hAnsi="Tahoma" w:cs="Tahoma"/>
                <w:sz w:val="22"/>
                <w:szCs w:val="22"/>
              </w:rPr>
              <w:t>Priimant sprendimus dėl tiekėjo pašalinimo iš pirkimo procedūros šiame punkte nurodytu pašalinimo pagrindu, be kita ko, atsižvelgiama į</w:t>
            </w:r>
            <w:r w:rsidRPr="00304731">
              <w:rPr>
                <w:rFonts w:ascii="Tahoma" w:eastAsia="Yu Mincho" w:hAnsi="Tahoma" w:cs="Tahoma"/>
                <w:b/>
                <w:bCs/>
                <w:sz w:val="22"/>
                <w:szCs w:val="22"/>
              </w:rPr>
              <w:t xml:space="preserve"> </w:t>
            </w:r>
            <w:r w:rsidRPr="00304731">
              <w:rPr>
                <w:rFonts w:ascii="Tahoma" w:eastAsia="Yu Mincho" w:hAnsi="Tahoma" w:cs="Tahoma"/>
                <w:sz w:val="22"/>
                <w:szCs w:val="22"/>
              </w:rPr>
              <w:t xml:space="preserve">nacionalinėje duomenų bazėje adresu: </w:t>
            </w:r>
            <w:hyperlink r:id="rId20" w:history="1">
              <w:r w:rsidRPr="00304731">
                <w:rPr>
                  <w:rFonts w:ascii="Tahoma" w:eastAsia="Yu Mincho" w:hAnsi="Tahoma" w:cs="Tahoma"/>
                  <w:sz w:val="22"/>
                  <w:szCs w:val="22"/>
                  <w:u w:val="single"/>
                </w:rPr>
                <w:t>https://www.registrucentras.lt/jar/p/index.php</w:t>
              </w:r>
            </w:hyperlink>
          </w:p>
          <w:p w14:paraId="7141881C"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paskelbtą informaciją, taip pat į šiame informaciniame pranešime pateiktą informaciją:</w:t>
            </w:r>
          </w:p>
          <w:p w14:paraId="7A0F8D1C" w14:textId="77777777" w:rsidR="003F1B02" w:rsidRPr="00304731" w:rsidRDefault="003F1B02" w:rsidP="003F1B02">
            <w:pPr>
              <w:spacing w:after="0" w:line="256" w:lineRule="auto"/>
              <w:jc w:val="both"/>
              <w:rPr>
                <w:rFonts w:ascii="Tahoma" w:eastAsia="Yu Mincho" w:hAnsi="Tahoma" w:cs="Tahoma"/>
                <w:sz w:val="22"/>
                <w:szCs w:val="22"/>
                <w:lang w:eastAsia="en-US"/>
              </w:rPr>
            </w:pPr>
            <w:hyperlink r:id="rId21" w:history="1">
              <w:r w:rsidRPr="00304731">
                <w:rPr>
                  <w:rFonts w:ascii="Tahoma" w:eastAsia="Yu Mincho" w:hAnsi="Tahoma" w:cs="Tahoma"/>
                  <w:sz w:val="22"/>
                  <w:szCs w:val="22"/>
                </w:rPr>
                <w:t>https://vpt.lrv.lt/lt/naujienos-3/finansiniu-ataskaitu-nepateikimas-gali-tapti-kliutimi-dalyvauti-viesuosiuose-pirkimuose/</w:t>
              </w:r>
            </w:hyperlink>
            <w:r w:rsidRPr="00304731">
              <w:rPr>
                <w:rFonts w:ascii="Tahoma" w:eastAsia="Yu Mincho" w:hAnsi="Tahoma" w:cs="Tahoma"/>
                <w:sz w:val="22"/>
                <w:szCs w:val="22"/>
              </w:rPr>
              <w:t xml:space="preserve"> </w:t>
            </w:r>
          </w:p>
        </w:tc>
      </w:tr>
      <w:tr w:rsidR="003F1B02" w:rsidRPr="00304731" w14:paraId="6647ED38"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917C4" w14:textId="6729A8E8" w:rsidR="003F1B02" w:rsidRPr="00304731" w:rsidRDefault="00817E2C" w:rsidP="003F1B02">
            <w:pPr>
              <w:rPr>
                <w:rFonts w:ascii="Tahoma" w:eastAsia="Yu Mincho" w:hAnsi="Tahoma" w:cs="Tahoma"/>
                <w:sz w:val="22"/>
                <w:szCs w:val="22"/>
                <w:lang w:eastAsia="en-US"/>
              </w:rPr>
            </w:pPr>
            <w:r w:rsidRPr="00304731">
              <w:rPr>
                <w:rFonts w:ascii="Tahoma" w:eastAsia="Yu Mincho" w:hAnsi="Tahoma" w:cs="Tahoma"/>
                <w:sz w:val="22"/>
                <w:szCs w:val="22"/>
                <w:lang w:eastAsia="en-US"/>
              </w:rPr>
              <w:lastRenderedPageBreak/>
              <w:t>11.</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D15E9F"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 xml:space="preserve">Tiekėjas yra padaręs rimtą profesinį pažeidimą, dėl kurio perkančioji organizacija abejoja tiekėjo sąžiningumu, </w:t>
            </w:r>
            <w:r w:rsidRPr="00304731">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304731">
              <w:rPr>
                <w:rFonts w:ascii="Tahoma" w:eastAsia="Times New Roman" w:hAnsi="Tahoma" w:cs="Tahoma"/>
                <w:sz w:val="22"/>
                <w:szCs w:val="22"/>
                <w:vertAlign w:val="superscript"/>
              </w:rPr>
              <w:t>1</w:t>
            </w:r>
            <w:r w:rsidRPr="00304731">
              <w:rPr>
                <w:rFonts w:ascii="Tahoma" w:eastAsia="Times New Roman" w:hAnsi="Tahoma" w:cs="Tahoma"/>
                <w:sz w:val="22"/>
                <w:szCs w:val="22"/>
              </w:rPr>
              <w:t xml:space="preserve"> straipsnio 1 dalyje.</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27B7E1"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7 punkto b papunktis</w:t>
            </w:r>
          </w:p>
          <w:p w14:paraId="11C61379"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t>EBVPD III dalies C11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5CF89"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6957BF04"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Priimant sprendimus dėl tiekėjo pašalinimo iš pirkimo procedūros šiame punkte nurodytu pašalinimo pagrindu, be kita ko, atsižvelgiama į</w:t>
            </w:r>
            <w:r w:rsidRPr="00304731">
              <w:rPr>
                <w:rFonts w:ascii="Tahoma" w:eastAsia="Yu Mincho" w:hAnsi="Tahoma" w:cs="Tahoma"/>
                <w:b/>
                <w:bCs/>
                <w:sz w:val="22"/>
                <w:szCs w:val="22"/>
              </w:rPr>
              <w:t xml:space="preserve"> </w:t>
            </w:r>
            <w:r w:rsidRPr="00304731">
              <w:rPr>
                <w:rFonts w:ascii="Tahoma" w:eastAsia="Yu Mincho" w:hAnsi="Tahoma" w:cs="Tahoma"/>
                <w:sz w:val="22"/>
                <w:szCs w:val="22"/>
              </w:rPr>
              <w:t xml:space="preserve">nacionalinėje duomenų bazėje </w:t>
            </w:r>
            <w:r w:rsidRPr="00304731">
              <w:rPr>
                <w:rFonts w:ascii="Tahoma" w:eastAsia="Yu Mincho" w:hAnsi="Tahoma" w:cs="Tahoma"/>
                <w:sz w:val="22"/>
                <w:szCs w:val="22"/>
              </w:rPr>
              <w:lastRenderedPageBreak/>
              <w:t xml:space="preserve">adresu </w:t>
            </w:r>
            <w:hyperlink r:id="rId22" w:history="1">
              <w:r w:rsidRPr="00304731">
                <w:rPr>
                  <w:rFonts w:ascii="Tahoma" w:eastAsia="Yu Mincho" w:hAnsi="Tahoma" w:cs="Tahoma"/>
                  <w:sz w:val="22"/>
                  <w:szCs w:val="22"/>
                  <w:u w:val="single"/>
                </w:rPr>
                <w:t>https://www.vmi.lt/evmi/mokesciu-moketoju-informacija</w:t>
              </w:r>
            </w:hyperlink>
            <w:r w:rsidRPr="00304731">
              <w:rPr>
                <w:rFonts w:ascii="Tahoma" w:eastAsia="Yu Mincho" w:hAnsi="Tahoma" w:cs="Tahoma"/>
                <w:sz w:val="22"/>
                <w:szCs w:val="22"/>
              </w:rPr>
              <w:t xml:space="preserve"> skelbiamą informaciją.</w:t>
            </w:r>
          </w:p>
        </w:tc>
      </w:tr>
      <w:tr w:rsidR="003F1B02" w:rsidRPr="00304731" w14:paraId="48D50C65"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46557" w14:textId="2AD8A806" w:rsidR="003F1B02" w:rsidRPr="00304731" w:rsidRDefault="00817E2C" w:rsidP="00817E2C">
            <w:pPr>
              <w:spacing w:after="0" w:line="256" w:lineRule="auto"/>
              <w:rPr>
                <w:rFonts w:ascii="Tahoma" w:eastAsia="Yu Mincho" w:hAnsi="Tahoma" w:cs="Tahoma"/>
                <w:sz w:val="22"/>
                <w:szCs w:val="22"/>
              </w:rPr>
            </w:pPr>
            <w:r w:rsidRPr="00304731">
              <w:rPr>
                <w:rFonts w:ascii="Tahoma" w:eastAsia="Yu Mincho" w:hAnsi="Tahoma" w:cs="Tahoma"/>
                <w:sz w:val="22"/>
                <w:szCs w:val="22"/>
              </w:rPr>
              <w:lastRenderedPageBreak/>
              <w:t>12.</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90BF4D"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Tiekėjas yra padaręs rimtą profesinį pažeidimą, dėl kurio perkančioji organizacija abejoja tiekėjo sąžiningumu,</w:t>
            </w:r>
            <w:r w:rsidRPr="00304731">
              <w:rPr>
                <w:rFonts w:ascii="Tahoma" w:eastAsia="Times New Roman" w:hAnsi="Tahoma" w:cs="Tahoma"/>
                <w:sz w:val="22"/>
                <w:szCs w:val="22"/>
              </w:rPr>
              <w:t xml:space="preserve"> kai jis </w:t>
            </w:r>
            <w:r w:rsidRPr="00304731">
              <w:rPr>
                <w:rFonts w:ascii="Tahoma" w:eastAsia="Yu Mincho"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07E131"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7 punkto c papunktis</w:t>
            </w:r>
          </w:p>
          <w:p w14:paraId="6B56BDB6"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t>EBVPD III dalies C11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8CFB2"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4204E51D" w14:textId="77777777" w:rsidR="003F1B02" w:rsidRPr="00304731" w:rsidRDefault="003F1B02" w:rsidP="003F1B02">
            <w:pPr>
              <w:spacing w:after="0" w:line="240" w:lineRule="auto"/>
              <w:rPr>
                <w:rFonts w:ascii="Tahoma" w:eastAsia="Yu Mincho" w:hAnsi="Tahoma" w:cs="Tahoma"/>
                <w:sz w:val="22"/>
                <w:szCs w:val="22"/>
              </w:rPr>
            </w:pPr>
            <w:r w:rsidRPr="00304731">
              <w:rPr>
                <w:rFonts w:ascii="Tahoma" w:eastAsia="Yu Mincho" w:hAnsi="Tahoma" w:cs="Tahoma"/>
                <w:sz w:val="22"/>
                <w:szCs w:val="22"/>
              </w:rPr>
              <w:t xml:space="preserve">Priimant sprendimus dėl tiekėjo pašalinimo iš pirkimo procedūros šiame punkte nurodytu pašalinimo pagrindu, be kita ko, atsižvelgiama į nacionalinėje duomenų bazėje adresu: </w:t>
            </w:r>
          </w:p>
          <w:p w14:paraId="50D65057" w14:textId="77777777" w:rsidR="003F1B02" w:rsidRPr="00304731" w:rsidRDefault="003F1B02" w:rsidP="003F1B02">
            <w:pPr>
              <w:spacing w:after="0" w:line="240" w:lineRule="auto"/>
              <w:rPr>
                <w:rFonts w:ascii="Tahoma" w:eastAsia="Yu Mincho" w:hAnsi="Tahoma" w:cs="Tahoma"/>
                <w:bCs/>
                <w:iCs/>
                <w:sz w:val="22"/>
                <w:szCs w:val="22"/>
                <w:lang w:eastAsia="en-US"/>
              </w:rPr>
            </w:pPr>
            <w:hyperlink r:id="rId23" w:history="1">
              <w:r w:rsidRPr="00304731">
                <w:rPr>
                  <w:rFonts w:ascii="Tahoma" w:eastAsia="Yu Mincho" w:hAnsi="Tahoma" w:cs="Tahoma"/>
                  <w:sz w:val="22"/>
                  <w:szCs w:val="22"/>
                  <w:u w:val="single"/>
                </w:rPr>
                <w:t>https://kt.gov.lt/lt/atviri-duomenys/diskvalifikavimas-is-viesuju-pirkimu</w:t>
              </w:r>
            </w:hyperlink>
            <w:r w:rsidRPr="00304731">
              <w:rPr>
                <w:rFonts w:ascii="Tahoma" w:eastAsia="Yu Mincho" w:hAnsi="Tahoma" w:cs="Tahoma"/>
                <w:sz w:val="22"/>
                <w:szCs w:val="22"/>
              </w:rPr>
              <w:t xml:space="preserve"> skelbiamą informaciją. </w:t>
            </w:r>
          </w:p>
        </w:tc>
      </w:tr>
      <w:tr w:rsidR="003F1B02" w:rsidRPr="00304731" w14:paraId="28EC4327"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96306" w14:textId="663241B5" w:rsidR="003F1B02" w:rsidRPr="00304731" w:rsidRDefault="00817E2C" w:rsidP="00817E2C">
            <w:pPr>
              <w:spacing w:after="0" w:line="256" w:lineRule="auto"/>
              <w:rPr>
                <w:rFonts w:ascii="Tahoma" w:eastAsia="Yu Mincho" w:hAnsi="Tahoma" w:cs="Tahoma"/>
                <w:color w:val="00B050"/>
                <w:sz w:val="22"/>
                <w:szCs w:val="22"/>
              </w:rPr>
            </w:pPr>
            <w:r w:rsidRPr="00566CB5">
              <w:rPr>
                <w:rFonts w:ascii="Tahoma" w:eastAsia="Yu Mincho" w:hAnsi="Tahoma" w:cs="Tahoma"/>
                <w:color w:val="000000" w:themeColor="text1"/>
                <w:sz w:val="22"/>
                <w:szCs w:val="22"/>
              </w:rPr>
              <w:t>13.</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898FA"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 xml:space="preserve">Tiekėjas </w:t>
            </w:r>
            <w:r w:rsidRPr="00304731">
              <w:rPr>
                <w:rFonts w:ascii="Tahoma" w:eastAsia="Yu Mincho" w:hAnsi="Tahoma" w:cs="Tahoma"/>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C16058" w14:textId="77777777" w:rsidR="003F1B02" w:rsidRPr="00304731" w:rsidRDefault="003F1B02" w:rsidP="003F1B02">
            <w:pPr>
              <w:spacing w:after="0" w:line="240" w:lineRule="auto"/>
              <w:rPr>
                <w:rFonts w:ascii="Tahoma" w:eastAsia="Yu Mincho" w:hAnsi="Tahoma" w:cs="Tahoma"/>
                <w:sz w:val="22"/>
                <w:szCs w:val="22"/>
              </w:rPr>
            </w:pPr>
            <w:r w:rsidRPr="00304731">
              <w:rPr>
                <w:rFonts w:ascii="Tahoma" w:eastAsia="Yu Mincho" w:hAnsi="Tahoma" w:cs="Tahoma"/>
                <w:b/>
                <w:bCs/>
                <w:sz w:val="22"/>
                <w:szCs w:val="22"/>
              </w:rPr>
              <w:t>VPĮ 46 straipsnio 6 dalies 1 punktas</w:t>
            </w:r>
          </w:p>
          <w:p w14:paraId="3A9A12A5" w14:textId="77777777" w:rsidR="003F1B02" w:rsidRPr="00304731" w:rsidRDefault="003F1B02" w:rsidP="003F1B02">
            <w:pPr>
              <w:spacing w:after="0" w:line="240" w:lineRule="auto"/>
              <w:rPr>
                <w:rFonts w:ascii="Tahoma" w:eastAsia="Yu Mincho" w:hAnsi="Tahoma" w:cs="Tahoma"/>
                <w:sz w:val="22"/>
                <w:szCs w:val="22"/>
              </w:rPr>
            </w:pPr>
            <w:r w:rsidRPr="00304731">
              <w:rPr>
                <w:rFonts w:ascii="Tahoma" w:eastAsia="Yu Mincho" w:hAnsi="Tahoma" w:cs="Tahoma"/>
                <w:sz w:val="22"/>
                <w:szCs w:val="22"/>
              </w:rPr>
              <w:t>EBVPD III dalies C1, C2, C3 punktai</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A1563"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lang w:eastAsia="en-US"/>
              </w:rPr>
              <w:t>Iš Lietuvoje įsteigtų subjektų įrodančių dokumentų nereikalaujama. Užtenka pateikto EBVPD.</w:t>
            </w:r>
          </w:p>
          <w:p w14:paraId="3AA361D0" w14:textId="77777777" w:rsidR="003F1B02" w:rsidRPr="00304731" w:rsidRDefault="003F1B02" w:rsidP="003F1B02">
            <w:pPr>
              <w:spacing w:after="0" w:line="256" w:lineRule="auto"/>
              <w:jc w:val="both"/>
              <w:rPr>
                <w:rFonts w:ascii="Tahoma" w:eastAsia="Yu Mincho" w:hAnsi="Tahoma" w:cs="Tahoma"/>
                <w:sz w:val="22"/>
                <w:szCs w:val="22"/>
              </w:rPr>
            </w:pPr>
          </w:p>
        </w:tc>
      </w:tr>
    </w:tbl>
    <w:p w14:paraId="0AD8F9CD" w14:textId="77777777" w:rsidR="003F1B02" w:rsidRPr="00304731" w:rsidRDefault="003F1B02" w:rsidP="003F1B02">
      <w:pPr>
        <w:spacing w:after="0" w:line="240" w:lineRule="auto"/>
        <w:rPr>
          <w:rFonts w:ascii="Tahoma" w:eastAsia="Yu Mincho" w:hAnsi="Tahoma" w:cs="Tahoma"/>
          <w:sz w:val="22"/>
          <w:szCs w:val="22"/>
        </w:rPr>
      </w:pPr>
    </w:p>
    <w:p w14:paraId="40F3DDA7" w14:textId="77777777" w:rsidR="003F1B02" w:rsidRPr="00304731" w:rsidRDefault="003F1B02" w:rsidP="003F1B02">
      <w:pPr>
        <w:spacing w:after="0" w:line="240" w:lineRule="auto"/>
        <w:jc w:val="center"/>
        <w:rPr>
          <w:rFonts w:ascii="Tahoma" w:eastAsia="Yu Mincho" w:hAnsi="Tahoma" w:cs="Tahoma"/>
          <w:sz w:val="22"/>
          <w:szCs w:val="22"/>
        </w:rPr>
      </w:pPr>
      <w:r w:rsidRPr="00304731">
        <w:rPr>
          <w:rFonts w:ascii="Tahoma" w:eastAsia="Yu Mincho" w:hAnsi="Tahoma" w:cs="Tahoma"/>
          <w:sz w:val="22"/>
          <w:szCs w:val="22"/>
        </w:rPr>
        <w:t>________________________</w:t>
      </w:r>
    </w:p>
    <w:p w14:paraId="327B1AA3" w14:textId="668B21A3" w:rsidR="00A4599F" w:rsidRPr="00304731" w:rsidRDefault="003F1531" w:rsidP="00C6497D">
      <w:pPr>
        <w:jc w:val="center"/>
        <w:rPr>
          <w:rFonts w:ascii="Tahoma" w:hAnsi="Tahoma" w:cs="Tahoma"/>
          <w:b/>
          <w:bCs/>
          <w:smallCaps/>
          <w:sz w:val="22"/>
          <w:szCs w:val="22"/>
        </w:rPr>
      </w:pPr>
      <w:r w:rsidRPr="00304731">
        <w:rPr>
          <w:rFonts w:ascii="Tahoma" w:hAnsi="Tahoma" w:cs="Tahoma"/>
          <w:smallCaps/>
          <w:sz w:val="22"/>
          <w:szCs w:val="22"/>
        </w:rPr>
        <w:t>________</w:t>
      </w:r>
      <w:r w:rsidR="00A4599F" w:rsidRPr="00304731">
        <w:rPr>
          <w:rFonts w:ascii="Tahoma" w:hAnsi="Tahoma" w:cs="Tahoma"/>
          <w:b/>
          <w:bCs/>
          <w:smallCaps/>
          <w:sz w:val="22"/>
          <w:szCs w:val="22"/>
        </w:rPr>
        <w:br w:type="page"/>
      </w:r>
    </w:p>
    <w:p w14:paraId="7BFABC1F" w14:textId="6709A453" w:rsidR="008D704D" w:rsidRPr="00304731" w:rsidRDefault="008D704D" w:rsidP="009C2357">
      <w:pPr>
        <w:pStyle w:val="Heading2"/>
        <w:ind w:left="5103"/>
        <w:rPr>
          <w:rFonts w:ascii="Tahoma" w:eastAsia="Calibri" w:hAnsi="Tahoma" w:cs="Tahoma"/>
          <w:color w:val="000000" w:themeColor="text1"/>
          <w:sz w:val="21"/>
          <w:szCs w:val="21"/>
        </w:rPr>
      </w:pPr>
      <w:bookmarkStart w:id="57" w:name="_Ref38291223"/>
      <w:bookmarkStart w:id="58" w:name="_Ref38291334"/>
      <w:bookmarkStart w:id="59" w:name="_Ref38533412"/>
      <w:bookmarkStart w:id="60" w:name="_Toc126333942"/>
      <w:r w:rsidRPr="00304731">
        <w:rPr>
          <w:rFonts w:ascii="Tahoma" w:eastAsia="Calibri" w:hAnsi="Tahoma" w:cs="Tahoma"/>
          <w:color w:val="000000" w:themeColor="text1"/>
          <w:sz w:val="21"/>
          <w:szCs w:val="21"/>
        </w:rPr>
        <w:lastRenderedPageBreak/>
        <w:t xml:space="preserve">Pirkimo sąlygų </w:t>
      </w:r>
      <w:r w:rsidR="00F1334C" w:rsidRPr="00304731">
        <w:rPr>
          <w:rFonts w:ascii="Tahoma" w:eastAsia="Calibri" w:hAnsi="Tahoma" w:cs="Tahoma"/>
          <w:color w:val="000000" w:themeColor="text1"/>
          <w:sz w:val="21"/>
          <w:szCs w:val="21"/>
        </w:rPr>
        <w:t>4</w:t>
      </w:r>
      <w:r w:rsidRPr="00304731">
        <w:rPr>
          <w:rFonts w:ascii="Tahoma" w:eastAsia="Calibri" w:hAnsi="Tahoma" w:cs="Tahoma"/>
          <w:color w:val="000000" w:themeColor="text1"/>
          <w:sz w:val="21"/>
          <w:szCs w:val="21"/>
        </w:rPr>
        <w:t xml:space="preserve"> priedas „Tiekėjų kvalifikacijos reikalavimai</w:t>
      </w:r>
      <w:r w:rsidR="00283391" w:rsidRPr="00304731">
        <w:rPr>
          <w:rFonts w:ascii="Tahoma" w:eastAsia="Calibri" w:hAnsi="Tahoma" w:cs="Tahoma"/>
          <w:color w:val="000000" w:themeColor="text1"/>
          <w:sz w:val="21"/>
          <w:szCs w:val="21"/>
        </w:rPr>
        <w:t xml:space="preserve"> ir reikalaujami kokybės bei aplinkos apsaugos vadybos sistemų standartai</w:t>
      </w:r>
      <w:r w:rsidRPr="00304731">
        <w:rPr>
          <w:rFonts w:ascii="Tahoma" w:eastAsia="Calibri" w:hAnsi="Tahoma" w:cs="Tahoma"/>
          <w:color w:val="000000" w:themeColor="text1"/>
          <w:sz w:val="21"/>
          <w:szCs w:val="21"/>
        </w:rPr>
        <w:t>“</w:t>
      </w:r>
      <w:bookmarkEnd w:id="57"/>
      <w:bookmarkEnd w:id="58"/>
      <w:bookmarkEnd w:id="59"/>
      <w:bookmarkEnd w:id="60"/>
    </w:p>
    <w:p w14:paraId="70EF5423" w14:textId="77777777" w:rsidR="002F396F" w:rsidRPr="009A4798" w:rsidRDefault="002F396F" w:rsidP="00DE290C">
      <w:pPr>
        <w:rPr>
          <w:rFonts w:ascii="Tahoma" w:hAnsi="Tahoma" w:cs="Tahoma"/>
          <w:b/>
          <w:bCs/>
          <w:smallCaps/>
          <w:sz w:val="24"/>
          <w:szCs w:val="24"/>
        </w:rPr>
      </w:pPr>
    </w:p>
    <w:p w14:paraId="2E4A6A51" w14:textId="7093DA19" w:rsidR="002F396F" w:rsidRPr="009A4798" w:rsidRDefault="002F396F" w:rsidP="007C0612">
      <w:pPr>
        <w:pStyle w:val="Subtitle"/>
        <w:spacing w:line="240" w:lineRule="auto"/>
        <w:jc w:val="center"/>
        <w:rPr>
          <w:rFonts w:ascii="Tahoma" w:hAnsi="Tahoma" w:cs="Tahoma"/>
          <w:b/>
          <w:bCs/>
          <w:smallCaps/>
          <w:sz w:val="24"/>
          <w:szCs w:val="24"/>
        </w:rPr>
      </w:pPr>
      <w:r w:rsidRPr="009A4798">
        <w:rPr>
          <w:rFonts w:ascii="Tahoma" w:hAnsi="Tahoma" w:cs="Tahoma"/>
          <w:b/>
          <w:bCs/>
          <w:smallCaps/>
          <w:sz w:val="24"/>
          <w:szCs w:val="24"/>
        </w:rPr>
        <w:t>TIEKĖJŲ KVALIFIKACIJOS REIKALAVIMAI</w:t>
      </w:r>
      <w:r w:rsidR="00955F2F" w:rsidRPr="009A4798">
        <w:rPr>
          <w:rFonts w:ascii="Tahoma" w:hAnsi="Tahoma" w:cs="Tahoma"/>
          <w:b/>
          <w:bCs/>
          <w:smallCaps/>
          <w:sz w:val="24"/>
          <w:szCs w:val="24"/>
        </w:rPr>
        <w:t xml:space="preserve"> IR REIKALAVIMAI LAIKYTIS </w:t>
      </w:r>
      <w:r w:rsidR="00955F2F" w:rsidRPr="009A4798">
        <w:rPr>
          <w:rFonts w:ascii="Tahoma" w:hAnsi="Tahoma" w:cs="Tahoma"/>
          <w:b/>
          <w:bCs/>
          <w:sz w:val="24"/>
          <w:szCs w:val="24"/>
          <w:lang w:eastAsia="en-US"/>
        </w:rPr>
        <w:t>KOKYBĖS VADYBOS SISTEMOS IR (ARBA) APLINKOS APSAUGOS VADYBOS SISTEMOS STANDARTŲ</w:t>
      </w:r>
    </w:p>
    <w:p w14:paraId="034C3BA1" w14:textId="75A4131C" w:rsidR="002F396F" w:rsidRPr="009A4798" w:rsidRDefault="002F396F" w:rsidP="009C30B3">
      <w:pPr>
        <w:tabs>
          <w:tab w:val="left" w:pos="709"/>
        </w:tabs>
        <w:spacing w:after="0" w:line="240" w:lineRule="auto"/>
        <w:jc w:val="both"/>
        <w:rPr>
          <w:rFonts w:ascii="Tahoma" w:eastAsiaTheme="minorHAnsi" w:hAnsi="Tahoma" w:cs="Tahoma"/>
          <w:b/>
          <w:color w:val="7030A0"/>
          <w:sz w:val="22"/>
          <w:szCs w:val="22"/>
          <w:lang w:eastAsia="en-US"/>
        </w:rPr>
      </w:pPr>
    </w:p>
    <w:p w14:paraId="5EA0AC8E" w14:textId="77777777" w:rsidR="009F266B" w:rsidRPr="009A4798" w:rsidRDefault="009F266B" w:rsidP="009F266B">
      <w:pPr>
        <w:numPr>
          <w:ilvl w:val="0"/>
          <w:numId w:val="30"/>
        </w:numPr>
        <w:spacing w:before="60" w:after="60" w:line="240" w:lineRule="auto"/>
        <w:ind w:left="0" w:firstLine="567"/>
        <w:jc w:val="both"/>
        <w:rPr>
          <w:rFonts w:ascii="Tahoma" w:eastAsiaTheme="minorHAnsi" w:hAnsi="Tahoma" w:cs="Tahoma"/>
          <w:sz w:val="22"/>
          <w:szCs w:val="22"/>
        </w:rPr>
      </w:pPr>
      <w:r w:rsidRPr="009A4798">
        <w:rPr>
          <w:rFonts w:ascii="Tahoma" w:eastAsiaTheme="minorHAnsi" w:hAnsi="Tahoma" w:cs="Tahoma"/>
          <w:sz w:val="22"/>
          <w:szCs w:val="22"/>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5508B0D5" w14:textId="77777777" w:rsidR="009F266B" w:rsidRPr="009A4798" w:rsidRDefault="009F266B" w:rsidP="009F266B">
      <w:pPr>
        <w:numPr>
          <w:ilvl w:val="0"/>
          <w:numId w:val="30"/>
        </w:numPr>
        <w:spacing w:before="60" w:after="60" w:line="240" w:lineRule="auto"/>
        <w:ind w:left="0" w:firstLine="567"/>
        <w:jc w:val="both"/>
        <w:rPr>
          <w:rFonts w:ascii="Tahoma" w:eastAsiaTheme="minorHAnsi" w:hAnsi="Tahoma" w:cs="Tahoma"/>
          <w:sz w:val="22"/>
          <w:szCs w:val="22"/>
        </w:rPr>
      </w:pPr>
      <w:r w:rsidRPr="009A4798">
        <w:rPr>
          <w:rFonts w:ascii="Tahoma" w:eastAsiaTheme="minorHAnsi" w:hAnsi="Tahoma" w:cs="Tahoma"/>
          <w:sz w:val="22"/>
          <w:szCs w:val="22"/>
        </w:rPr>
        <w:t>Jei pasiūlymas teikiamas ūkio subjektų grupės jungtinės veiklos sutarties pagrindu, bent vienas ūkio subjektų grupės narys arba visi ūkio subjektų grupės nariai kartu turi atitikti 1 lentelėje nustatytus reikalavimus ir pateikti nurodytus dokumentus.</w:t>
      </w:r>
    </w:p>
    <w:p w14:paraId="4974AEC6" w14:textId="77777777" w:rsidR="009F266B" w:rsidRPr="009A4798" w:rsidRDefault="009F266B" w:rsidP="009F266B">
      <w:pPr>
        <w:numPr>
          <w:ilvl w:val="0"/>
          <w:numId w:val="30"/>
        </w:numPr>
        <w:spacing w:before="60" w:after="60" w:line="240" w:lineRule="auto"/>
        <w:ind w:left="0" w:firstLine="567"/>
        <w:jc w:val="both"/>
        <w:rPr>
          <w:rFonts w:ascii="Tahoma" w:eastAsiaTheme="minorHAnsi" w:hAnsi="Tahoma" w:cs="Tahoma"/>
          <w:sz w:val="22"/>
          <w:szCs w:val="22"/>
        </w:rPr>
      </w:pPr>
      <w:r w:rsidRPr="009A4798">
        <w:rPr>
          <w:rFonts w:ascii="Tahoma" w:eastAsiaTheme="minorHAnsi" w:hAnsi="Tahoma" w:cs="Tahoma"/>
          <w:sz w:val="22"/>
          <w:szCs w:val="22"/>
        </w:rPr>
        <w:t>Jeigu tiekėjas teikia lygiaverčius dokumentus, tai teikiamų dokumentų lygiavertiškumą turi įrodyti pats tiekėjas.</w:t>
      </w:r>
    </w:p>
    <w:p w14:paraId="0DB8D79C" w14:textId="50ABAB8A" w:rsidR="0020417D" w:rsidRPr="00304731" w:rsidRDefault="0020417D" w:rsidP="002D71B6">
      <w:pPr>
        <w:spacing w:before="60" w:after="60" w:line="256" w:lineRule="auto"/>
        <w:rPr>
          <w:rFonts w:ascii="Tahoma" w:eastAsiaTheme="minorHAnsi" w:hAnsi="Tahoma" w:cs="Tahoma"/>
          <w:b/>
          <w:bCs/>
        </w:rPr>
        <w:sectPr w:rsidR="0020417D" w:rsidRPr="00304731" w:rsidSect="00153FC8">
          <w:footerReference w:type="first" r:id="rId24"/>
          <w:pgSz w:w="12240" w:h="15840"/>
          <w:pgMar w:top="1134" w:right="567" w:bottom="1134" w:left="1701" w:header="720" w:footer="720" w:gutter="0"/>
          <w:pgNumType w:start="13"/>
          <w:cols w:space="720"/>
          <w:titlePg/>
          <w:docGrid w:linePitch="360"/>
        </w:sectPr>
      </w:pPr>
    </w:p>
    <w:p w14:paraId="3556819A" w14:textId="77777777" w:rsidR="002D71B6" w:rsidRPr="009A4798" w:rsidRDefault="002D71B6" w:rsidP="002D71B6">
      <w:pPr>
        <w:spacing w:before="60" w:after="60" w:line="256" w:lineRule="auto"/>
        <w:jc w:val="center"/>
        <w:rPr>
          <w:rFonts w:ascii="Tahoma" w:eastAsiaTheme="minorHAnsi" w:hAnsi="Tahoma" w:cs="Tahoma"/>
          <w:b/>
          <w:bCs/>
          <w:sz w:val="22"/>
          <w:szCs w:val="22"/>
        </w:rPr>
      </w:pPr>
      <w:bookmarkStart w:id="61" w:name="_Hlk226549032"/>
      <w:r w:rsidRPr="009A4798">
        <w:rPr>
          <w:rFonts w:ascii="Tahoma" w:eastAsiaTheme="minorHAnsi" w:hAnsi="Tahoma" w:cs="Tahoma"/>
          <w:b/>
          <w:bCs/>
          <w:sz w:val="22"/>
          <w:szCs w:val="22"/>
        </w:rPr>
        <w:lastRenderedPageBreak/>
        <w:t>Tiekėjų kvalifikacijos reikalavimai</w:t>
      </w:r>
    </w:p>
    <w:p w14:paraId="466F36A5" w14:textId="77777777" w:rsidR="00687CD4" w:rsidRPr="009A4798" w:rsidRDefault="00687CD4" w:rsidP="002D71B6">
      <w:pPr>
        <w:spacing w:before="60" w:after="60" w:line="256" w:lineRule="auto"/>
        <w:jc w:val="center"/>
        <w:rPr>
          <w:rFonts w:ascii="Tahoma" w:eastAsiaTheme="minorHAnsi" w:hAnsi="Tahoma" w:cs="Tahoma"/>
          <w:b/>
          <w:bCs/>
          <w:sz w:val="22"/>
          <w:szCs w:val="22"/>
        </w:rPr>
      </w:pPr>
    </w:p>
    <w:p w14:paraId="3CF82128" w14:textId="77777777" w:rsidR="00687CD4" w:rsidRPr="00304731" w:rsidRDefault="00687CD4" w:rsidP="002D71B6">
      <w:pPr>
        <w:spacing w:before="60" w:after="60" w:line="256" w:lineRule="auto"/>
        <w:jc w:val="center"/>
        <w:rPr>
          <w:rFonts w:ascii="Tahoma" w:eastAsiaTheme="minorHAnsi" w:hAnsi="Tahoma" w:cs="Tahoma"/>
          <w:b/>
          <w:bCs/>
        </w:rPr>
      </w:pPr>
    </w:p>
    <w:tbl>
      <w:tblPr>
        <w:tblW w:w="5000" w:type="pct"/>
        <w:tblCellMar>
          <w:left w:w="0" w:type="dxa"/>
          <w:right w:w="0" w:type="dxa"/>
        </w:tblCellMar>
        <w:tblLook w:val="04A0" w:firstRow="1" w:lastRow="0" w:firstColumn="1" w:lastColumn="0" w:noHBand="0" w:noVBand="1"/>
      </w:tblPr>
      <w:tblGrid>
        <w:gridCol w:w="1240"/>
        <w:gridCol w:w="4031"/>
        <w:gridCol w:w="4681"/>
      </w:tblGrid>
      <w:tr w:rsidR="00687CD4" w:rsidRPr="00304731" w14:paraId="36F0A45C" w14:textId="77777777" w:rsidTr="00D84DBE">
        <w:trPr>
          <w:trHeight w:val="523"/>
        </w:trPr>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37066C" w14:textId="77777777" w:rsidR="00687CD4" w:rsidRPr="00304731" w:rsidRDefault="00687CD4" w:rsidP="00687CD4">
            <w:pPr>
              <w:spacing w:line="259" w:lineRule="auto"/>
              <w:rPr>
                <w:rFonts w:ascii="Tahoma" w:eastAsia="Times New Roman" w:hAnsi="Tahoma" w:cs="Tahoma"/>
                <w:b/>
                <w:bCs/>
                <w:kern w:val="2"/>
                <w:sz w:val="22"/>
                <w:szCs w:val="22"/>
                <w:lang w:eastAsia="en-US"/>
              </w:rPr>
            </w:pPr>
            <w:r w:rsidRPr="00304731">
              <w:rPr>
                <w:rFonts w:ascii="Tahoma" w:eastAsia="Times New Roman" w:hAnsi="Tahoma" w:cs="Tahoma"/>
                <w:b/>
                <w:bCs/>
                <w:kern w:val="2"/>
                <w:sz w:val="22"/>
                <w:szCs w:val="22"/>
                <w:lang w:eastAsia="en-US"/>
              </w:rPr>
              <w:t>Eil.</w:t>
            </w:r>
          </w:p>
          <w:p w14:paraId="14FE63F5" w14:textId="77777777" w:rsidR="00687CD4" w:rsidRPr="00304731" w:rsidRDefault="00687CD4" w:rsidP="00687CD4">
            <w:pPr>
              <w:spacing w:line="259" w:lineRule="auto"/>
              <w:rPr>
                <w:rFonts w:ascii="Tahoma" w:eastAsia="Times New Roman" w:hAnsi="Tahoma" w:cs="Tahoma"/>
                <w:kern w:val="2"/>
                <w:sz w:val="22"/>
                <w:szCs w:val="22"/>
                <w:lang w:eastAsia="en-US"/>
              </w:rPr>
            </w:pPr>
            <w:r w:rsidRPr="00304731">
              <w:rPr>
                <w:rFonts w:ascii="Tahoma" w:eastAsia="Times New Roman" w:hAnsi="Tahoma" w:cs="Tahoma"/>
                <w:b/>
                <w:bCs/>
                <w:kern w:val="2"/>
                <w:sz w:val="22"/>
                <w:szCs w:val="22"/>
                <w:lang w:eastAsia="en-US"/>
              </w:rPr>
              <w:t>Nr.</w:t>
            </w:r>
          </w:p>
        </w:tc>
        <w:tc>
          <w:tcPr>
            <w:tcW w:w="2025"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E4D7841" w14:textId="77777777" w:rsidR="00687CD4" w:rsidRPr="00304731" w:rsidRDefault="00687CD4" w:rsidP="00687CD4">
            <w:pPr>
              <w:spacing w:line="259" w:lineRule="auto"/>
              <w:rPr>
                <w:rFonts w:ascii="Tahoma" w:eastAsia="Times New Roman" w:hAnsi="Tahoma" w:cs="Tahoma"/>
                <w:kern w:val="2"/>
                <w:sz w:val="22"/>
                <w:szCs w:val="22"/>
                <w:lang w:eastAsia="en-US"/>
              </w:rPr>
            </w:pPr>
            <w:r w:rsidRPr="00304731">
              <w:rPr>
                <w:rFonts w:ascii="Tahoma" w:eastAsia="Times New Roman" w:hAnsi="Tahoma" w:cs="Tahoma"/>
                <w:b/>
                <w:bCs/>
                <w:kern w:val="2"/>
                <w:sz w:val="22"/>
                <w:szCs w:val="22"/>
                <w:lang w:eastAsia="en-US"/>
              </w:rPr>
              <w:t>Kvalifikacijos reikalavimas</w:t>
            </w:r>
          </w:p>
        </w:tc>
        <w:tc>
          <w:tcPr>
            <w:tcW w:w="2352"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0B5609" w14:textId="77777777" w:rsidR="00687CD4" w:rsidRPr="00304731" w:rsidRDefault="00687CD4" w:rsidP="00687CD4">
            <w:pPr>
              <w:spacing w:line="259" w:lineRule="auto"/>
              <w:rPr>
                <w:rFonts w:ascii="Tahoma" w:eastAsia="Times New Roman" w:hAnsi="Tahoma" w:cs="Tahoma"/>
                <w:kern w:val="2"/>
                <w:sz w:val="22"/>
                <w:szCs w:val="22"/>
                <w:lang w:eastAsia="en-US"/>
              </w:rPr>
            </w:pPr>
            <w:r w:rsidRPr="00304731">
              <w:rPr>
                <w:rFonts w:ascii="Tahoma" w:eastAsia="Times New Roman" w:hAnsi="Tahoma" w:cs="Tahoma"/>
                <w:b/>
                <w:bCs/>
                <w:kern w:val="2"/>
                <w:sz w:val="22"/>
                <w:szCs w:val="22"/>
                <w:lang w:eastAsia="en-US"/>
              </w:rPr>
              <w:t>Atitiktį reikalavimui įrodantys  dokumentai</w:t>
            </w:r>
          </w:p>
        </w:tc>
      </w:tr>
      <w:tr w:rsidR="00687CD4" w:rsidRPr="00304731" w14:paraId="1C98808A" w14:textId="77777777" w:rsidTr="00D84DBE">
        <w:trPr>
          <w:trHeight w:val="523"/>
        </w:trPr>
        <w:tc>
          <w:tcPr>
            <w:tcW w:w="6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E3876" w14:textId="77777777" w:rsidR="00687CD4" w:rsidRPr="00304731" w:rsidRDefault="00687CD4" w:rsidP="00687CD4">
            <w:pPr>
              <w:spacing w:line="259" w:lineRule="auto"/>
              <w:rPr>
                <w:rFonts w:ascii="Tahoma" w:eastAsia="Times New Roman" w:hAnsi="Tahoma" w:cs="Tahoma"/>
                <w:kern w:val="2"/>
                <w:sz w:val="22"/>
                <w:szCs w:val="22"/>
                <w:lang w:eastAsia="en-US"/>
              </w:rPr>
            </w:pPr>
            <w:r w:rsidRPr="00304731">
              <w:rPr>
                <w:rFonts w:ascii="Tahoma" w:eastAsia="Times New Roman" w:hAnsi="Tahoma" w:cs="Tahoma"/>
                <w:kern w:val="2"/>
                <w:sz w:val="22"/>
                <w:szCs w:val="22"/>
                <w:lang w:eastAsia="en-US"/>
              </w:rPr>
              <w:t>1.</w:t>
            </w:r>
          </w:p>
        </w:tc>
        <w:tc>
          <w:tcPr>
            <w:tcW w:w="2025" w:type="pct"/>
            <w:tcBorders>
              <w:top w:val="nil"/>
              <w:left w:val="nil"/>
              <w:bottom w:val="single" w:sz="8" w:space="0" w:color="000000"/>
              <w:right w:val="single" w:sz="8" w:space="0" w:color="000000"/>
            </w:tcBorders>
            <w:tcMar>
              <w:top w:w="0" w:type="dxa"/>
              <w:left w:w="108" w:type="dxa"/>
              <w:bottom w:w="0" w:type="dxa"/>
              <w:right w:w="108" w:type="dxa"/>
            </w:tcMar>
            <w:hideMark/>
          </w:tcPr>
          <w:p w14:paraId="1028D4F2" w14:textId="77777777" w:rsidR="00687CD4" w:rsidRPr="00304731" w:rsidRDefault="00687CD4" w:rsidP="00687CD4">
            <w:pPr>
              <w:spacing w:line="259" w:lineRule="auto"/>
              <w:jc w:val="both"/>
              <w:rPr>
                <w:rFonts w:ascii="Tahoma" w:eastAsia="Times New Roman" w:hAnsi="Tahoma" w:cs="Tahoma"/>
                <w:kern w:val="2"/>
                <w:sz w:val="22"/>
                <w:szCs w:val="22"/>
                <w:lang w:eastAsia="en-US"/>
              </w:rPr>
            </w:pPr>
            <w:r w:rsidRPr="00304731">
              <w:rPr>
                <w:rFonts w:ascii="Tahoma" w:eastAsia="Times New Roman" w:hAnsi="Tahoma" w:cs="Tahoma"/>
                <w:kern w:val="2"/>
                <w:sz w:val="22"/>
                <w:szCs w:val="22"/>
                <w:lang w:eastAsia="en-US"/>
              </w:rPr>
              <w:t>Tiekėjas turi pasiūlyti kvalifikuotus specialistus, kurie turi atitikti žemiau nurodytus reikalavimus. Tas pats specialistas gali būti teikiamas į daugiau nei vieną specialisto poziciją, jeigu Tiekėjo siūlomas specialistas atitinka daugiau nei vienai specialisto pozicijai keliamus reikalavimus.</w:t>
            </w:r>
          </w:p>
        </w:tc>
        <w:tc>
          <w:tcPr>
            <w:tcW w:w="2352" w:type="pct"/>
            <w:tcBorders>
              <w:top w:val="nil"/>
              <w:left w:val="nil"/>
              <w:bottom w:val="single" w:sz="8" w:space="0" w:color="000000"/>
              <w:right w:val="single" w:sz="8" w:space="0" w:color="000000"/>
            </w:tcBorders>
            <w:tcMar>
              <w:top w:w="0" w:type="dxa"/>
              <w:left w:w="108" w:type="dxa"/>
              <w:bottom w:w="0" w:type="dxa"/>
              <w:right w:w="108" w:type="dxa"/>
            </w:tcMar>
            <w:hideMark/>
          </w:tcPr>
          <w:p w14:paraId="097E05BC" w14:textId="77777777" w:rsidR="00687CD4" w:rsidRPr="00304731" w:rsidRDefault="00687CD4" w:rsidP="00687CD4">
            <w:pPr>
              <w:spacing w:line="259" w:lineRule="auto"/>
              <w:jc w:val="both"/>
              <w:rPr>
                <w:rFonts w:ascii="Tahoma" w:eastAsia="Times New Roman" w:hAnsi="Tahoma" w:cs="Tahoma"/>
                <w:kern w:val="2"/>
                <w:sz w:val="22"/>
                <w:szCs w:val="22"/>
                <w:lang w:eastAsia="en-US"/>
              </w:rPr>
            </w:pPr>
            <w:r w:rsidRPr="00304731">
              <w:rPr>
                <w:rFonts w:ascii="Tahoma" w:eastAsia="Times New Roman" w:hAnsi="Tahoma" w:cs="Tahoma"/>
                <w:kern w:val="2"/>
                <w:sz w:val="22"/>
                <w:szCs w:val="22"/>
                <w:lang w:eastAsia="en-US"/>
              </w:rPr>
              <w:t>Pateikiami dokumentai:</w:t>
            </w:r>
          </w:p>
          <w:p w14:paraId="1E84B639" w14:textId="2BF06E7E" w:rsidR="009169B6" w:rsidRPr="00304731" w:rsidRDefault="00687CD4" w:rsidP="009169B6">
            <w:pPr>
              <w:spacing w:line="259" w:lineRule="auto"/>
              <w:jc w:val="both"/>
              <w:rPr>
                <w:rFonts w:ascii="Tahoma" w:eastAsia="Times New Roman" w:hAnsi="Tahoma" w:cs="Tahoma"/>
                <w:kern w:val="2"/>
                <w:sz w:val="22"/>
                <w:szCs w:val="22"/>
                <w:lang w:eastAsia="en-US"/>
              </w:rPr>
            </w:pPr>
            <w:r w:rsidRPr="00304731">
              <w:rPr>
                <w:rFonts w:ascii="Tahoma" w:eastAsia="Times New Roman" w:hAnsi="Tahoma" w:cs="Tahoma"/>
                <w:kern w:val="2"/>
                <w:sz w:val="22"/>
                <w:szCs w:val="22"/>
                <w:lang w:eastAsia="en-US"/>
              </w:rPr>
              <w:t xml:space="preserve">1. </w:t>
            </w:r>
            <w:r w:rsidR="009169B6" w:rsidRPr="00304731">
              <w:rPr>
                <w:rFonts w:ascii="Tahoma" w:eastAsia="Times New Roman" w:hAnsi="Tahoma" w:cs="Tahoma"/>
                <w:kern w:val="2"/>
                <w:sz w:val="22"/>
                <w:szCs w:val="22"/>
                <w:lang w:eastAsia="en-US"/>
              </w:rPr>
              <w:t xml:space="preserve">Tiekėjo siūlomų ekspertų (specialistų) sąrašas, kur turi būti nurodyti siūlomų ekspertų (specialistų) vardai, pavardės ir jiems priskiriama (-os) pozicija (-jos), jų darbovietė ir kt. </w:t>
            </w:r>
          </w:p>
          <w:p w14:paraId="0F3F2D4E" w14:textId="0A8E3E0E" w:rsidR="009169B6" w:rsidRPr="00304731" w:rsidRDefault="00687CD4" w:rsidP="00687CD4">
            <w:pPr>
              <w:spacing w:line="259" w:lineRule="auto"/>
              <w:jc w:val="both"/>
              <w:rPr>
                <w:rFonts w:ascii="Tahoma" w:eastAsia="Times New Roman" w:hAnsi="Tahoma" w:cs="Tahoma"/>
                <w:kern w:val="2"/>
                <w:sz w:val="22"/>
                <w:szCs w:val="22"/>
                <w:lang w:eastAsia="en-US"/>
              </w:rPr>
            </w:pPr>
            <w:r w:rsidRPr="00304731">
              <w:rPr>
                <w:rFonts w:ascii="Tahoma" w:eastAsia="Times New Roman" w:hAnsi="Tahoma" w:cs="Tahoma"/>
                <w:kern w:val="2"/>
                <w:sz w:val="22"/>
                <w:szCs w:val="22"/>
                <w:lang w:eastAsia="en-US"/>
              </w:rPr>
              <w:t xml:space="preserve">2. </w:t>
            </w:r>
            <w:r w:rsidR="009169B6" w:rsidRPr="00304731">
              <w:rPr>
                <w:rFonts w:ascii="Tahoma" w:eastAsia="Times New Roman" w:hAnsi="Tahoma" w:cs="Tahoma"/>
                <w:kern w:val="2"/>
                <w:sz w:val="22"/>
                <w:szCs w:val="22"/>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41E8D74D" w14:textId="394F2571" w:rsidR="00687CD4" w:rsidRPr="00304731" w:rsidRDefault="00687CD4" w:rsidP="00687CD4">
            <w:pPr>
              <w:spacing w:line="259" w:lineRule="auto"/>
              <w:jc w:val="both"/>
              <w:rPr>
                <w:rFonts w:ascii="Tahoma" w:eastAsia="Times New Roman" w:hAnsi="Tahoma" w:cs="Tahoma"/>
                <w:kern w:val="2"/>
                <w:sz w:val="22"/>
                <w:szCs w:val="22"/>
                <w:lang w:eastAsia="en-US"/>
              </w:rPr>
            </w:pPr>
            <w:r w:rsidRPr="00304731">
              <w:rPr>
                <w:rFonts w:ascii="Tahoma" w:eastAsia="Times New Roman" w:hAnsi="Tahoma" w:cs="Tahoma"/>
                <w:kern w:val="2"/>
                <w:sz w:val="22"/>
                <w:szCs w:val="22"/>
                <w:lang w:eastAsia="en-US"/>
              </w:rPr>
              <w:t>Paslaugos Teikėjas turi pateikti kiekvieno specialisto pažymėjimų, kvalifikacijos sertifikatų ar lygiaverčių dokumentų kopijas. Sertifikatų, pažymėjimų lygiavertiškumą turi pagrįsti tiekėjas oficialiais dokumentais.</w:t>
            </w:r>
          </w:p>
        </w:tc>
      </w:tr>
      <w:tr w:rsidR="00687CD4" w:rsidRPr="00304731" w14:paraId="7CF417FF" w14:textId="77777777" w:rsidTr="00D84DBE">
        <w:trPr>
          <w:trHeight w:val="523"/>
        </w:trPr>
        <w:tc>
          <w:tcPr>
            <w:tcW w:w="6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7E043" w14:textId="77777777" w:rsidR="00687CD4" w:rsidRPr="00304731" w:rsidRDefault="00687CD4" w:rsidP="00687CD4">
            <w:pPr>
              <w:spacing w:line="259" w:lineRule="auto"/>
              <w:rPr>
                <w:rFonts w:ascii="Tahoma" w:eastAsia="Times New Roman" w:hAnsi="Tahoma" w:cs="Tahoma"/>
                <w:kern w:val="2"/>
                <w:sz w:val="22"/>
                <w:szCs w:val="22"/>
                <w:lang w:val="en-GB" w:eastAsia="en-US"/>
              </w:rPr>
            </w:pPr>
            <w:r w:rsidRPr="00304731">
              <w:rPr>
                <w:rFonts w:ascii="Tahoma" w:eastAsia="Times New Roman" w:hAnsi="Tahoma" w:cs="Tahoma"/>
                <w:kern w:val="2"/>
                <w:sz w:val="22"/>
                <w:szCs w:val="22"/>
                <w:lang w:val="en-GB" w:eastAsia="en-US"/>
              </w:rPr>
              <w:t>1.1</w:t>
            </w:r>
          </w:p>
        </w:tc>
        <w:tc>
          <w:tcPr>
            <w:tcW w:w="2025" w:type="pct"/>
            <w:tcBorders>
              <w:top w:val="nil"/>
              <w:left w:val="nil"/>
              <w:bottom w:val="single" w:sz="8" w:space="0" w:color="000000"/>
              <w:right w:val="single" w:sz="8" w:space="0" w:color="000000"/>
            </w:tcBorders>
            <w:tcMar>
              <w:top w:w="0" w:type="dxa"/>
              <w:left w:w="108" w:type="dxa"/>
              <w:bottom w:w="0" w:type="dxa"/>
              <w:right w:w="108" w:type="dxa"/>
            </w:tcMar>
            <w:hideMark/>
          </w:tcPr>
          <w:p w14:paraId="74B331AB" w14:textId="77777777" w:rsidR="00687CD4" w:rsidRPr="00304731" w:rsidRDefault="00687CD4" w:rsidP="00687CD4">
            <w:pPr>
              <w:spacing w:line="259" w:lineRule="auto"/>
              <w:jc w:val="both"/>
              <w:rPr>
                <w:rFonts w:ascii="Tahoma" w:eastAsia="Times New Roman" w:hAnsi="Tahoma" w:cs="Tahoma"/>
                <w:kern w:val="2"/>
                <w:sz w:val="22"/>
                <w:szCs w:val="22"/>
                <w:lang w:eastAsia="en-US"/>
              </w:rPr>
            </w:pPr>
            <w:r w:rsidRPr="00304731">
              <w:rPr>
                <w:rFonts w:ascii="Tahoma" w:eastAsia="Times New Roman" w:hAnsi="Tahoma" w:cs="Tahoma"/>
                <w:kern w:val="2"/>
                <w:sz w:val="22"/>
                <w:szCs w:val="22"/>
                <w:lang w:val="en-GB" w:eastAsia="en-US"/>
              </w:rPr>
              <w:t>Tiekėjo siūlomas SOC specialistas, kuris vykdys šias paslaugas, turi turėti ne mažesnę kaip 1 (vienerių) metų praktinę darbo patirtį SOC veikloje, vykdant kibernetinio saugumo įvykių ir incidentų analizę, taip pat turėti tarptautiniu mastu pripažįstamą kvalifikaciją patvirtinantį sertifikatą. </w:t>
            </w:r>
            <w:r w:rsidRPr="00304731">
              <w:rPr>
                <w:rFonts w:ascii="Tahoma" w:eastAsia="Times New Roman" w:hAnsi="Tahoma" w:cs="Tahoma"/>
                <w:i/>
                <w:iCs/>
                <w:kern w:val="2"/>
                <w:sz w:val="22"/>
                <w:szCs w:val="22"/>
                <w:lang w:val="en-GB" w:eastAsia="en-US"/>
              </w:rPr>
              <w:t>(Pastaba: Šiam specialistui sutarties vykdymo laikotarpiu bus suteiktos prieigos, būtinos paslaugoms teikti).</w:t>
            </w:r>
          </w:p>
        </w:tc>
        <w:tc>
          <w:tcPr>
            <w:tcW w:w="2352" w:type="pct"/>
            <w:tcBorders>
              <w:top w:val="nil"/>
              <w:left w:val="nil"/>
              <w:bottom w:val="single" w:sz="8" w:space="0" w:color="000000"/>
              <w:right w:val="single" w:sz="8" w:space="0" w:color="000000"/>
            </w:tcBorders>
            <w:tcMar>
              <w:top w:w="0" w:type="dxa"/>
              <w:left w:w="108" w:type="dxa"/>
              <w:bottom w:w="0" w:type="dxa"/>
              <w:right w:w="108" w:type="dxa"/>
            </w:tcMar>
          </w:tcPr>
          <w:p w14:paraId="19856A54" w14:textId="77777777" w:rsidR="00687CD4" w:rsidRPr="00304731" w:rsidRDefault="00687CD4" w:rsidP="00687CD4">
            <w:pPr>
              <w:spacing w:line="259" w:lineRule="auto"/>
              <w:jc w:val="both"/>
              <w:rPr>
                <w:rFonts w:ascii="Tahoma" w:eastAsia="Times New Roman" w:hAnsi="Tahoma" w:cs="Tahoma"/>
                <w:kern w:val="2"/>
                <w:sz w:val="22"/>
                <w:szCs w:val="22"/>
                <w:lang w:eastAsia="en-US"/>
              </w:rPr>
            </w:pPr>
            <w:r w:rsidRPr="00304731">
              <w:rPr>
                <w:rFonts w:ascii="Tahoma" w:eastAsia="Times New Roman" w:hAnsi="Tahoma" w:cs="Tahoma"/>
                <w:kern w:val="2"/>
                <w:sz w:val="22"/>
                <w:szCs w:val="22"/>
                <w:lang w:eastAsia="en-US"/>
              </w:rPr>
              <w:t>Tiekėjo patvirtinta pažyma arba specialisto gyvenimo aprašymas (CV), kuriame nurodyti įvykdyti projektai ar vykdytos funkcijos (ne trumpiau kaip 1 metai), aiškiai nurodant vykdytą SOC veiklą ir incidentų analizę.</w:t>
            </w:r>
          </w:p>
          <w:p w14:paraId="2E4CE013" w14:textId="77777777" w:rsidR="00687CD4" w:rsidRPr="00304731" w:rsidRDefault="00687CD4" w:rsidP="00687CD4">
            <w:pPr>
              <w:spacing w:line="259" w:lineRule="auto"/>
              <w:jc w:val="both"/>
              <w:rPr>
                <w:rFonts w:ascii="Tahoma" w:eastAsia="Times New Roman" w:hAnsi="Tahoma" w:cs="Tahoma"/>
                <w:kern w:val="2"/>
                <w:sz w:val="22"/>
                <w:szCs w:val="22"/>
                <w:lang w:eastAsia="en-US"/>
              </w:rPr>
            </w:pPr>
          </w:p>
          <w:p w14:paraId="563CFE49" w14:textId="7001A9EC" w:rsidR="00687CD4" w:rsidRPr="00304731" w:rsidRDefault="00687CD4" w:rsidP="00687CD4">
            <w:pPr>
              <w:spacing w:line="259" w:lineRule="auto"/>
              <w:jc w:val="both"/>
              <w:rPr>
                <w:rFonts w:ascii="Tahoma" w:eastAsia="Times New Roman" w:hAnsi="Tahoma" w:cs="Tahoma"/>
                <w:kern w:val="2"/>
                <w:sz w:val="22"/>
                <w:szCs w:val="22"/>
                <w:lang w:eastAsia="en-US"/>
              </w:rPr>
            </w:pPr>
            <w:r w:rsidRPr="00304731">
              <w:rPr>
                <w:rFonts w:ascii="Tahoma" w:eastAsia="Times New Roman" w:hAnsi="Tahoma" w:cs="Tahoma"/>
                <w:kern w:val="2"/>
                <w:sz w:val="22"/>
                <w:szCs w:val="22"/>
                <w:lang w:eastAsia="en-US"/>
              </w:rPr>
              <w:t>Specialisto kvalifikaciją patvirtinančio sertifikato kopija. Pripažįstami šie sertifikatai: „CompTIA CASP+“</w:t>
            </w:r>
            <w:r w:rsidR="009F266B" w:rsidRPr="00304731">
              <w:rPr>
                <w:rFonts w:ascii="Tahoma" w:eastAsia="Times New Roman" w:hAnsi="Tahoma" w:cs="Tahoma"/>
                <w:kern w:val="2"/>
                <w:sz w:val="22"/>
                <w:szCs w:val="22"/>
                <w:lang w:eastAsia="en-US"/>
              </w:rPr>
              <w:t xml:space="preserve"> arba</w:t>
            </w:r>
            <w:r w:rsidRPr="00304731">
              <w:rPr>
                <w:rFonts w:ascii="Tahoma" w:eastAsia="Times New Roman" w:hAnsi="Tahoma" w:cs="Tahoma"/>
                <w:kern w:val="2"/>
                <w:sz w:val="22"/>
                <w:szCs w:val="22"/>
                <w:lang w:eastAsia="en-US"/>
              </w:rPr>
              <w:t xml:space="preserve"> „CompTIA CySA+“</w:t>
            </w:r>
            <w:r w:rsidR="009F266B" w:rsidRPr="00304731">
              <w:rPr>
                <w:rFonts w:ascii="Tahoma" w:eastAsia="Times New Roman" w:hAnsi="Tahoma" w:cs="Tahoma"/>
                <w:kern w:val="2"/>
                <w:sz w:val="22"/>
                <w:szCs w:val="22"/>
                <w:lang w:eastAsia="en-US"/>
              </w:rPr>
              <w:t xml:space="preserve"> arba</w:t>
            </w:r>
            <w:r w:rsidRPr="00304731">
              <w:rPr>
                <w:rFonts w:ascii="Tahoma" w:eastAsia="Times New Roman" w:hAnsi="Tahoma" w:cs="Tahoma"/>
                <w:kern w:val="2"/>
                <w:sz w:val="22"/>
                <w:szCs w:val="22"/>
                <w:lang w:eastAsia="en-US"/>
              </w:rPr>
              <w:t xml:space="preserve"> „GIAC Security Operations Certified (GSOC)“</w:t>
            </w:r>
            <w:r w:rsidR="009F266B" w:rsidRPr="00304731">
              <w:rPr>
                <w:rFonts w:ascii="Tahoma" w:eastAsia="Times New Roman" w:hAnsi="Tahoma" w:cs="Tahoma"/>
                <w:kern w:val="2"/>
                <w:sz w:val="22"/>
                <w:szCs w:val="22"/>
                <w:lang w:eastAsia="en-US"/>
              </w:rPr>
              <w:t xml:space="preserve"> arba</w:t>
            </w:r>
            <w:r w:rsidRPr="00304731">
              <w:rPr>
                <w:rFonts w:ascii="Tahoma" w:eastAsia="Times New Roman" w:hAnsi="Tahoma" w:cs="Tahoma"/>
                <w:kern w:val="2"/>
                <w:sz w:val="22"/>
                <w:szCs w:val="22"/>
                <w:lang w:eastAsia="en-US"/>
              </w:rPr>
              <w:t xml:space="preserve"> „GIAC Continuous Monitoring Certification (GMON)“</w:t>
            </w:r>
            <w:r w:rsidR="009F266B" w:rsidRPr="00304731">
              <w:rPr>
                <w:rFonts w:ascii="Tahoma" w:eastAsia="Times New Roman" w:hAnsi="Tahoma" w:cs="Tahoma"/>
                <w:kern w:val="2"/>
                <w:sz w:val="22"/>
                <w:szCs w:val="22"/>
                <w:lang w:eastAsia="en-US"/>
              </w:rPr>
              <w:t xml:space="preserve"> arba</w:t>
            </w:r>
            <w:r w:rsidRPr="00304731">
              <w:rPr>
                <w:rFonts w:ascii="Tahoma" w:eastAsia="Times New Roman" w:hAnsi="Tahoma" w:cs="Tahoma"/>
                <w:kern w:val="2"/>
                <w:sz w:val="22"/>
                <w:szCs w:val="22"/>
                <w:lang w:eastAsia="en-US"/>
              </w:rPr>
              <w:t xml:space="preserve"> „GIAC Certified Forensic Analyst (GCFA)“ arba lygiavertis dokumentas („lygiaverčių“ sertifikatų ar dokumentų lygiavertiškumą turi įrodyti Tiekėjas).</w:t>
            </w:r>
          </w:p>
        </w:tc>
      </w:tr>
      <w:tr w:rsidR="00687CD4" w:rsidRPr="00304731" w14:paraId="1A9952A3" w14:textId="77777777" w:rsidTr="00D84DBE">
        <w:trPr>
          <w:trHeight w:val="523"/>
        </w:trPr>
        <w:tc>
          <w:tcPr>
            <w:tcW w:w="6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99DE7" w14:textId="77777777" w:rsidR="00687CD4" w:rsidRPr="00304731" w:rsidRDefault="00687CD4" w:rsidP="00687CD4">
            <w:pPr>
              <w:spacing w:line="259" w:lineRule="auto"/>
              <w:rPr>
                <w:rFonts w:ascii="Tahoma" w:eastAsia="Times New Roman" w:hAnsi="Tahoma" w:cs="Tahoma"/>
                <w:kern w:val="2"/>
                <w:sz w:val="22"/>
                <w:szCs w:val="22"/>
                <w:lang w:val="en-GB" w:eastAsia="en-US"/>
              </w:rPr>
            </w:pPr>
            <w:r w:rsidRPr="00304731">
              <w:rPr>
                <w:rFonts w:ascii="Tahoma" w:eastAsia="Times New Roman" w:hAnsi="Tahoma" w:cs="Tahoma"/>
                <w:kern w:val="2"/>
                <w:sz w:val="22"/>
                <w:szCs w:val="22"/>
                <w:lang w:val="en-GB" w:eastAsia="en-US"/>
              </w:rPr>
              <w:lastRenderedPageBreak/>
              <w:t>1.2</w:t>
            </w:r>
          </w:p>
        </w:tc>
        <w:tc>
          <w:tcPr>
            <w:tcW w:w="2025" w:type="pct"/>
            <w:tcBorders>
              <w:top w:val="nil"/>
              <w:left w:val="nil"/>
              <w:bottom w:val="single" w:sz="8" w:space="0" w:color="000000"/>
              <w:right w:val="single" w:sz="8" w:space="0" w:color="000000"/>
            </w:tcBorders>
            <w:tcMar>
              <w:top w:w="0" w:type="dxa"/>
              <w:left w:w="108" w:type="dxa"/>
              <w:bottom w:w="0" w:type="dxa"/>
              <w:right w:w="108" w:type="dxa"/>
            </w:tcMar>
            <w:hideMark/>
          </w:tcPr>
          <w:p w14:paraId="123B81F5" w14:textId="50D502C4" w:rsidR="00687CD4" w:rsidRPr="00E82FCA" w:rsidRDefault="00687CD4" w:rsidP="00687CD4">
            <w:pPr>
              <w:spacing w:line="259" w:lineRule="auto"/>
              <w:jc w:val="both"/>
              <w:rPr>
                <w:rFonts w:ascii="Tahoma" w:eastAsia="Times New Roman" w:hAnsi="Tahoma" w:cs="Tahoma"/>
                <w:kern w:val="2"/>
                <w:sz w:val="22"/>
                <w:szCs w:val="22"/>
                <w:lang w:eastAsia="en-US"/>
              </w:rPr>
            </w:pPr>
            <w:r w:rsidRPr="00E82FCA">
              <w:rPr>
                <w:rFonts w:ascii="Tahoma" w:eastAsia="Times New Roman" w:hAnsi="Tahoma" w:cs="Tahoma"/>
                <w:kern w:val="2"/>
                <w:sz w:val="22"/>
                <w:szCs w:val="22"/>
                <w:lang w:val="en-GB" w:eastAsia="en-US"/>
              </w:rPr>
              <w:t>Tiekėjo komandoje turi būti bent 1 (vienas) SOC analitikas, kuris vykdys šias paslaugas ir</w:t>
            </w:r>
            <w:r w:rsidR="000D0632" w:rsidRPr="00E82FCA">
              <w:rPr>
                <w:rFonts w:ascii="Tahoma" w:eastAsia="Times New Roman" w:hAnsi="Tahoma" w:cs="Tahoma"/>
                <w:kern w:val="2"/>
                <w:sz w:val="22"/>
                <w:szCs w:val="22"/>
                <w:lang w:eastAsia="en-US"/>
              </w:rPr>
              <w:t xml:space="preserve"> bus susipažinęs</w:t>
            </w:r>
            <w:r w:rsidR="000D0632" w:rsidRPr="00E82FCA">
              <w:rPr>
                <w:rFonts w:ascii="Tahoma" w:eastAsia="Times New Roman" w:hAnsi="Tahoma" w:cs="Tahoma"/>
                <w:b/>
                <w:bCs/>
                <w:kern w:val="2"/>
                <w:sz w:val="22"/>
                <w:szCs w:val="22"/>
                <w:lang w:eastAsia="en-US"/>
              </w:rPr>
              <w:t xml:space="preserve"> </w:t>
            </w:r>
            <w:r w:rsidR="000D0632" w:rsidRPr="00E82FCA">
              <w:rPr>
                <w:rFonts w:ascii="Tahoma" w:eastAsia="Times New Roman" w:hAnsi="Tahoma" w:cs="Tahoma"/>
                <w:kern w:val="2"/>
                <w:sz w:val="22"/>
                <w:szCs w:val="22"/>
                <w:lang w:eastAsia="en-US"/>
              </w:rPr>
              <w:t>su „Trend Vision One“ XDR sprendimu"</w:t>
            </w:r>
            <w:r w:rsidR="000D0632" w:rsidRPr="00E82FCA">
              <w:rPr>
                <w:rFonts w:ascii="Tahoma" w:eastAsia="Times New Roman" w:hAnsi="Tahoma" w:cs="Tahoma"/>
                <w:i/>
                <w:iCs/>
                <w:kern w:val="2"/>
                <w:sz w:val="22"/>
                <w:szCs w:val="22"/>
                <w:lang w:val="en-GB" w:eastAsia="en-US"/>
              </w:rPr>
              <w:t xml:space="preserve"> </w:t>
            </w:r>
            <w:r w:rsidRPr="00E82FCA">
              <w:rPr>
                <w:rFonts w:ascii="Tahoma" w:eastAsia="Times New Roman" w:hAnsi="Tahoma" w:cs="Tahoma"/>
                <w:i/>
                <w:iCs/>
                <w:kern w:val="2"/>
                <w:sz w:val="22"/>
                <w:szCs w:val="22"/>
                <w:lang w:val="en-GB" w:eastAsia="en-US"/>
              </w:rPr>
              <w:t>(Pastaba: Šiam specialistui sutarties vykdymo laikotarpiu bus suteiktos prieigos, būtinos paslaugoms teikti).</w:t>
            </w:r>
          </w:p>
        </w:tc>
        <w:tc>
          <w:tcPr>
            <w:tcW w:w="2352" w:type="pct"/>
            <w:tcBorders>
              <w:top w:val="nil"/>
              <w:left w:val="nil"/>
              <w:bottom w:val="single" w:sz="8" w:space="0" w:color="000000"/>
              <w:right w:val="single" w:sz="8" w:space="0" w:color="000000"/>
            </w:tcBorders>
            <w:tcMar>
              <w:top w:w="0" w:type="dxa"/>
              <w:left w:w="108" w:type="dxa"/>
              <w:bottom w:w="0" w:type="dxa"/>
              <w:right w:w="108" w:type="dxa"/>
            </w:tcMar>
          </w:tcPr>
          <w:p w14:paraId="53C07D72" w14:textId="27E6BC8E" w:rsidR="00687CD4" w:rsidRPr="00E82FCA" w:rsidRDefault="000D0632" w:rsidP="000D0632">
            <w:pPr>
              <w:spacing w:line="259" w:lineRule="auto"/>
              <w:jc w:val="both"/>
              <w:rPr>
                <w:rFonts w:ascii="Tahoma" w:eastAsia="Times New Roman" w:hAnsi="Tahoma" w:cs="Tahoma"/>
                <w:kern w:val="2"/>
                <w:sz w:val="22"/>
                <w:szCs w:val="22"/>
                <w:lang w:eastAsia="en-US"/>
              </w:rPr>
            </w:pPr>
            <w:r w:rsidRPr="00E82FCA">
              <w:rPr>
                <w:rFonts w:ascii="Tahoma" w:eastAsia="Times New Roman" w:hAnsi="Tahoma" w:cs="Tahoma"/>
                <w:kern w:val="2"/>
                <w:sz w:val="22"/>
                <w:szCs w:val="22"/>
                <w:lang w:eastAsia="en-US"/>
              </w:rPr>
              <w:t>Pateikiama deklracija, kad yra susipažinęs su „Trend Vision One“ XDR sprendimu ir supranta kaip jis veikia ir kaip juo naudotis pagal tech</w:t>
            </w:r>
            <w:r w:rsidR="00243747">
              <w:rPr>
                <w:rFonts w:ascii="Tahoma" w:eastAsia="Times New Roman" w:hAnsi="Tahoma" w:cs="Tahoma"/>
                <w:kern w:val="2"/>
                <w:sz w:val="22"/>
                <w:szCs w:val="22"/>
                <w:lang w:eastAsia="en-US"/>
              </w:rPr>
              <w:t>n</w:t>
            </w:r>
            <w:r w:rsidRPr="00E82FCA">
              <w:rPr>
                <w:rFonts w:ascii="Tahoma" w:eastAsia="Times New Roman" w:hAnsi="Tahoma" w:cs="Tahoma"/>
                <w:kern w:val="2"/>
                <w:sz w:val="22"/>
                <w:szCs w:val="22"/>
                <w:lang w:eastAsia="en-US"/>
              </w:rPr>
              <w:t>inę specifikacija</w:t>
            </w:r>
            <w:r w:rsidR="00A6747E" w:rsidRPr="00E82FCA">
              <w:rPr>
                <w:rFonts w:ascii="Tahoma" w:eastAsia="Times New Roman" w:hAnsi="Tahoma" w:cs="Tahoma"/>
                <w:kern w:val="2"/>
                <w:sz w:val="22"/>
                <w:szCs w:val="22"/>
                <w:lang w:eastAsia="en-US"/>
              </w:rPr>
              <w:t>.</w:t>
            </w:r>
          </w:p>
        </w:tc>
      </w:tr>
    </w:tbl>
    <w:p w14:paraId="13E1CD6B" w14:textId="77777777" w:rsidR="00687CD4" w:rsidRPr="00304731" w:rsidRDefault="00687CD4" w:rsidP="002D71B6">
      <w:pPr>
        <w:spacing w:before="60" w:after="60" w:line="256" w:lineRule="auto"/>
        <w:jc w:val="center"/>
        <w:rPr>
          <w:rFonts w:ascii="Tahoma" w:eastAsiaTheme="minorHAnsi" w:hAnsi="Tahoma" w:cs="Tahoma"/>
          <w:b/>
          <w:bCs/>
        </w:rPr>
        <w:sectPr w:rsidR="00687CD4" w:rsidRPr="00304731" w:rsidSect="00153FC8">
          <w:pgSz w:w="12240" w:h="15840"/>
          <w:pgMar w:top="1134" w:right="567" w:bottom="1134" w:left="1701" w:header="720" w:footer="720" w:gutter="0"/>
          <w:pgNumType w:start="21"/>
          <w:cols w:space="720"/>
          <w:titlePg/>
          <w:docGrid w:linePitch="360"/>
        </w:sectPr>
      </w:pPr>
    </w:p>
    <w:p w14:paraId="5D0FDE6E" w14:textId="192DF949" w:rsidR="008D704D" w:rsidRPr="00304731" w:rsidRDefault="008D704D" w:rsidP="008D704D">
      <w:pPr>
        <w:pStyle w:val="Heading2"/>
        <w:ind w:left="5103"/>
        <w:rPr>
          <w:rFonts w:ascii="Tahoma" w:hAnsi="Tahoma" w:cs="Tahoma"/>
          <w:color w:val="000000" w:themeColor="text1"/>
          <w:sz w:val="21"/>
          <w:szCs w:val="21"/>
        </w:rPr>
      </w:pPr>
      <w:bookmarkStart w:id="62" w:name="_Ref38291379"/>
      <w:bookmarkStart w:id="63" w:name="_Ref38291394"/>
      <w:bookmarkStart w:id="64" w:name="_Ref38898251"/>
      <w:bookmarkStart w:id="65" w:name="_Toc126333943"/>
      <w:bookmarkEnd w:id="61"/>
      <w:r w:rsidRPr="00304731">
        <w:rPr>
          <w:rFonts w:ascii="Tahoma" w:eastAsia="Calibri" w:hAnsi="Tahoma" w:cs="Tahoma"/>
          <w:color w:val="000000" w:themeColor="text1"/>
          <w:sz w:val="21"/>
          <w:szCs w:val="21"/>
        </w:rPr>
        <w:lastRenderedPageBreak/>
        <w:t xml:space="preserve">Pirkimo sąlygų </w:t>
      </w:r>
      <w:r w:rsidR="00F1334C" w:rsidRPr="00304731">
        <w:rPr>
          <w:rFonts w:ascii="Tahoma" w:eastAsia="Calibri" w:hAnsi="Tahoma" w:cs="Tahoma"/>
          <w:color w:val="000000" w:themeColor="text1"/>
          <w:sz w:val="21"/>
          <w:szCs w:val="21"/>
        </w:rPr>
        <w:t>5</w:t>
      </w:r>
      <w:r w:rsidRPr="00304731">
        <w:rPr>
          <w:rFonts w:ascii="Tahoma" w:eastAsia="Calibri" w:hAnsi="Tahoma" w:cs="Tahoma"/>
          <w:color w:val="000000" w:themeColor="text1"/>
          <w:sz w:val="21"/>
          <w:szCs w:val="21"/>
        </w:rPr>
        <w:t xml:space="preserve"> priedas „EBVPD“ </w:t>
      </w:r>
      <w:r w:rsidRPr="00304731">
        <w:rPr>
          <w:rFonts w:ascii="Tahoma" w:hAnsi="Tahoma" w:cs="Tahoma"/>
          <w:color w:val="000000" w:themeColor="text1"/>
          <w:sz w:val="21"/>
          <w:szCs w:val="21"/>
        </w:rPr>
        <w:t>(XML formatu)</w:t>
      </w:r>
      <w:bookmarkEnd w:id="62"/>
      <w:bookmarkEnd w:id="63"/>
      <w:bookmarkEnd w:id="64"/>
      <w:bookmarkEnd w:id="65"/>
    </w:p>
    <w:p w14:paraId="1E33CF75" w14:textId="0E2F80D8" w:rsidR="002F396F" w:rsidRPr="00304731" w:rsidRDefault="002F396F" w:rsidP="00DE290C">
      <w:pPr>
        <w:rPr>
          <w:rFonts w:ascii="Tahoma" w:hAnsi="Tahoma" w:cs="Tahoma"/>
          <w:b/>
          <w:bCs/>
          <w:smallCaps/>
          <w:color w:val="000000" w:themeColor="text1"/>
          <w:sz w:val="22"/>
          <w:szCs w:val="22"/>
        </w:rPr>
      </w:pPr>
    </w:p>
    <w:p w14:paraId="4F6E9F95" w14:textId="40122A3B" w:rsidR="00B970B0" w:rsidRPr="009A4798" w:rsidRDefault="00B970B0" w:rsidP="00BE1858">
      <w:pPr>
        <w:pStyle w:val="Subtitle"/>
        <w:jc w:val="center"/>
        <w:rPr>
          <w:rFonts w:ascii="Tahoma" w:hAnsi="Tahoma" w:cs="Tahoma"/>
          <w:b/>
          <w:bCs/>
          <w:smallCaps/>
          <w:color w:val="000000" w:themeColor="text1"/>
          <w:sz w:val="24"/>
          <w:szCs w:val="24"/>
        </w:rPr>
      </w:pPr>
      <w:r w:rsidRPr="009A4798">
        <w:rPr>
          <w:rFonts w:ascii="Tahoma" w:hAnsi="Tahoma" w:cs="Tahoma"/>
          <w:b/>
          <w:bCs/>
          <w:color w:val="000000" w:themeColor="text1"/>
          <w:sz w:val="24"/>
          <w:szCs w:val="24"/>
        </w:rPr>
        <w:t>EUROPOS BENDRASIS VIEŠŲJŲ PIRKIMŲ DOKUMENTAS</w:t>
      </w:r>
    </w:p>
    <w:p w14:paraId="3584D74E" w14:textId="77777777" w:rsidR="002F396F" w:rsidRPr="00304731" w:rsidRDefault="002F396F" w:rsidP="002F396F">
      <w:pPr>
        <w:jc w:val="both"/>
        <w:rPr>
          <w:rFonts w:ascii="Tahoma" w:hAnsi="Tahoma" w:cs="Tahoma"/>
          <w:color w:val="000000" w:themeColor="text1"/>
          <w:sz w:val="22"/>
          <w:szCs w:val="22"/>
        </w:rPr>
      </w:pPr>
      <w:r w:rsidRPr="00304731">
        <w:rPr>
          <w:rFonts w:ascii="Tahoma" w:hAnsi="Tahoma" w:cs="Tahoma"/>
          <w:color w:val="000000" w:themeColor="text1"/>
          <w:sz w:val="22"/>
          <w:szCs w:val="22"/>
        </w:rPr>
        <w:t>„Europos bendrasis viešųjų pirkimų dokumentas (EBVPD)“ pateikiamas .xml formatu.</w:t>
      </w:r>
    </w:p>
    <w:p w14:paraId="5D197AB2" w14:textId="0EAE7A12" w:rsidR="002F396F" w:rsidRPr="00304731" w:rsidRDefault="00B970B0" w:rsidP="00B970B0">
      <w:pPr>
        <w:jc w:val="center"/>
        <w:rPr>
          <w:rFonts w:ascii="Tahoma" w:hAnsi="Tahoma" w:cs="Tahoma"/>
          <w:smallCaps/>
          <w:color w:val="000000" w:themeColor="text1"/>
          <w:sz w:val="22"/>
          <w:szCs w:val="22"/>
        </w:rPr>
      </w:pPr>
      <w:r w:rsidRPr="00304731">
        <w:rPr>
          <w:rFonts w:ascii="Tahoma" w:hAnsi="Tahoma" w:cs="Tahoma"/>
          <w:smallCaps/>
          <w:color w:val="000000" w:themeColor="text1"/>
          <w:sz w:val="22"/>
          <w:szCs w:val="22"/>
        </w:rPr>
        <w:t>__________</w:t>
      </w:r>
    </w:p>
    <w:p w14:paraId="403C297A" w14:textId="44AA8768" w:rsidR="00A4599F" w:rsidRPr="00304731" w:rsidRDefault="00A4599F" w:rsidP="00DE290C">
      <w:pPr>
        <w:rPr>
          <w:rFonts w:ascii="Tahoma" w:hAnsi="Tahoma" w:cs="Tahoma"/>
          <w:b/>
          <w:bCs/>
          <w:smallCaps/>
          <w:sz w:val="22"/>
          <w:szCs w:val="22"/>
        </w:rPr>
      </w:pPr>
      <w:r w:rsidRPr="00304731">
        <w:rPr>
          <w:rFonts w:ascii="Tahoma" w:hAnsi="Tahoma" w:cs="Tahoma"/>
          <w:b/>
          <w:bCs/>
          <w:smallCaps/>
          <w:sz w:val="22"/>
          <w:szCs w:val="22"/>
        </w:rPr>
        <w:br w:type="page"/>
      </w:r>
    </w:p>
    <w:p w14:paraId="44D514D3" w14:textId="762D0F29" w:rsidR="008D704D" w:rsidRPr="00304731" w:rsidRDefault="008D704D" w:rsidP="008D704D">
      <w:pPr>
        <w:pStyle w:val="Heading2"/>
        <w:ind w:left="5103"/>
        <w:rPr>
          <w:rFonts w:ascii="Tahoma" w:eastAsia="Calibri" w:hAnsi="Tahoma" w:cs="Tahoma"/>
          <w:color w:val="000000" w:themeColor="text1"/>
          <w:sz w:val="21"/>
          <w:szCs w:val="21"/>
        </w:rPr>
      </w:pPr>
      <w:bookmarkStart w:id="66" w:name="_Ref38540913"/>
      <w:bookmarkStart w:id="67" w:name="_Ref38898051"/>
      <w:bookmarkStart w:id="68" w:name="_Ref38901392"/>
      <w:bookmarkStart w:id="69" w:name="_Toc126333944"/>
      <w:r w:rsidRPr="00304731">
        <w:rPr>
          <w:rFonts w:ascii="Tahoma" w:eastAsia="Calibri" w:hAnsi="Tahoma" w:cs="Tahoma"/>
          <w:color w:val="000000" w:themeColor="text1"/>
          <w:sz w:val="21"/>
          <w:szCs w:val="21"/>
        </w:rPr>
        <w:lastRenderedPageBreak/>
        <w:t xml:space="preserve">Pirkimo sąlygų </w:t>
      </w:r>
      <w:r w:rsidR="00F1334C" w:rsidRPr="00304731">
        <w:rPr>
          <w:rFonts w:ascii="Tahoma" w:eastAsia="Calibri" w:hAnsi="Tahoma" w:cs="Tahoma"/>
          <w:color w:val="000000" w:themeColor="text1"/>
          <w:sz w:val="21"/>
          <w:szCs w:val="21"/>
        </w:rPr>
        <w:t>6</w:t>
      </w:r>
      <w:r w:rsidRPr="00304731">
        <w:rPr>
          <w:rFonts w:ascii="Tahoma" w:eastAsia="Calibri" w:hAnsi="Tahoma" w:cs="Tahoma"/>
          <w:color w:val="000000" w:themeColor="text1"/>
          <w:sz w:val="21"/>
          <w:szCs w:val="21"/>
        </w:rPr>
        <w:t xml:space="preserve"> priedas „Pasiūlymo forma“</w:t>
      </w:r>
      <w:bookmarkEnd w:id="66"/>
      <w:bookmarkEnd w:id="67"/>
      <w:bookmarkEnd w:id="68"/>
      <w:bookmarkEnd w:id="69"/>
    </w:p>
    <w:p w14:paraId="2EDF208A" w14:textId="77777777" w:rsidR="00693D4F" w:rsidRPr="00304731" w:rsidRDefault="00693D4F" w:rsidP="00DE290C">
      <w:pPr>
        <w:rPr>
          <w:rFonts w:ascii="Tahoma" w:hAnsi="Tahoma" w:cs="Tahoma"/>
          <w:color w:val="7030A0"/>
        </w:rPr>
      </w:pPr>
    </w:p>
    <w:p w14:paraId="21770996" w14:textId="77777777" w:rsidR="00E81FBB" w:rsidRPr="00304731" w:rsidRDefault="00E81FBB" w:rsidP="00E81FBB">
      <w:pPr>
        <w:keepNext/>
        <w:spacing w:after="200" w:line="240" w:lineRule="auto"/>
        <w:jc w:val="center"/>
        <w:outlineLvl w:val="1"/>
        <w:rPr>
          <w:rFonts w:ascii="Tahoma" w:eastAsia="Calibri" w:hAnsi="Tahoma" w:cs="Tahoma"/>
          <w:b/>
          <w:sz w:val="28"/>
          <w:szCs w:val="28"/>
          <w:lang w:eastAsia="en-US"/>
        </w:rPr>
      </w:pPr>
      <w:r w:rsidRPr="00304731">
        <w:rPr>
          <w:rFonts w:ascii="Tahoma" w:eastAsia="Calibri" w:hAnsi="Tahoma" w:cs="Tahoma"/>
          <w:b/>
          <w:sz w:val="24"/>
          <w:szCs w:val="24"/>
          <w:lang w:eastAsia="en-US"/>
        </w:rPr>
        <w:t>PASIŪLYMAS</w:t>
      </w:r>
    </w:p>
    <w:p w14:paraId="6EB785FF" w14:textId="77777777" w:rsidR="00E81FBB" w:rsidRPr="00304731" w:rsidRDefault="00E81FBB" w:rsidP="00E81FBB">
      <w:pPr>
        <w:spacing w:after="200" w:line="240" w:lineRule="auto"/>
        <w:contextualSpacing/>
        <w:jc w:val="center"/>
        <w:rPr>
          <w:rFonts w:ascii="Tahoma" w:eastAsia="Calibri" w:hAnsi="Tahoma" w:cs="Tahoma"/>
          <w:b/>
          <w:bCs/>
          <w:sz w:val="24"/>
          <w:szCs w:val="24"/>
          <w:lang w:eastAsia="en-US"/>
        </w:rPr>
      </w:pPr>
      <w:r w:rsidRPr="00304731">
        <w:rPr>
          <w:rFonts w:ascii="Tahoma" w:eastAsia="Calibri" w:hAnsi="Tahoma" w:cs="Tahoma"/>
          <w:b/>
          <w:sz w:val="24"/>
          <w:szCs w:val="24"/>
          <w:lang w:eastAsia="en-US"/>
        </w:rPr>
        <w:t xml:space="preserve">INFORMACINIŲ SISTEMŲ ŽURNALINIŲ ĮRAŠŲ SURINKIMO BEI KIBERNETINIŲ GRĖSMIŲ IR INCIDENTŲ STEBĖJIMO PASLAUGŲ </w:t>
      </w:r>
      <w:r w:rsidRPr="00304731">
        <w:rPr>
          <w:rFonts w:ascii="Tahoma" w:eastAsia="Calibri" w:hAnsi="Tahoma" w:cs="Tahoma"/>
          <w:b/>
          <w:bCs/>
          <w:sz w:val="24"/>
          <w:szCs w:val="24"/>
          <w:lang w:eastAsia="en-US"/>
        </w:rPr>
        <w:t>PIRKIMAS</w:t>
      </w:r>
    </w:p>
    <w:p w14:paraId="119C84EC" w14:textId="77777777" w:rsidR="00E81FBB" w:rsidRPr="00304731" w:rsidRDefault="00E81FBB" w:rsidP="00E81FBB">
      <w:pPr>
        <w:spacing w:after="0" w:line="240" w:lineRule="auto"/>
        <w:jc w:val="center"/>
        <w:rPr>
          <w:rFonts w:ascii="Tahoma" w:eastAsia="Calibri" w:hAnsi="Tahoma" w:cs="Tahoma"/>
          <w:b/>
          <w:bCs/>
          <w:sz w:val="28"/>
          <w:szCs w:val="28"/>
          <w:lang w:eastAsia="en-US"/>
        </w:rPr>
      </w:pPr>
    </w:p>
    <w:tbl>
      <w:tblPr>
        <w:tblpPr w:leftFromText="180" w:rightFromText="180" w:bottomFromText="200" w:vertAnchor="text" w:tblpXSpec="center" w:tblpY="1"/>
        <w:tblOverlap w:val="never"/>
        <w:tblW w:w="0" w:type="auto"/>
        <w:tblLayout w:type="fixed"/>
        <w:tblLook w:val="01E0" w:firstRow="1" w:lastRow="1" w:firstColumn="1" w:lastColumn="1" w:noHBand="0" w:noVBand="0"/>
      </w:tblPr>
      <w:tblGrid>
        <w:gridCol w:w="1418"/>
      </w:tblGrid>
      <w:tr w:rsidR="00E81FBB" w:rsidRPr="00304731" w14:paraId="79B3CDF2" w14:textId="77777777" w:rsidTr="00E81FBB">
        <w:tc>
          <w:tcPr>
            <w:tcW w:w="1418" w:type="dxa"/>
            <w:tcBorders>
              <w:top w:val="nil"/>
              <w:left w:val="nil"/>
              <w:bottom w:val="single" w:sz="4" w:space="0" w:color="auto"/>
              <w:right w:val="nil"/>
            </w:tcBorders>
            <w:vAlign w:val="bottom"/>
            <w:hideMark/>
          </w:tcPr>
          <w:p w14:paraId="3CA3F9D2" w14:textId="77777777" w:rsidR="00E81FBB" w:rsidRPr="00304731" w:rsidRDefault="00E81FBB" w:rsidP="00E81FBB">
            <w:pPr>
              <w:autoSpaceDE w:val="0"/>
              <w:spacing w:after="0" w:line="240" w:lineRule="auto"/>
              <w:ind w:left="35"/>
              <w:jc w:val="center"/>
              <w:rPr>
                <w:rFonts w:ascii="Tahoma" w:eastAsia="Times New Roman" w:hAnsi="Tahoma" w:cs="Tahoma"/>
                <w:sz w:val="24"/>
                <w:szCs w:val="24"/>
                <w:lang w:eastAsia="ar-SA"/>
              </w:rPr>
            </w:pPr>
            <w:r w:rsidRPr="00304731">
              <w:rPr>
                <w:rFonts w:ascii="Tahoma" w:eastAsia="Calibri" w:hAnsi="Tahoma" w:cs="Tahoma"/>
                <w:sz w:val="22"/>
                <w:szCs w:val="22"/>
                <w:lang w:eastAsia="en-US"/>
              </w:rPr>
              <w:fldChar w:fldCharType="begin">
                <w:ffData>
                  <w:name w:val=""/>
                  <w:enabled/>
                  <w:calcOnExit w:val="0"/>
                  <w:textInput/>
                </w:ffData>
              </w:fldChar>
            </w:r>
            <w:r w:rsidRPr="00304731">
              <w:rPr>
                <w:rFonts w:ascii="Tahoma" w:eastAsia="Times New Roman" w:hAnsi="Tahoma" w:cs="Tahoma"/>
                <w:sz w:val="24"/>
                <w:szCs w:val="24"/>
                <w:lang w:eastAsia="ar-SA"/>
              </w:rPr>
              <w:instrText xml:space="preserve"> FORMTEXT </w:instrText>
            </w:r>
            <w:r w:rsidRPr="00304731">
              <w:rPr>
                <w:rFonts w:ascii="Tahoma" w:eastAsia="Calibri" w:hAnsi="Tahoma" w:cs="Tahoma"/>
                <w:sz w:val="22"/>
                <w:szCs w:val="22"/>
                <w:lang w:eastAsia="en-US"/>
              </w:rPr>
            </w:r>
            <w:r w:rsidRPr="00304731">
              <w:rPr>
                <w:rFonts w:ascii="Tahoma" w:eastAsia="Calibri" w:hAnsi="Tahoma" w:cs="Tahoma"/>
                <w:sz w:val="22"/>
                <w:szCs w:val="22"/>
                <w:lang w:eastAsia="en-US"/>
              </w:rPr>
              <w:fldChar w:fldCharType="separate"/>
            </w:r>
            <w:r w:rsidRPr="00304731">
              <w:rPr>
                <w:rFonts w:ascii="Tahoma" w:eastAsia="Times New Roman" w:hAnsi="Tahoma" w:cs="Tahoma"/>
                <w:sz w:val="24"/>
                <w:szCs w:val="24"/>
                <w:lang w:eastAsia="ar-SA"/>
              </w:rPr>
              <w:t> </w:t>
            </w:r>
            <w:r w:rsidRPr="00304731">
              <w:rPr>
                <w:rFonts w:ascii="Tahoma" w:eastAsia="Times New Roman" w:hAnsi="Tahoma" w:cs="Tahoma"/>
                <w:sz w:val="24"/>
                <w:szCs w:val="24"/>
                <w:lang w:eastAsia="ar-SA"/>
              </w:rPr>
              <w:t> </w:t>
            </w:r>
            <w:r w:rsidRPr="00304731">
              <w:rPr>
                <w:rFonts w:ascii="Tahoma" w:eastAsia="Times New Roman" w:hAnsi="Tahoma" w:cs="Tahoma"/>
                <w:sz w:val="24"/>
                <w:szCs w:val="24"/>
                <w:lang w:eastAsia="ar-SA"/>
              </w:rPr>
              <w:t> </w:t>
            </w:r>
            <w:r w:rsidRPr="00304731">
              <w:rPr>
                <w:rFonts w:ascii="Tahoma" w:eastAsia="Times New Roman" w:hAnsi="Tahoma" w:cs="Tahoma"/>
                <w:sz w:val="24"/>
                <w:szCs w:val="24"/>
                <w:lang w:eastAsia="ar-SA"/>
              </w:rPr>
              <w:t> </w:t>
            </w:r>
            <w:r w:rsidRPr="00304731">
              <w:rPr>
                <w:rFonts w:ascii="Tahoma" w:eastAsia="Times New Roman" w:hAnsi="Tahoma" w:cs="Tahoma"/>
                <w:sz w:val="24"/>
                <w:szCs w:val="24"/>
                <w:lang w:eastAsia="ar-SA"/>
              </w:rPr>
              <w:t> </w:t>
            </w:r>
            <w:r w:rsidRPr="00304731">
              <w:rPr>
                <w:rFonts w:ascii="Tahoma" w:eastAsia="Calibri" w:hAnsi="Tahoma" w:cs="Tahoma"/>
                <w:sz w:val="22"/>
                <w:szCs w:val="22"/>
                <w:lang w:eastAsia="en-US"/>
              </w:rPr>
              <w:fldChar w:fldCharType="end"/>
            </w:r>
          </w:p>
        </w:tc>
      </w:tr>
      <w:tr w:rsidR="00E81FBB" w:rsidRPr="00304731" w14:paraId="07A5E6EA" w14:textId="77777777" w:rsidTr="00E81FBB">
        <w:tc>
          <w:tcPr>
            <w:tcW w:w="1418" w:type="dxa"/>
            <w:tcBorders>
              <w:top w:val="single" w:sz="4" w:space="0" w:color="auto"/>
              <w:left w:val="nil"/>
              <w:bottom w:val="nil"/>
              <w:right w:val="nil"/>
            </w:tcBorders>
            <w:hideMark/>
          </w:tcPr>
          <w:p w14:paraId="01F0A2E5" w14:textId="77777777" w:rsidR="00E81FBB" w:rsidRPr="00304731" w:rsidRDefault="00E81FBB" w:rsidP="00E81FBB">
            <w:pPr>
              <w:autoSpaceDE w:val="0"/>
              <w:spacing w:after="0" w:line="240" w:lineRule="auto"/>
              <w:ind w:left="35"/>
              <w:jc w:val="center"/>
              <w:rPr>
                <w:rFonts w:ascii="Tahoma" w:eastAsia="Times New Roman" w:hAnsi="Tahoma" w:cs="Tahoma"/>
                <w:sz w:val="20"/>
                <w:szCs w:val="20"/>
                <w:lang w:eastAsia="ar-SA"/>
              </w:rPr>
            </w:pPr>
            <w:r w:rsidRPr="00304731">
              <w:rPr>
                <w:rFonts w:ascii="Tahoma" w:eastAsia="Times New Roman" w:hAnsi="Tahoma" w:cs="Tahoma"/>
                <w:sz w:val="20"/>
                <w:szCs w:val="20"/>
                <w:lang w:eastAsia="ar-SA"/>
              </w:rPr>
              <w:t>(Data, Nr.)</w:t>
            </w:r>
          </w:p>
        </w:tc>
      </w:tr>
      <w:tr w:rsidR="00E81FBB" w:rsidRPr="00304731" w14:paraId="274B371B" w14:textId="77777777" w:rsidTr="00E81FBB">
        <w:tc>
          <w:tcPr>
            <w:tcW w:w="1418" w:type="dxa"/>
          </w:tcPr>
          <w:p w14:paraId="02984993" w14:textId="77777777" w:rsidR="00E81FBB" w:rsidRPr="00304731" w:rsidRDefault="00E81FBB" w:rsidP="00E81FBB">
            <w:pPr>
              <w:spacing w:after="0" w:line="120" w:lineRule="auto"/>
              <w:jc w:val="both"/>
              <w:rPr>
                <w:rFonts w:ascii="Tahoma" w:eastAsia="Times New Roman" w:hAnsi="Tahoma" w:cs="Tahoma"/>
                <w:sz w:val="20"/>
                <w:szCs w:val="20"/>
                <w:lang w:eastAsia="ar-SA"/>
              </w:rPr>
            </w:pPr>
          </w:p>
        </w:tc>
      </w:tr>
    </w:tbl>
    <w:p w14:paraId="0B8DBF90" w14:textId="77777777" w:rsidR="00E81FBB" w:rsidRPr="00304731" w:rsidRDefault="00E81FBB" w:rsidP="00E81FBB">
      <w:pPr>
        <w:spacing w:after="0" w:line="120" w:lineRule="auto"/>
        <w:jc w:val="both"/>
        <w:rPr>
          <w:rFonts w:ascii="Tahoma" w:eastAsia="Times New Roman" w:hAnsi="Tahoma" w:cs="Tahoma"/>
          <w:sz w:val="22"/>
          <w:szCs w:val="22"/>
          <w:lang w:eastAsia="en-US"/>
        </w:rPr>
      </w:pPr>
      <w:r w:rsidRPr="00304731">
        <w:rPr>
          <w:rFonts w:ascii="Tahoma" w:eastAsia="Times New Roman" w:hAnsi="Tahoma" w:cs="Tahoma"/>
          <w:sz w:val="24"/>
          <w:szCs w:val="24"/>
          <w:lang w:eastAsia="en-US"/>
        </w:rPr>
        <w:br w:type="textWrapping" w:clear="all"/>
      </w:r>
    </w:p>
    <w:p w14:paraId="57FAB61A" w14:textId="77777777" w:rsidR="00E81FBB" w:rsidRPr="00304731" w:rsidRDefault="00E81FBB" w:rsidP="00E81FBB">
      <w:pPr>
        <w:tabs>
          <w:tab w:val="left" w:pos="567"/>
        </w:tabs>
        <w:spacing w:after="0" w:line="240" w:lineRule="auto"/>
        <w:contextualSpacing/>
        <w:rPr>
          <w:rFonts w:ascii="Tahoma" w:eastAsia="Calibri" w:hAnsi="Tahoma" w:cs="Tahoma"/>
          <w:b/>
          <w:bCs/>
          <w:sz w:val="22"/>
          <w:szCs w:val="22"/>
          <w:lang w:eastAsia="en-US"/>
        </w:rPr>
      </w:pPr>
      <w:bookmarkStart w:id="70" w:name="_Toc329443224"/>
    </w:p>
    <w:p w14:paraId="4828E587" w14:textId="77777777" w:rsidR="00E81FBB" w:rsidRPr="00304731" w:rsidRDefault="00E81FBB" w:rsidP="00E81FBB">
      <w:pPr>
        <w:numPr>
          <w:ilvl w:val="0"/>
          <w:numId w:val="31"/>
        </w:numPr>
        <w:tabs>
          <w:tab w:val="left" w:pos="567"/>
        </w:tabs>
        <w:spacing w:after="0" w:line="240" w:lineRule="auto"/>
        <w:contextualSpacing/>
        <w:jc w:val="center"/>
        <w:rPr>
          <w:rFonts w:ascii="Tahoma" w:eastAsia="Calibri" w:hAnsi="Tahoma" w:cs="Tahoma"/>
          <w:b/>
          <w:bCs/>
          <w:sz w:val="22"/>
          <w:szCs w:val="22"/>
          <w:lang w:eastAsia="en-US"/>
        </w:rPr>
      </w:pPr>
      <w:r w:rsidRPr="00304731">
        <w:rPr>
          <w:rFonts w:ascii="Tahoma" w:eastAsia="Calibri" w:hAnsi="Tahoma" w:cs="Tahoma"/>
          <w:b/>
          <w:bCs/>
          <w:sz w:val="22"/>
          <w:szCs w:val="22"/>
          <w:lang w:eastAsia="en-US"/>
        </w:rPr>
        <w:t>INFORMACIJA APIE TIEKĖJĄ:</w:t>
      </w:r>
      <w:bookmarkEnd w:id="70"/>
    </w:p>
    <w:tbl>
      <w:tblPr>
        <w:tblpPr w:leftFromText="180" w:rightFromText="180" w:bottomFromText="200" w:vertAnchor="text" w:horzAnchor="margin" w:tblpY="2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5"/>
        <w:gridCol w:w="6007"/>
      </w:tblGrid>
      <w:tr w:rsidR="00E81FBB" w:rsidRPr="00304731" w14:paraId="65D00C54"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63FA3CF7" w14:textId="77777777" w:rsidR="00E81FBB" w:rsidRPr="00304731" w:rsidRDefault="00E81FBB" w:rsidP="00E81FBB">
            <w:pPr>
              <w:spacing w:after="0" w:line="240" w:lineRule="auto"/>
              <w:jc w:val="both"/>
              <w:rPr>
                <w:rFonts w:ascii="Tahoma" w:eastAsia="Times New Roman" w:hAnsi="Tahoma" w:cs="Tahoma"/>
                <w:b/>
                <w:bCs/>
                <w:sz w:val="20"/>
                <w:szCs w:val="20"/>
                <w:lang w:eastAsia="en-US"/>
              </w:rPr>
            </w:pPr>
            <w:r w:rsidRPr="00304731">
              <w:rPr>
                <w:rFonts w:ascii="Tahoma" w:eastAsia="Calibri" w:hAnsi="Tahoma" w:cs="Tahoma"/>
                <w:b/>
                <w:bCs/>
                <w:sz w:val="22"/>
                <w:szCs w:val="22"/>
                <w:lang w:eastAsia="en-US"/>
              </w:rPr>
              <w:t xml:space="preserve">Tiekėjo arba ūkio subjektų grupės dalyvių pavadinimas (-ai), juridinio asmens kodas (-ai) </w:t>
            </w:r>
            <w:r w:rsidRPr="00304731">
              <w:rPr>
                <w:rFonts w:ascii="Tahoma" w:eastAsia="Calibri" w:hAnsi="Tahoma" w:cs="Tahoma"/>
                <w:sz w:val="22"/>
                <w:szCs w:val="22"/>
                <w:lang w:eastAsia="en-US"/>
              </w:rPr>
              <w:t>(jeigu pasiūlymą teikia fizinis asmuo – verslo ar individualios veiklos pažymėjimo Nr. ar pan.),</w:t>
            </w:r>
            <w:r w:rsidRPr="00304731">
              <w:rPr>
                <w:rFonts w:ascii="Tahoma" w:eastAsia="Calibri" w:hAnsi="Tahoma" w:cs="Tahoma"/>
                <w:b/>
                <w:bCs/>
                <w:sz w:val="22"/>
                <w:szCs w:val="22"/>
                <w:lang w:eastAsia="en-US"/>
              </w:rPr>
              <w:t xml:space="preserve"> adresas (-ai)</w:t>
            </w:r>
          </w:p>
        </w:tc>
        <w:tc>
          <w:tcPr>
            <w:tcW w:w="3015" w:type="pct"/>
            <w:tcBorders>
              <w:top w:val="single" w:sz="4" w:space="0" w:color="auto"/>
              <w:left w:val="single" w:sz="4" w:space="0" w:color="auto"/>
              <w:bottom w:val="single" w:sz="4" w:space="0" w:color="auto"/>
              <w:right w:val="single" w:sz="4" w:space="0" w:color="auto"/>
            </w:tcBorders>
            <w:hideMark/>
          </w:tcPr>
          <w:p w14:paraId="1201B02B" w14:textId="77777777" w:rsidR="00E81FBB" w:rsidRPr="00304731" w:rsidRDefault="00E81FBB" w:rsidP="00E81FBB">
            <w:pPr>
              <w:spacing w:after="0" w:line="240" w:lineRule="auto"/>
              <w:jc w:val="both"/>
              <w:rPr>
                <w:rFonts w:ascii="Tahoma" w:eastAsia="Times New Roman" w:hAnsi="Tahoma" w:cs="Tahoma"/>
                <w:i/>
                <w:iCs/>
                <w:color w:val="0070C0"/>
                <w:sz w:val="20"/>
                <w:szCs w:val="20"/>
                <w:lang w:eastAsia="en-US"/>
              </w:rPr>
            </w:pPr>
            <w:r w:rsidRPr="00304731">
              <w:rPr>
                <w:rFonts w:ascii="Tahoma" w:eastAsia="Calibri" w:hAnsi="Tahoma" w:cs="Tahoma"/>
                <w:color w:val="0070C0"/>
                <w:sz w:val="22"/>
                <w:szCs w:val="22"/>
                <w:lang w:eastAsia="en-US"/>
              </w:rPr>
              <w:t xml:space="preserve">Tiekėjo arba ūkio subjektų grupės dalyvių pavadinimas (-ai), juridinio asmens kodas (-ai) </w:t>
            </w:r>
            <w:r w:rsidRPr="00304731">
              <w:rPr>
                <w:rFonts w:ascii="Tahoma" w:eastAsia="Calibri" w:hAnsi="Tahoma" w:cs="Tahoma"/>
                <w:i/>
                <w:iCs/>
                <w:color w:val="0070C0"/>
                <w:sz w:val="22"/>
                <w:szCs w:val="22"/>
                <w:lang w:eastAsia="en-US"/>
              </w:rPr>
              <w:t>(jeigu pasiūlymą teikia fizinis asmuo – verslo ar individualios veiklos pažymėjimo Nr. ar pan.)</w:t>
            </w:r>
            <w:r w:rsidRPr="00304731">
              <w:rPr>
                <w:rFonts w:ascii="Tahoma" w:eastAsia="Calibri" w:hAnsi="Tahoma" w:cs="Tahoma"/>
                <w:color w:val="0070C0"/>
                <w:sz w:val="22"/>
                <w:szCs w:val="22"/>
                <w:lang w:eastAsia="en-US"/>
              </w:rPr>
              <w:t>, adresas (-ai)</w:t>
            </w:r>
          </w:p>
        </w:tc>
      </w:tr>
      <w:tr w:rsidR="00E81FBB" w:rsidRPr="00304731" w14:paraId="7173855D"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7975E0E2" w14:textId="77777777" w:rsidR="00E81FBB" w:rsidRPr="00304731" w:rsidRDefault="00E81FBB" w:rsidP="00E81FBB">
            <w:pPr>
              <w:spacing w:after="0" w:line="240" w:lineRule="auto"/>
              <w:jc w:val="both"/>
              <w:rPr>
                <w:rFonts w:ascii="Tahoma" w:eastAsia="Calibri" w:hAnsi="Tahoma" w:cs="Tahoma"/>
                <w:b/>
                <w:bCs/>
                <w:sz w:val="22"/>
                <w:szCs w:val="22"/>
                <w:lang w:eastAsia="en-US"/>
              </w:rPr>
            </w:pPr>
            <w:r w:rsidRPr="00304731">
              <w:rPr>
                <w:rFonts w:ascii="Tahoma" w:eastAsia="Calibri" w:hAnsi="Tahoma" w:cs="Tahoma"/>
                <w:b/>
                <w:bCs/>
                <w:sz w:val="22"/>
                <w:szCs w:val="22"/>
                <w:lang w:eastAsia="en-US"/>
              </w:rPr>
              <w:t>Tiekėjo kolegialus valdymo ir (ar) priežiūros organas (nurodoma jeigu turi)</w:t>
            </w:r>
          </w:p>
        </w:tc>
        <w:tc>
          <w:tcPr>
            <w:tcW w:w="3015" w:type="pct"/>
            <w:tcBorders>
              <w:top w:val="single" w:sz="4" w:space="0" w:color="auto"/>
              <w:left w:val="single" w:sz="4" w:space="0" w:color="auto"/>
              <w:bottom w:val="single" w:sz="4" w:space="0" w:color="auto"/>
              <w:right w:val="single" w:sz="4" w:space="0" w:color="auto"/>
            </w:tcBorders>
          </w:tcPr>
          <w:p w14:paraId="3A412D4C" w14:textId="77777777" w:rsidR="00E81FBB" w:rsidRPr="00304731" w:rsidRDefault="00E81FBB" w:rsidP="00E81FBB">
            <w:pPr>
              <w:tabs>
                <w:tab w:val="left" w:pos="567"/>
              </w:tabs>
              <w:spacing w:after="0" w:line="240" w:lineRule="auto"/>
              <w:jc w:val="both"/>
              <w:rPr>
                <w:rFonts w:ascii="Tahoma" w:eastAsia="Calibri" w:hAnsi="Tahoma" w:cs="Tahoma"/>
                <w:color w:val="0070C0"/>
                <w:sz w:val="22"/>
                <w:szCs w:val="22"/>
                <w:lang w:eastAsia="en-US"/>
              </w:rPr>
            </w:pPr>
          </w:p>
        </w:tc>
      </w:tr>
      <w:tr w:rsidR="00E81FBB" w:rsidRPr="00304731" w14:paraId="4FD0556E"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77D028EF" w14:textId="77777777" w:rsidR="00E81FBB" w:rsidRPr="00304731" w:rsidRDefault="00E81FBB" w:rsidP="00E81FBB">
            <w:pPr>
              <w:spacing w:after="0" w:line="240" w:lineRule="auto"/>
              <w:jc w:val="both"/>
              <w:rPr>
                <w:rFonts w:ascii="Tahoma" w:eastAsia="Times New Roman" w:hAnsi="Tahoma" w:cs="Tahoma"/>
                <w:b/>
                <w:bCs/>
                <w:sz w:val="20"/>
                <w:szCs w:val="20"/>
                <w:lang w:eastAsia="en-US"/>
              </w:rPr>
            </w:pPr>
            <w:r w:rsidRPr="00304731">
              <w:rPr>
                <w:rFonts w:ascii="Tahoma" w:eastAsia="Calibri" w:hAnsi="Tahoma" w:cs="Tahoma"/>
                <w:b/>
                <w:bCs/>
                <w:sz w:val="22"/>
                <w:szCs w:val="22"/>
                <w:lang w:eastAsia="en-US"/>
              </w:rPr>
              <w:t xml:space="preserve">Ūkio subjektų grupės dalyvis, atstovaujantis arba vadovaujantis ūkio subjektų grupei </w:t>
            </w:r>
            <w:r w:rsidRPr="00304731">
              <w:rPr>
                <w:rFonts w:ascii="Tahoma" w:eastAsia="Calibri" w:hAnsi="Tahoma" w:cs="Tahoma"/>
                <w:i/>
                <w:iCs/>
                <w:sz w:val="22"/>
                <w:szCs w:val="22"/>
                <w:lang w:eastAsia="en-US"/>
              </w:rPr>
              <w:t>(pildoma, jei pasiūlymą teikia tiekėjų grupė)</w:t>
            </w:r>
          </w:p>
        </w:tc>
        <w:tc>
          <w:tcPr>
            <w:tcW w:w="3015" w:type="pct"/>
            <w:tcBorders>
              <w:top w:val="single" w:sz="4" w:space="0" w:color="auto"/>
              <w:left w:val="single" w:sz="4" w:space="0" w:color="auto"/>
              <w:bottom w:val="single" w:sz="4" w:space="0" w:color="auto"/>
              <w:right w:val="single" w:sz="4" w:space="0" w:color="auto"/>
            </w:tcBorders>
            <w:hideMark/>
          </w:tcPr>
          <w:p w14:paraId="07BF4540" w14:textId="77777777" w:rsidR="00E81FBB" w:rsidRPr="00304731" w:rsidRDefault="00E81FBB" w:rsidP="00E81FBB">
            <w:pPr>
              <w:tabs>
                <w:tab w:val="left" w:pos="567"/>
              </w:tabs>
              <w:spacing w:after="0" w:line="240" w:lineRule="auto"/>
              <w:jc w:val="both"/>
              <w:rPr>
                <w:rFonts w:ascii="Tahoma" w:eastAsia="Times New Roman" w:hAnsi="Tahoma" w:cs="Tahoma"/>
                <w:i/>
                <w:iCs/>
                <w:color w:val="0070C0"/>
                <w:sz w:val="24"/>
                <w:szCs w:val="24"/>
                <w:lang w:eastAsia="en-US"/>
              </w:rPr>
            </w:pPr>
            <w:r w:rsidRPr="00304731">
              <w:rPr>
                <w:rFonts w:ascii="Tahoma" w:eastAsia="Calibri" w:hAnsi="Tahoma" w:cs="Tahoma"/>
                <w:color w:val="0070C0"/>
                <w:sz w:val="22"/>
                <w:szCs w:val="22"/>
                <w:lang w:eastAsia="en-US"/>
              </w:rPr>
              <w:t xml:space="preserve">Ūkio subjektų grupės dalyvis, atstovaujantis arba vadovaujantis ūkio subjektų grupei </w:t>
            </w:r>
            <w:r w:rsidRPr="00304731">
              <w:rPr>
                <w:rFonts w:ascii="Tahoma" w:eastAsia="Calibri" w:hAnsi="Tahoma" w:cs="Tahoma"/>
                <w:i/>
                <w:iCs/>
                <w:color w:val="0070C0"/>
                <w:sz w:val="22"/>
                <w:szCs w:val="22"/>
                <w:lang w:eastAsia="en-US"/>
              </w:rPr>
              <w:t>(pildoma, jei pasiūlymą teikia tiekėjų grupė)</w:t>
            </w:r>
          </w:p>
        </w:tc>
      </w:tr>
      <w:tr w:rsidR="00E81FBB" w:rsidRPr="00304731" w14:paraId="6A2C0533"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066A4B1C" w14:textId="77777777" w:rsidR="00E81FBB" w:rsidRPr="00304731" w:rsidRDefault="00E81FBB" w:rsidP="00E81FBB">
            <w:pPr>
              <w:spacing w:after="0" w:line="240" w:lineRule="auto"/>
              <w:jc w:val="both"/>
              <w:rPr>
                <w:rFonts w:ascii="Tahoma" w:eastAsia="Times New Roman" w:hAnsi="Tahoma" w:cs="Tahoma"/>
                <w:b/>
                <w:bCs/>
                <w:sz w:val="20"/>
                <w:szCs w:val="20"/>
                <w:lang w:eastAsia="en-US"/>
              </w:rPr>
            </w:pPr>
            <w:r w:rsidRPr="00304731">
              <w:rPr>
                <w:rFonts w:ascii="Tahoma" w:eastAsia="Calibri" w:hAnsi="Tahoma" w:cs="Tahoma"/>
                <w:b/>
                <w:bCs/>
                <w:sz w:val="22"/>
                <w:szCs w:val="22"/>
                <w:lang w:eastAsia="en-US"/>
              </w:rPr>
              <w:t xml:space="preserve">Asmens, įgalioto bendrauti su perkančiąją organizacija, kontaktinė informacija </w:t>
            </w:r>
            <w:r w:rsidRPr="00304731">
              <w:rPr>
                <w:rFonts w:ascii="Tahoma" w:eastAsia="Calibri" w:hAnsi="Tahoma" w:cs="Tahoma"/>
                <w:sz w:val="22"/>
                <w:szCs w:val="22"/>
                <w:lang w:eastAsia="en-US"/>
              </w:rPr>
              <w:t>(vardas, pavardė, tel., faks., el. p., adresas)</w:t>
            </w:r>
          </w:p>
        </w:tc>
        <w:tc>
          <w:tcPr>
            <w:tcW w:w="3015" w:type="pct"/>
            <w:tcBorders>
              <w:top w:val="single" w:sz="4" w:space="0" w:color="auto"/>
              <w:left w:val="single" w:sz="4" w:space="0" w:color="auto"/>
              <w:bottom w:val="single" w:sz="4" w:space="0" w:color="auto"/>
              <w:right w:val="single" w:sz="4" w:space="0" w:color="auto"/>
            </w:tcBorders>
            <w:hideMark/>
          </w:tcPr>
          <w:p w14:paraId="36D02519" w14:textId="77777777" w:rsidR="00E81FBB" w:rsidRPr="00304731" w:rsidRDefault="00E81FBB" w:rsidP="00E81FBB">
            <w:pPr>
              <w:tabs>
                <w:tab w:val="left" w:pos="567"/>
              </w:tabs>
              <w:spacing w:after="0" w:line="240" w:lineRule="auto"/>
              <w:ind w:left="34"/>
              <w:jc w:val="both"/>
              <w:rPr>
                <w:rFonts w:ascii="Tahoma" w:eastAsia="Times New Roman" w:hAnsi="Tahoma" w:cs="Tahoma"/>
                <w:i/>
                <w:iCs/>
                <w:sz w:val="20"/>
                <w:szCs w:val="20"/>
                <w:lang w:eastAsia="en-US"/>
              </w:rPr>
            </w:pPr>
            <w:r w:rsidRPr="00304731">
              <w:rPr>
                <w:rFonts w:ascii="Tahoma" w:eastAsia="Calibri" w:hAnsi="Tahoma" w:cs="Tahoma"/>
                <w:color w:val="0070C0"/>
                <w:sz w:val="22"/>
                <w:szCs w:val="22"/>
                <w:lang w:eastAsia="en-US"/>
              </w:rPr>
              <w:t>Asmens, įgalioto bendrauti su perkančiąją organizacija, kontaktinė informacija (vardas, pavardė, tel., faks., el. p., adresas)</w:t>
            </w:r>
          </w:p>
        </w:tc>
      </w:tr>
    </w:tbl>
    <w:p w14:paraId="35D05C8E" w14:textId="77777777" w:rsidR="00E81FBB" w:rsidRPr="00304731" w:rsidRDefault="00E81FBB" w:rsidP="00E81FBB">
      <w:pPr>
        <w:spacing w:after="0" w:line="120" w:lineRule="auto"/>
        <w:jc w:val="both"/>
        <w:rPr>
          <w:rFonts w:ascii="Tahoma" w:eastAsia="Times New Roman" w:hAnsi="Tahoma" w:cs="Tahoma"/>
          <w:b/>
          <w:bCs/>
          <w:sz w:val="22"/>
          <w:szCs w:val="22"/>
          <w:lang w:eastAsia="en-US"/>
        </w:rPr>
      </w:pPr>
    </w:p>
    <w:p w14:paraId="157B8410" w14:textId="77777777" w:rsidR="00E81FBB" w:rsidRPr="00304731" w:rsidRDefault="00E81FBB" w:rsidP="00E81FBB">
      <w:pPr>
        <w:spacing w:after="0" w:line="120" w:lineRule="auto"/>
        <w:jc w:val="both"/>
        <w:rPr>
          <w:rFonts w:ascii="Tahoma" w:eastAsia="Times New Roman" w:hAnsi="Tahoma" w:cs="Tahoma"/>
          <w:b/>
          <w:bCs/>
          <w:sz w:val="22"/>
          <w:szCs w:val="22"/>
          <w:lang w:eastAsia="en-US"/>
        </w:rPr>
      </w:pPr>
    </w:p>
    <w:p w14:paraId="3E861070" w14:textId="77777777" w:rsidR="00E81FBB" w:rsidRPr="00304731" w:rsidRDefault="00E81FBB" w:rsidP="00E81FBB">
      <w:pPr>
        <w:numPr>
          <w:ilvl w:val="0"/>
          <w:numId w:val="31"/>
        </w:numPr>
        <w:tabs>
          <w:tab w:val="left" w:pos="567"/>
        </w:tabs>
        <w:spacing w:after="0" w:line="240" w:lineRule="auto"/>
        <w:contextualSpacing/>
        <w:jc w:val="center"/>
        <w:rPr>
          <w:rFonts w:ascii="Tahoma" w:eastAsia="Calibri" w:hAnsi="Tahoma" w:cs="Tahoma"/>
          <w:b/>
          <w:bCs/>
          <w:sz w:val="22"/>
          <w:szCs w:val="22"/>
          <w:lang w:eastAsia="en-US"/>
        </w:rPr>
      </w:pPr>
      <w:bookmarkStart w:id="71" w:name="_Toc329443227"/>
      <w:r w:rsidRPr="00304731">
        <w:rPr>
          <w:rFonts w:ascii="Tahoma" w:eastAsia="Calibri" w:hAnsi="Tahoma" w:cs="Tahoma"/>
          <w:b/>
          <w:bCs/>
          <w:sz w:val="22"/>
          <w:szCs w:val="22"/>
          <w:lang w:eastAsia="en-US"/>
        </w:rPr>
        <w:t>INFORMACIJA APIE KIEKVIENO TIEKĖJŲ GRUPĖS PARTNERĮ</w:t>
      </w:r>
    </w:p>
    <w:p w14:paraId="38315C20" w14:textId="77777777" w:rsidR="00E81FBB" w:rsidRPr="00304731" w:rsidRDefault="00E81FBB" w:rsidP="00E81FBB">
      <w:pPr>
        <w:tabs>
          <w:tab w:val="left" w:pos="567"/>
        </w:tabs>
        <w:spacing w:after="0" w:line="240" w:lineRule="auto"/>
        <w:rPr>
          <w:rFonts w:ascii="Tahoma" w:eastAsia="Calibri" w:hAnsi="Tahoma" w:cs="Tahoma"/>
          <w:b/>
          <w:bCs/>
          <w:sz w:val="22"/>
          <w:szCs w:val="22"/>
          <w:lang w:eastAsia="en-US"/>
        </w:rPr>
      </w:pPr>
    </w:p>
    <w:tbl>
      <w:tblPr>
        <w:tblStyle w:val="TableGrid4"/>
        <w:tblW w:w="0" w:type="auto"/>
        <w:tblInd w:w="0" w:type="dxa"/>
        <w:tblLook w:val="04A0" w:firstRow="1" w:lastRow="0" w:firstColumn="1" w:lastColumn="0" w:noHBand="0" w:noVBand="1"/>
      </w:tblPr>
      <w:tblGrid>
        <w:gridCol w:w="562"/>
        <w:gridCol w:w="2646"/>
        <w:gridCol w:w="2174"/>
        <w:gridCol w:w="2126"/>
        <w:gridCol w:w="1134"/>
        <w:gridCol w:w="986"/>
      </w:tblGrid>
      <w:tr w:rsidR="00E81FBB" w:rsidRPr="00304731" w14:paraId="289B7940" w14:textId="77777777" w:rsidTr="00E81FBB">
        <w:trPr>
          <w:trHeight w:val="998"/>
        </w:trPr>
        <w:tc>
          <w:tcPr>
            <w:tcW w:w="562" w:type="dxa"/>
            <w:vMerge w:val="restart"/>
            <w:tcBorders>
              <w:top w:val="single" w:sz="4" w:space="0" w:color="auto"/>
              <w:left w:val="single" w:sz="4" w:space="0" w:color="auto"/>
              <w:bottom w:val="single" w:sz="4" w:space="0" w:color="auto"/>
              <w:right w:val="single" w:sz="4" w:space="0" w:color="auto"/>
            </w:tcBorders>
            <w:hideMark/>
          </w:tcPr>
          <w:p w14:paraId="58A7FD62" w14:textId="77777777" w:rsidR="00E81FBB" w:rsidRPr="00304731" w:rsidRDefault="00E81FBB" w:rsidP="00E81FBB">
            <w:pPr>
              <w:tabs>
                <w:tab w:val="left" w:pos="567"/>
              </w:tabs>
              <w:contextualSpacing/>
              <w:jc w:val="center"/>
              <w:rPr>
                <w:rFonts w:ascii="Tahoma" w:eastAsia="Calibri" w:hAnsi="Tahoma" w:cs="Tahoma"/>
                <w:b/>
                <w:bCs/>
              </w:rPr>
            </w:pPr>
            <w:r w:rsidRPr="00304731">
              <w:rPr>
                <w:rFonts w:ascii="Tahoma" w:eastAsia="Calibri" w:hAnsi="Tahoma" w:cs="Tahoma"/>
                <w:b/>
                <w:bCs/>
              </w:rPr>
              <w:t>Eil. Nr.</w:t>
            </w:r>
          </w:p>
        </w:tc>
        <w:tc>
          <w:tcPr>
            <w:tcW w:w="2646" w:type="dxa"/>
            <w:vMerge w:val="restart"/>
            <w:tcBorders>
              <w:top w:val="single" w:sz="4" w:space="0" w:color="auto"/>
              <w:left w:val="single" w:sz="4" w:space="0" w:color="auto"/>
              <w:bottom w:val="single" w:sz="4" w:space="0" w:color="auto"/>
              <w:right w:val="single" w:sz="4" w:space="0" w:color="auto"/>
            </w:tcBorders>
            <w:hideMark/>
          </w:tcPr>
          <w:p w14:paraId="3FB07690" w14:textId="77777777" w:rsidR="00E81FBB" w:rsidRPr="00304731" w:rsidRDefault="00E81FBB" w:rsidP="00E81FBB">
            <w:pPr>
              <w:tabs>
                <w:tab w:val="left" w:pos="567"/>
              </w:tabs>
              <w:contextualSpacing/>
              <w:jc w:val="center"/>
              <w:rPr>
                <w:rFonts w:ascii="Tahoma" w:eastAsia="Calibri" w:hAnsi="Tahoma" w:cs="Tahoma"/>
                <w:b/>
                <w:bCs/>
              </w:rPr>
            </w:pPr>
            <w:r w:rsidRPr="00304731">
              <w:rPr>
                <w:rFonts w:ascii="Tahoma" w:eastAsia="Calibri" w:hAnsi="Tahoma" w:cs="Tahoma"/>
                <w:b/>
                <w:bCs/>
              </w:rPr>
              <w:t>Tiekėjų grupės partnerio pavadinimas, juridinio asmens kodas, adresas</w:t>
            </w:r>
          </w:p>
        </w:tc>
        <w:tc>
          <w:tcPr>
            <w:tcW w:w="2174" w:type="dxa"/>
            <w:vMerge w:val="restart"/>
            <w:tcBorders>
              <w:top w:val="single" w:sz="4" w:space="0" w:color="auto"/>
              <w:left w:val="single" w:sz="4" w:space="0" w:color="auto"/>
              <w:bottom w:val="single" w:sz="4" w:space="0" w:color="auto"/>
              <w:right w:val="single" w:sz="4" w:space="0" w:color="auto"/>
            </w:tcBorders>
            <w:hideMark/>
          </w:tcPr>
          <w:p w14:paraId="6FC1439B" w14:textId="77777777" w:rsidR="00E81FBB" w:rsidRPr="00304731" w:rsidRDefault="00E81FBB" w:rsidP="00E81FBB">
            <w:pPr>
              <w:tabs>
                <w:tab w:val="left" w:pos="567"/>
              </w:tabs>
              <w:contextualSpacing/>
              <w:jc w:val="center"/>
              <w:rPr>
                <w:rFonts w:ascii="Tahoma" w:eastAsia="Calibri" w:hAnsi="Tahoma" w:cs="Tahoma"/>
                <w:b/>
                <w:bCs/>
              </w:rPr>
            </w:pPr>
            <w:r w:rsidRPr="00304731">
              <w:rPr>
                <w:rFonts w:ascii="Tahoma" w:eastAsia="Calibri" w:hAnsi="Tahoma" w:cs="Tahoma"/>
                <w:b/>
                <w:bCs/>
              </w:rPr>
              <w:t>Tiekėjų grupės partnerio kolegialus valdymo organas ir (ar) priežiūros organas (nurodoma jeigu turi)</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44B9495" w14:textId="77777777" w:rsidR="00E81FBB" w:rsidRPr="00304731" w:rsidRDefault="00E81FBB" w:rsidP="00E81FBB">
            <w:pPr>
              <w:tabs>
                <w:tab w:val="left" w:pos="567"/>
              </w:tabs>
              <w:contextualSpacing/>
              <w:jc w:val="center"/>
              <w:rPr>
                <w:rFonts w:ascii="Tahoma" w:eastAsia="Calibri" w:hAnsi="Tahoma" w:cs="Tahoma"/>
                <w:b/>
                <w:bCs/>
              </w:rPr>
            </w:pPr>
            <w:r w:rsidRPr="00304731">
              <w:rPr>
                <w:rFonts w:ascii="Tahoma" w:eastAsia="Calibri" w:hAnsi="Tahoma" w:cs="Tahoma"/>
                <w:b/>
                <w:bCs/>
              </w:rPr>
              <w:t>Sutarties objekto dalies, perduodamos vykdyti partneriui, aprašymas</w:t>
            </w:r>
          </w:p>
        </w:tc>
        <w:tc>
          <w:tcPr>
            <w:tcW w:w="2120" w:type="dxa"/>
            <w:gridSpan w:val="2"/>
            <w:tcBorders>
              <w:top w:val="single" w:sz="4" w:space="0" w:color="auto"/>
              <w:left w:val="single" w:sz="4" w:space="0" w:color="auto"/>
              <w:bottom w:val="single" w:sz="4" w:space="0" w:color="auto"/>
              <w:right w:val="single" w:sz="4" w:space="0" w:color="auto"/>
            </w:tcBorders>
            <w:hideMark/>
          </w:tcPr>
          <w:p w14:paraId="428FFAF6" w14:textId="77777777" w:rsidR="00E81FBB" w:rsidRPr="00304731" w:rsidRDefault="00E81FBB" w:rsidP="00E81FBB">
            <w:pPr>
              <w:tabs>
                <w:tab w:val="left" w:pos="567"/>
              </w:tabs>
              <w:contextualSpacing/>
              <w:jc w:val="center"/>
              <w:rPr>
                <w:rFonts w:ascii="Tahoma" w:eastAsia="Calibri" w:hAnsi="Tahoma" w:cs="Tahoma"/>
                <w:b/>
                <w:bCs/>
              </w:rPr>
            </w:pPr>
            <w:r w:rsidRPr="00304731">
              <w:rPr>
                <w:rFonts w:ascii="Tahoma" w:eastAsia="Calibri" w:hAnsi="Tahoma" w:cs="Tahoma"/>
                <w:b/>
                <w:bCs/>
              </w:rPr>
              <w:t>Partnerio tiekiamų Paslaugų dalies vertė pasiūlymo kainoje</w:t>
            </w:r>
          </w:p>
        </w:tc>
      </w:tr>
      <w:tr w:rsidR="00E81FBB" w:rsidRPr="00304731" w14:paraId="2E0BBCEA" w14:textId="77777777" w:rsidTr="00E81FBB">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4378" w14:textId="77777777" w:rsidR="00E81FBB" w:rsidRPr="00304731" w:rsidRDefault="00E81FBB" w:rsidP="00E81FBB">
            <w:pPr>
              <w:rPr>
                <w:rFonts w:ascii="Tahoma" w:eastAsia="Calibri" w:hAnsi="Tahoma" w:cs="Tahoma"/>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4DC7" w14:textId="77777777" w:rsidR="00E81FBB" w:rsidRPr="00304731" w:rsidRDefault="00E81FBB" w:rsidP="00E81FBB">
            <w:pPr>
              <w:rPr>
                <w:rFonts w:ascii="Tahoma" w:eastAsia="Calibri" w:hAnsi="Tahoma" w:cs="Tahoma"/>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89671" w14:textId="77777777" w:rsidR="00E81FBB" w:rsidRPr="00304731" w:rsidRDefault="00E81FBB" w:rsidP="00E81FBB">
            <w:pPr>
              <w:rPr>
                <w:rFonts w:ascii="Tahoma" w:eastAsia="Calibri" w:hAnsi="Tahoma" w:cs="Tahoma"/>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7460" w14:textId="77777777" w:rsidR="00E81FBB" w:rsidRPr="00304731" w:rsidRDefault="00E81FBB" w:rsidP="00E81FBB">
            <w:pPr>
              <w:rPr>
                <w:rFonts w:ascii="Tahoma" w:eastAsia="Calibri" w:hAnsi="Tahoma" w:cs="Tahoma"/>
                <w:b/>
                <w:bCs/>
              </w:rPr>
            </w:pPr>
          </w:p>
        </w:tc>
        <w:tc>
          <w:tcPr>
            <w:tcW w:w="1134" w:type="dxa"/>
            <w:tcBorders>
              <w:top w:val="single" w:sz="4" w:space="0" w:color="auto"/>
              <w:left w:val="single" w:sz="4" w:space="0" w:color="auto"/>
              <w:bottom w:val="single" w:sz="4" w:space="0" w:color="auto"/>
              <w:right w:val="single" w:sz="4" w:space="0" w:color="auto"/>
            </w:tcBorders>
            <w:hideMark/>
          </w:tcPr>
          <w:p w14:paraId="280D3C27" w14:textId="77777777" w:rsidR="00E81FBB" w:rsidRPr="00304731" w:rsidRDefault="00E81FBB" w:rsidP="00E81FBB">
            <w:pPr>
              <w:tabs>
                <w:tab w:val="left" w:pos="567"/>
              </w:tabs>
              <w:contextualSpacing/>
              <w:jc w:val="center"/>
              <w:rPr>
                <w:rFonts w:ascii="Tahoma" w:eastAsia="Calibri" w:hAnsi="Tahoma" w:cs="Tahoma"/>
                <w:b/>
                <w:bCs/>
              </w:rPr>
            </w:pPr>
            <w:r w:rsidRPr="00304731">
              <w:rPr>
                <w:rFonts w:ascii="Tahoma" w:eastAsia="Calibri" w:hAnsi="Tahoma" w:cs="Tahoma"/>
                <w:b/>
                <w:bCs/>
              </w:rPr>
              <w:t>Eur be PVM</w:t>
            </w:r>
          </w:p>
        </w:tc>
        <w:tc>
          <w:tcPr>
            <w:tcW w:w="986" w:type="dxa"/>
            <w:tcBorders>
              <w:top w:val="single" w:sz="4" w:space="0" w:color="auto"/>
              <w:left w:val="single" w:sz="4" w:space="0" w:color="auto"/>
              <w:bottom w:val="single" w:sz="4" w:space="0" w:color="auto"/>
              <w:right w:val="single" w:sz="4" w:space="0" w:color="auto"/>
            </w:tcBorders>
            <w:hideMark/>
          </w:tcPr>
          <w:p w14:paraId="1EC95D44" w14:textId="77777777" w:rsidR="00E81FBB" w:rsidRPr="00304731" w:rsidRDefault="00E81FBB" w:rsidP="00E81FBB">
            <w:pPr>
              <w:tabs>
                <w:tab w:val="left" w:pos="567"/>
              </w:tabs>
              <w:contextualSpacing/>
              <w:jc w:val="center"/>
              <w:rPr>
                <w:rFonts w:ascii="Tahoma" w:eastAsia="Calibri" w:hAnsi="Tahoma" w:cs="Tahoma"/>
                <w:b/>
                <w:bCs/>
              </w:rPr>
            </w:pPr>
            <w:r w:rsidRPr="00304731">
              <w:rPr>
                <w:rFonts w:ascii="Tahoma" w:eastAsia="Calibri" w:hAnsi="Tahoma" w:cs="Tahoma"/>
                <w:b/>
                <w:bCs/>
              </w:rPr>
              <w:t>Proc.</w:t>
            </w:r>
          </w:p>
        </w:tc>
      </w:tr>
      <w:tr w:rsidR="00E81FBB" w:rsidRPr="00304731" w14:paraId="3178D7EC" w14:textId="77777777" w:rsidTr="00E81FBB">
        <w:tc>
          <w:tcPr>
            <w:tcW w:w="562" w:type="dxa"/>
            <w:tcBorders>
              <w:top w:val="single" w:sz="4" w:space="0" w:color="auto"/>
              <w:left w:val="single" w:sz="4" w:space="0" w:color="auto"/>
              <w:bottom w:val="single" w:sz="4" w:space="0" w:color="auto"/>
              <w:right w:val="single" w:sz="4" w:space="0" w:color="auto"/>
            </w:tcBorders>
            <w:hideMark/>
          </w:tcPr>
          <w:p w14:paraId="135B343A" w14:textId="77777777" w:rsidR="00E81FBB" w:rsidRPr="00304731" w:rsidRDefault="00E81FBB" w:rsidP="00E81FBB">
            <w:pPr>
              <w:tabs>
                <w:tab w:val="left" w:pos="567"/>
              </w:tabs>
              <w:contextualSpacing/>
              <w:rPr>
                <w:rFonts w:ascii="Tahoma" w:eastAsia="Calibri" w:hAnsi="Tahoma" w:cs="Tahoma"/>
              </w:rPr>
            </w:pPr>
            <w:r w:rsidRPr="00304731">
              <w:rPr>
                <w:rFonts w:ascii="Tahoma" w:eastAsia="Calibri" w:hAnsi="Tahoma" w:cs="Tahoma"/>
              </w:rPr>
              <w:t>1.</w:t>
            </w:r>
          </w:p>
        </w:tc>
        <w:tc>
          <w:tcPr>
            <w:tcW w:w="2646" w:type="dxa"/>
            <w:tcBorders>
              <w:top w:val="single" w:sz="4" w:space="0" w:color="auto"/>
              <w:left w:val="single" w:sz="4" w:space="0" w:color="auto"/>
              <w:bottom w:val="single" w:sz="4" w:space="0" w:color="auto"/>
              <w:right w:val="single" w:sz="4" w:space="0" w:color="auto"/>
            </w:tcBorders>
          </w:tcPr>
          <w:p w14:paraId="2CEF5908" w14:textId="77777777" w:rsidR="00E81FBB" w:rsidRPr="00304731" w:rsidRDefault="00E81FBB" w:rsidP="00E81FBB">
            <w:pPr>
              <w:tabs>
                <w:tab w:val="left" w:pos="567"/>
              </w:tabs>
              <w:contextualSpacing/>
              <w:rPr>
                <w:rFonts w:ascii="Tahoma" w:eastAsia="Calibri" w:hAnsi="Tahoma" w:cs="Tahoma"/>
                <w:b/>
                <w:bCs/>
              </w:rPr>
            </w:pPr>
          </w:p>
        </w:tc>
        <w:tc>
          <w:tcPr>
            <w:tcW w:w="2174" w:type="dxa"/>
            <w:tcBorders>
              <w:top w:val="single" w:sz="4" w:space="0" w:color="auto"/>
              <w:left w:val="single" w:sz="4" w:space="0" w:color="auto"/>
              <w:bottom w:val="single" w:sz="4" w:space="0" w:color="auto"/>
              <w:right w:val="single" w:sz="4" w:space="0" w:color="auto"/>
            </w:tcBorders>
          </w:tcPr>
          <w:p w14:paraId="75375814" w14:textId="77777777" w:rsidR="00E81FBB" w:rsidRPr="00304731" w:rsidRDefault="00E81FBB" w:rsidP="00E81FBB">
            <w:pPr>
              <w:tabs>
                <w:tab w:val="left" w:pos="567"/>
              </w:tabs>
              <w:contextualSpacing/>
              <w:rPr>
                <w:rFonts w:ascii="Tahoma" w:eastAsia="Calibri" w:hAnsi="Tahoma" w:cs="Tahoma"/>
                <w:b/>
                <w:bCs/>
              </w:rPr>
            </w:pPr>
          </w:p>
        </w:tc>
        <w:tc>
          <w:tcPr>
            <w:tcW w:w="2126" w:type="dxa"/>
            <w:tcBorders>
              <w:top w:val="single" w:sz="4" w:space="0" w:color="auto"/>
              <w:left w:val="single" w:sz="4" w:space="0" w:color="auto"/>
              <w:bottom w:val="single" w:sz="4" w:space="0" w:color="auto"/>
              <w:right w:val="single" w:sz="4" w:space="0" w:color="auto"/>
            </w:tcBorders>
          </w:tcPr>
          <w:p w14:paraId="673ADEBD" w14:textId="77777777" w:rsidR="00E81FBB" w:rsidRPr="00304731" w:rsidRDefault="00E81FBB" w:rsidP="00E81FBB">
            <w:pPr>
              <w:tabs>
                <w:tab w:val="left" w:pos="567"/>
              </w:tabs>
              <w:contextualSpacing/>
              <w:rPr>
                <w:rFonts w:ascii="Tahoma" w:eastAsia="Calibri" w:hAnsi="Tahoma" w:cs="Tahoma"/>
                <w:b/>
                <w:bCs/>
              </w:rPr>
            </w:pPr>
          </w:p>
        </w:tc>
        <w:tc>
          <w:tcPr>
            <w:tcW w:w="1134" w:type="dxa"/>
            <w:tcBorders>
              <w:top w:val="single" w:sz="4" w:space="0" w:color="auto"/>
              <w:left w:val="single" w:sz="4" w:space="0" w:color="auto"/>
              <w:bottom w:val="single" w:sz="4" w:space="0" w:color="auto"/>
              <w:right w:val="single" w:sz="4" w:space="0" w:color="auto"/>
            </w:tcBorders>
          </w:tcPr>
          <w:p w14:paraId="587FF304" w14:textId="77777777" w:rsidR="00E81FBB" w:rsidRPr="00304731" w:rsidRDefault="00E81FBB" w:rsidP="00E81FBB">
            <w:pPr>
              <w:tabs>
                <w:tab w:val="left" w:pos="567"/>
              </w:tabs>
              <w:contextualSpacing/>
              <w:rPr>
                <w:rFonts w:ascii="Tahoma" w:eastAsia="Calibri" w:hAnsi="Tahoma" w:cs="Tahoma"/>
                <w:b/>
                <w:bCs/>
              </w:rPr>
            </w:pPr>
          </w:p>
        </w:tc>
        <w:tc>
          <w:tcPr>
            <w:tcW w:w="986" w:type="dxa"/>
            <w:tcBorders>
              <w:top w:val="single" w:sz="4" w:space="0" w:color="auto"/>
              <w:left w:val="single" w:sz="4" w:space="0" w:color="auto"/>
              <w:bottom w:val="single" w:sz="4" w:space="0" w:color="auto"/>
              <w:right w:val="single" w:sz="4" w:space="0" w:color="auto"/>
            </w:tcBorders>
          </w:tcPr>
          <w:p w14:paraId="3F9AD20B" w14:textId="77777777" w:rsidR="00E81FBB" w:rsidRPr="00304731" w:rsidRDefault="00E81FBB" w:rsidP="00E81FBB">
            <w:pPr>
              <w:tabs>
                <w:tab w:val="left" w:pos="567"/>
              </w:tabs>
              <w:contextualSpacing/>
              <w:rPr>
                <w:rFonts w:ascii="Tahoma" w:eastAsia="Calibri" w:hAnsi="Tahoma" w:cs="Tahoma"/>
                <w:b/>
                <w:bCs/>
              </w:rPr>
            </w:pPr>
          </w:p>
        </w:tc>
      </w:tr>
      <w:tr w:rsidR="00E81FBB" w:rsidRPr="00304731" w14:paraId="6DEB2D64" w14:textId="77777777" w:rsidTr="00E81FBB">
        <w:tc>
          <w:tcPr>
            <w:tcW w:w="562" w:type="dxa"/>
            <w:tcBorders>
              <w:top w:val="single" w:sz="4" w:space="0" w:color="auto"/>
              <w:left w:val="single" w:sz="4" w:space="0" w:color="auto"/>
              <w:bottom w:val="single" w:sz="4" w:space="0" w:color="auto"/>
              <w:right w:val="single" w:sz="4" w:space="0" w:color="auto"/>
            </w:tcBorders>
            <w:hideMark/>
          </w:tcPr>
          <w:p w14:paraId="0400501B" w14:textId="77777777" w:rsidR="00E81FBB" w:rsidRPr="00304731" w:rsidRDefault="00E81FBB" w:rsidP="00E81FBB">
            <w:pPr>
              <w:tabs>
                <w:tab w:val="left" w:pos="567"/>
              </w:tabs>
              <w:contextualSpacing/>
              <w:rPr>
                <w:rFonts w:ascii="Tahoma" w:eastAsia="Calibri" w:hAnsi="Tahoma" w:cs="Tahoma"/>
              </w:rPr>
            </w:pPr>
            <w:r w:rsidRPr="00304731">
              <w:rPr>
                <w:rFonts w:ascii="Tahoma" w:eastAsia="Calibri" w:hAnsi="Tahoma" w:cs="Tahoma"/>
              </w:rPr>
              <w:t>2.</w:t>
            </w:r>
          </w:p>
        </w:tc>
        <w:tc>
          <w:tcPr>
            <w:tcW w:w="2646" w:type="dxa"/>
            <w:tcBorders>
              <w:top w:val="single" w:sz="4" w:space="0" w:color="auto"/>
              <w:left w:val="single" w:sz="4" w:space="0" w:color="auto"/>
              <w:bottom w:val="single" w:sz="4" w:space="0" w:color="auto"/>
              <w:right w:val="single" w:sz="4" w:space="0" w:color="auto"/>
            </w:tcBorders>
          </w:tcPr>
          <w:p w14:paraId="1B0DC758" w14:textId="77777777" w:rsidR="00E81FBB" w:rsidRPr="00304731" w:rsidRDefault="00E81FBB" w:rsidP="00E81FBB">
            <w:pPr>
              <w:tabs>
                <w:tab w:val="left" w:pos="567"/>
              </w:tabs>
              <w:contextualSpacing/>
              <w:rPr>
                <w:rFonts w:ascii="Tahoma" w:eastAsia="Calibri" w:hAnsi="Tahoma" w:cs="Tahoma"/>
                <w:b/>
                <w:bCs/>
              </w:rPr>
            </w:pPr>
          </w:p>
        </w:tc>
        <w:tc>
          <w:tcPr>
            <w:tcW w:w="2174" w:type="dxa"/>
            <w:tcBorders>
              <w:top w:val="single" w:sz="4" w:space="0" w:color="auto"/>
              <w:left w:val="single" w:sz="4" w:space="0" w:color="auto"/>
              <w:bottom w:val="single" w:sz="4" w:space="0" w:color="auto"/>
              <w:right w:val="single" w:sz="4" w:space="0" w:color="auto"/>
            </w:tcBorders>
          </w:tcPr>
          <w:p w14:paraId="7AA542E6" w14:textId="77777777" w:rsidR="00E81FBB" w:rsidRPr="00304731" w:rsidRDefault="00E81FBB" w:rsidP="00E81FBB">
            <w:pPr>
              <w:tabs>
                <w:tab w:val="left" w:pos="567"/>
              </w:tabs>
              <w:contextualSpacing/>
              <w:rPr>
                <w:rFonts w:ascii="Tahoma" w:eastAsia="Calibri" w:hAnsi="Tahoma" w:cs="Tahoma"/>
                <w:b/>
                <w:bCs/>
              </w:rPr>
            </w:pPr>
          </w:p>
        </w:tc>
        <w:tc>
          <w:tcPr>
            <w:tcW w:w="2126" w:type="dxa"/>
            <w:tcBorders>
              <w:top w:val="single" w:sz="4" w:space="0" w:color="auto"/>
              <w:left w:val="single" w:sz="4" w:space="0" w:color="auto"/>
              <w:bottom w:val="single" w:sz="4" w:space="0" w:color="auto"/>
              <w:right w:val="single" w:sz="4" w:space="0" w:color="auto"/>
            </w:tcBorders>
          </w:tcPr>
          <w:p w14:paraId="310459C8" w14:textId="77777777" w:rsidR="00E81FBB" w:rsidRPr="00304731" w:rsidRDefault="00E81FBB" w:rsidP="00E81FBB">
            <w:pPr>
              <w:tabs>
                <w:tab w:val="left" w:pos="567"/>
              </w:tabs>
              <w:contextualSpacing/>
              <w:rPr>
                <w:rFonts w:ascii="Tahoma" w:eastAsia="Calibri" w:hAnsi="Tahoma" w:cs="Tahoma"/>
                <w:b/>
                <w:bCs/>
              </w:rPr>
            </w:pPr>
          </w:p>
        </w:tc>
        <w:tc>
          <w:tcPr>
            <w:tcW w:w="1134" w:type="dxa"/>
            <w:tcBorders>
              <w:top w:val="single" w:sz="4" w:space="0" w:color="auto"/>
              <w:left w:val="single" w:sz="4" w:space="0" w:color="auto"/>
              <w:bottom w:val="single" w:sz="4" w:space="0" w:color="auto"/>
              <w:right w:val="single" w:sz="4" w:space="0" w:color="auto"/>
            </w:tcBorders>
          </w:tcPr>
          <w:p w14:paraId="0EF51A9C" w14:textId="77777777" w:rsidR="00E81FBB" w:rsidRPr="00304731" w:rsidRDefault="00E81FBB" w:rsidP="00E81FBB">
            <w:pPr>
              <w:tabs>
                <w:tab w:val="left" w:pos="567"/>
              </w:tabs>
              <w:contextualSpacing/>
              <w:rPr>
                <w:rFonts w:ascii="Tahoma" w:eastAsia="Calibri" w:hAnsi="Tahoma" w:cs="Tahoma"/>
                <w:b/>
                <w:bCs/>
              </w:rPr>
            </w:pPr>
          </w:p>
        </w:tc>
        <w:tc>
          <w:tcPr>
            <w:tcW w:w="986" w:type="dxa"/>
            <w:tcBorders>
              <w:top w:val="single" w:sz="4" w:space="0" w:color="auto"/>
              <w:left w:val="single" w:sz="4" w:space="0" w:color="auto"/>
              <w:bottom w:val="single" w:sz="4" w:space="0" w:color="auto"/>
              <w:right w:val="single" w:sz="4" w:space="0" w:color="auto"/>
            </w:tcBorders>
          </w:tcPr>
          <w:p w14:paraId="6C0A9B0D" w14:textId="77777777" w:rsidR="00E81FBB" w:rsidRPr="00304731" w:rsidRDefault="00E81FBB" w:rsidP="00E81FBB">
            <w:pPr>
              <w:tabs>
                <w:tab w:val="left" w:pos="567"/>
              </w:tabs>
              <w:contextualSpacing/>
              <w:rPr>
                <w:rFonts w:ascii="Tahoma" w:eastAsia="Calibri" w:hAnsi="Tahoma" w:cs="Tahoma"/>
                <w:b/>
                <w:bCs/>
              </w:rPr>
            </w:pPr>
          </w:p>
        </w:tc>
      </w:tr>
    </w:tbl>
    <w:p w14:paraId="72395647" w14:textId="77777777" w:rsidR="00E81FBB" w:rsidRPr="00304731" w:rsidRDefault="00E81FBB" w:rsidP="00E81FBB">
      <w:pPr>
        <w:tabs>
          <w:tab w:val="left" w:pos="567"/>
        </w:tabs>
        <w:spacing w:after="0" w:line="240" w:lineRule="auto"/>
        <w:ind w:left="1080"/>
        <w:contextualSpacing/>
        <w:rPr>
          <w:rFonts w:ascii="Tahoma" w:eastAsia="Calibri" w:hAnsi="Tahoma" w:cs="Tahoma"/>
          <w:b/>
          <w:bCs/>
          <w:sz w:val="22"/>
          <w:szCs w:val="22"/>
          <w:lang w:eastAsia="en-US"/>
        </w:rPr>
      </w:pPr>
    </w:p>
    <w:p w14:paraId="1CAFD2DD" w14:textId="77777777" w:rsidR="00E81FBB" w:rsidRPr="00304731" w:rsidRDefault="00E81FBB" w:rsidP="00E81FBB">
      <w:pPr>
        <w:numPr>
          <w:ilvl w:val="0"/>
          <w:numId w:val="31"/>
        </w:numPr>
        <w:tabs>
          <w:tab w:val="left" w:pos="567"/>
        </w:tabs>
        <w:spacing w:after="0" w:line="240" w:lineRule="auto"/>
        <w:ind w:left="0" w:firstLine="360"/>
        <w:contextualSpacing/>
        <w:jc w:val="center"/>
        <w:rPr>
          <w:rFonts w:ascii="Tahoma" w:eastAsia="Calibri" w:hAnsi="Tahoma" w:cs="Tahoma"/>
          <w:sz w:val="22"/>
          <w:szCs w:val="22"/>
          <w:lang w:eastAsia="en-US"/>
        </w:rPr>
      </w:pPr>
      <w:r w:rsidRPr="00304731">
        <w:rPr>
          <w:rFonts w:ascii="Tahoma" w:eastAsia="Calibri" w:hAnsi="Tahoma" w:cs="Tahoma"/>
          <w:b/>
          <w:bCs/>
          <w:sz w:val="22"/>
          <w:szCs w:val="22"/>
          <w:lang w:eastAsia="en-US"/>
        </w:rPr>
        <w:lastRenderedPageBreak/>
        <w:t>INFORMACIJA APIE ŪKIO SUBJEKTUS, KURIŲ PAJĖGUMAIS TIEKĖJAS REMIASI, KAD ATITIKTŲ PERKANČIOSIOS ORGANIZACIJOS KELIAMUS KVALIFIKACIJOS REIKALAVIMUS (JEIGU TOKIE REIKALAVIMAI KELIAMI)</w:t>
      </w:r>
      <w:bookmarkEnd w:id="71"/>
    </w:p>
    <w:p w14:paraId="20391F82" w14:textId="77777777" w:rsidR="00E81FBB" w:rsidRPr="00304731" w:rsidRDefault="00E81FBB" w:rsidP="00E81FBB">
      <w:pPr>
        <w:tabs>
          <w:tab w:val="left" w:pos="567"/>
        </w:tabs>
        <w:spacing w:after="200" w:line="240" w:lineRule="auto"/>
        <w:ind w:firstLine="360"/>
        <w:contextualSpacing/>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(pildoma, jei tiekėjas pasitelkia kitų ūkio subjektų pajėgumais pagal VPĮ 49 str.)</w:t>
      </w:r>
    </w:p>
    <w:p w14:paraId="4A7A930C" w14:textId="77777777" w:rsidR="00E81FBB" w:rsidRPr="00304731" w:rsidRDefault="00E81FBB" w:rsidP="00E81FBB">
      <w:pPr>
        <w:spacing w:after="200" w:line="240" w:lineRule="auto"/>
        <w:contextualSpacing/>
        <w:jc w:val="center"/>
        <w:rPr>
          <w:rFonts w:ascii="Tahoma" w:eastAsia="Calibri" w:hAnsi="Tahoma" w:cs="Tahoma"/>
          <w:i/>
          <w:iCs/>
          <w:sz w:val="22"/>
          <w:szCs w:val="22"/>
          <w:lang w:eastAsia="en-US"/>
        </w:rPr>
      </w:pPr>
    </w:p>
    <w:tbl>
      <w:tblPr>
        <w:tblStyle w:val="Lentelstinklelis3"/>
        <w:tblW w:w="9628" w:type="dxa"/>
        <w:tblInd w:w="0" w:type="dxa"/>
        <w:tblLook w:val="04A0" w:firstRow="1" w:lastRow="0" w:firstColumn="1" w:lastColumn="0" w:noHBand="0" w:noVBand="1"/>
      </w:tblPr>
      <w:tblGrid>
        <w:gridCol w:w="538"/>
        <w:gridCol w:w="2600"/>
        <w:gridCol w:w="2981"/>
        <w:gridCol w:w="1804"/>
        <w:gridCol w:w="1705"/>
      </w:tblGrid>
      <w:tr w:rsidR="00E81FBB" w:rsidRPr="00304731" w14:paraId="66CFF88C" w14:textId="77777777" w:rsidTr="00E81FBB">
        <w:trPr>
          <w:trHeight w:val="1556"/>
        </w:trPr>
        <w:tc>
          <w:tcPr>
            <w:tcW w:w="538" w:type="dxa"/>
            <w:tcBorders>
              <w:top w:val="single" w:sz="4" w:space="0" w:color="000000"/>
              <w:left w:val="single" w:sz="4" w:space="0" w:color="000000"/>
              <w:bottom w:val="single" w:sz="4" w:space="0" w:color="000000"/>
              <w:right w:val="single" w:sz="4" w:space="0" w:color="000000"/>
            </w:tcBorders>
            <w:hideMark/>
          </w:tcPr>
          <w:p w14:paraId="5B67FE83"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Eil. Nr.</w:t>
            </w:r>
          </w:p>
        </w:tc>
        <w:tc>
          <w:tcPr>
            <w:tcW w:w="2600" w:type="dxa"/>
            <w:tcBorders>
              <w:top w:val="single" w:sz="4" w:space="0" w:color="000000"/>
              <w:left w:val="single" w:sz="4" w:space="0" w:color="000000"/>
              <w:bottom w:val="single" w:sz="4" w:space="0" w:color="000000"/>
              <w:right w:val="single" w:sz="4" w:space="0" w:color="000000"/>
            </w:tcBorders>
          </w:tcPr>
          <w:p w14:paraId="3F9BC88C" w14:textId="77777777" w:rsidR="00E81FBB" w:rsidRPr="00304731" w:rsidRDefault="00E81FBB" w:rsidP="00E81FBB">
            <w:pPr>
              <w:jc w:val="center"/>
              <w:rPr>
                <w:rFonts w:ascii="Tahoma" w:eastAsia="Calibri" w:hAnsi="Tahoma" w:cs="Tahoma"/>
                <w:b/>
                <w:bCs/>
              </w:rPr>
            </w:pPr>
          </w:p>
          <w:p w14:paraId="56697E59" w14:textId="77777777" w:rsidR="00E81FBB" w:rsidRPr="00304731" w:rsidRDefault="00E81FBB" w:rsidP="00E81FBB">
            <w:pPr>
              <w:jc w:val="center"/>
              <w:rPr>
                <w:rFonts w:ascii="Tahoma" w:eastAsia="Calibri" w:hAnsi="Tahoma" w:cs="Tahoma"/>
                <w:b/>
                <w:bCs/>
              </w:rPr>
            </w:pPr>
          </w:p>
          <w:p w14:paraId="2820EDDB" w14:textId="77777777" w:rsidR="00E81FBB" w:rsidRPr="00304731" w:rsidRDefault="00E81FBB" w:rsidP="00E81FBB">
            <w:pPr>
              <w:jc w:val="center"/>
              <w:rPr>
                <w:rFonts w:ascii="Tahoma" w:eastAsia="Calibri" w:hAnsi="Tahoma" w:cs="Tahoma"/>
                <w:b/>
                <w:bCs/>
              </w:rPr>
            </w:pPr>
          </w:p>
          <w:p w14:paraId="1251B604"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Ūkio subjekto pavadinimas, juridinio asmens kodas, adresas</w:t>
            </w:r>
          </w:p>
        </w:tc>
        <w:tc>
          <w:tcPr>
            <w:tcW w:w="2981" w:type="dxa"/>
            <w:tcBorders>
              <w:top w:val="single" w:sz="4" w:space="0" w:color="000000"/>
              <w:left w:val="single" w:sz="4" w:space="0" w:color="000000"/>
              <w:bottom w:val="single" w:sz="4" w:space="0" w:color="000000"/>
              <w:right w:val="single" w:sz="4" w:space="0" w:color="000000"/>
            </w:tcBorders>
            <w:hideMark/>
          </w:tcPr>
          <w:p w14:paraId="63C0678E"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Nuoroda į PD sąlygą, kuriai atitikti remiamasi ūkio subjekto pajėgumais</w:t>
            </w:r>
          </w:p>
          <w:p w14:paraId="6751A3F3"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(Tiekėjas nurodo reikalavimo Nr. pagal Specialiųjų sąlygų 4 priedą „Tiekėjo kvalifikacijos ir kiti reikalavimai“</w:t>
            </w:r>
          </w:p>
        </w:tc>
        <w:tc>
          <w:tcPr>
            <w:tcW w:w="1804" w:type="dxa"/>
            <w:tcBorders>
              <w:top w:val="single" w:sz="4" w:space="0" w:color="000000"/>
              <w:left w:val="single" w:sz="4" w:space="0" w:color="000000"/>
              <w:bottom w:val="single" w:sz="4" w:space="0" w:color="000000"/>
              <w:right w:val="single" w:sz="4" w:space="0" w:color="000000"/>
            </w:tcBorders>
            <w:hideMark/>
          </w:tcPr>
          <w:p w14:paraId="420B9AA9"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Sutarties objekto dalies, perduodamos vykdyti subtiekėjui, aprašymas</w:t>
            </w:r>
          </w:p>
        </w:tc>
        <w:tc>
          <w:tcPr>
            <w:tcW w:w="1705" w:type="dxa"/>
            <w:tcBorders>
              <w:top w:val="single" w:sz="4" w:space="0" w:color="000000"/>
              <w:left w:val="single" w:sz="4" w:space="0" w:color="000000"/>
              <w:bottom w:val="single" w:sz="4" w:space="0" w:color="000000"/>
              <w:right w:val="single" w:sz="4" w:space="0" w:color="000000"/>
            </w:tcBorders>
            <w:hideMark/>
          </w:tcPr>
          <w:p w14:paraId="52392920" w14:textId="77777777" w:rsidR="00E81FBB" w:rsidRPr="00304731" w:rsidRDefault="00E81FBB" w:rsidP="00E81FBB">
            <w:pPr>
              <w:ind w:left="-102" w:right="-109"/>
              <w:jc w:val="center"/>
              <w:rPr>
                <w:rFonts w:ascii="Tahoma" w:eastAsia="Calibri" w:hAnsi="Tahoma" w:cs="Tahoma"/>
                <w:b/>
                <w:bCs/>
              </w:rPr>
            </w:pPr>
            <w:r w:rsidRPr="00304731">
              <w:rPr>
                <w:rFonts w:ascii="Tahoma" w:eastAsia="Calibri" w:hAnsi="Tahoma" w:cs="Tahoma"/>
                <w:b/>
                <w:bCs/>
              </w:rPr>
              <w:t>Paslaugų dalies vertė pasiūlymo kainoje, kuriai ketinama pasitelkti ūkio subjektus</w:t>
            </w:r>
          </w:p>
          <w:p w14:paraId="75EB8165" w14:textId="77777777" w:rsidR="00E81FBB" w:rsidRPr="00304731" w:rsidRDefault="00E81FBB" w:rsidP="00E81FBB">
            <w:pPr>
              <w:ind w:left="-102" w:right="-109"/>
              <w:jc w:val="center"/>
              <w:rPr>
                <w:rFonts w:ascii="Tahoma" w:eastAsia="Calibri" w:hAnsi="Tahoma" w:cs="Tahoma"/>
                <w:b/>
                <w:bCs/>
              </w:rPr>
            </w:pPr>
            <w:r w:rsidRPr="00304731">
              <w:rPr>
                <w:rFonts w:ascii="Tahoma" w:eastAsia="Calibri" w:hAnsi="Tahoma" w:cs="Tahoma"/>
                <w:b/>
                <w:bCs/>
              </w:rPr>
              <w:t>Eur be PVM / Proc.</w:t>
            </w:r>
          </w:p>
        </w:tc>
      </w:tr>
      <w:tr w:rsidR="00E81FBB" w:rsidRPr="00304731" w14:paraId="4E7AC961" w14:textId="77777777" w:rsidTr="00E81FBB">
        <w:tc>
          <w:tcPr>
            <w:tcW w:w="538" w:type="dxa"/>
            <w:tcBorders>
              <w:top w:val="single" w:sz="4" w:space="0" w:color="000000"/>
              <w:left w:val="single" w:sz="4" w:space="0" w:color="000000"/>
              <w:bottom w:val="single" w:sz="4" w:space="0" w:color="000000"/>
              <w:right w:val="single" w:sz="4" w:space="0" w:color="000000"/>
            </w:tcBorders>
            <w:hideMark/>
          </w:tcPr>
          <w:p w14:paraId="537F129C" w14:textId="77777777" w:rsidR="00E81FBB" w:rsidRPr="00304731" w:rsidRDefault="00E81FBB" w:rsidP="00E81FBB">
            <w:pPr>
              <w:rPr>
                <w:rFonts w:ascii="Tahoma" w:eastAsia="Calibri" w:hAnsi="Tahoma" w:cs="Tahoma"/>
              </w:rPr>
            </w:pPr>
            <w:r w:rsidRPr="00304731">
              <w:rPr>
                <w:rFonts w:ascii="Tahoma" w:eastAsia="Calibri" w:hAnsi="Tahoma" w:cs="Tahoma"/>
              </w:rPr>
              <w:t>1.</w:t>
            </w:r>
          </w:p>
        </w:tc>
        <w:tc>
          <w:tcPr>
            <w:tcW w:w="2600" w:type="dxa"/>
            <w:tcBorders>
              <w:top w:val="single" w:sz="4" w:space="0" w:color="000000"/>
              <w:left w:val="single" w:sz="4" w:space="0" w:color="000000"/>
              <w:bottom w:val="single" w:sz="4" w:space="0" w:color="000000"/>
              <w:right w:val="single" w:sz="4" w:space="0" w:color="000000"/>
            </w:tcBorders>
          </w:tcPr>
          <w:p w14:paraId="4CF9DF43" w14:textId="77777777" w:rsidR="00E81FBB" w:rsidRPr="00304731" w:rsidRDefault="00E81FBB" w:rsidP="00E81FBB">
            <w:pPr>
              <w:rPr>
                <w:rFonts w:ascii="Tahoma" w:eastAsia="Calibri" w:hAnsi="Tahoma" w:cs="Tahoma"/>
              </w:rPr>
            </w:pPr>
          </w:p>
        </w:tc>
        <w:tc>
          <w:tcPr>
            <w:tcW w:w="2981" w:type="dxa"/>
            <w:tcBorders>
              <w:top w:val="single" w:sz="4" w:space="0" w:color="000000"/>
              <w:left w:val="single" w:sz="4" w:space="0" w:color="000000"/>
              <w:bottom w:val="single" w:sz="4" w:space="0" w:color="000000"/>
              <w:right w:val="single" w:sz="4" w:space="0" w:color="000000"/>
            </w:tcBorders>
          </w:tcPr>
          <w:p w14:paraId="28F6D918" w14:textId="77777777" w:rsidR="00E81FBB" w:rsidRPr="00304731" w:rsidRDefault="00E81FBB" w:rsidP="00E81FBB">
            <w:pPr>
              <w:rPr>
                <w:rFonts w:ascii="Tahoma" w:eastAsia="Calibri" w:hAnsi="Tahoma" w:cs="Tahoma"/>
              </w:rPr>
            </w:pPr>
          </w:p>
        </w:tc>
        <w:tc>
          <w:tcPr>
            <w:tcW w:w="1804" w:type="dxa"/>
            <w:tcBorders>
              <w:top w:val="single" w:sz="4" w:space="0" w:color="000000"/>
              <w:left w:val="single" w:sz="4" w:space="0" w:color="000000"/>
              <w:bottom w:val="single" w:sz="4" w:space="0" w:color="000000"/>
              <w:right w:val="single" w:sz="4" w:space="0" w:color="000000"/>
            </w:tcBorders>
          </w:tcPr>
          <w:p w14:paraId="20F339B3" w14:textId="77777777" w:rsidR="00E81FBB" w:rsidRPr="00304731" w:rsidRDefault="00E81FBB" w:rsidP="00E81FBB">
            <w:pPr>
              <w:rPr>
                <w:rFonts w:ascii="Tahoma" w:eastAsia="Calibri" w:hAnsi="Tahoma" w:cs="Tahoma"/>
              </w:rPr>
            </w:pPr>
          </w:p>
        </w:tc>
        <w:tc>
          <w:tcPr>
            <w:tcW w:w="1705" w:type="dxa"/>
            <w:tcBorders>
              <w:top w:val="single" w:sz="4" w:space="0" w:color="000000"/>
              <w:left w:val="single" w:sz="4" w:space="0" w:color="000000"/>
              <w:bottom w:val="single" w:sz="4" w:space="0" w:color="000000"/>
              <w:right w:val="single" w:sz="4" w:space="0" w:color="000000"/>
            </w:tcBorders>
          </w:tcPr>
          <w:p w14:paraId="2DF9428C" w14:textId="77777777" w:rsidR="00E81FBB" w:rsidRPr="00304731" w:rsidRDefault="00E81FBB" w:rsidP="00E81FBB">
            <w:pPr>
              <w:rPr>
                <w:rFonts w:ascii="Tahoma" w:eastAsia="Calibri" w:hAnsi="Tahoma" w:cs="Tahoma"/>
              </w:rPr>
            </w:pPr>
          </w:p>
        </w:tc>
      </w:tr>
      <w:tr w:rsidR="00E81FBB" w:rsidRPr="00304731" w14:paraId="02005CC4" w14:textId="77777777" w:rsidTr="00E81FBB">
        <w:tc>
          <w:tcPr>
            <w:tcW w:w="538" w:type="dxa"/>
            <w:tcBorders>
              <w:top w:val="single" w:sz="4" w:space="0" w:color="000000"/>
              <w:left w:val="single" w:sz="4" w:space="0" w:color="000000"/>
              <w:bottom w:val="single" w:sz="4" w:space="0" w:color="000000"/>
              <w:right w:val="single" w:sz="4" w:space="0" w:color="000000"/>
            </w:tcBorders>
            <w:hideMark/>
          </w:tcPr>
          <w:p w14:paraId="578C63E1" w14:textId="77777777" w:rsidR="00E81FBB" w:rsidRPr="00304731" w:rsidRDefault="00E81FBB" w:rsidP="00E81FBB">
            <w:pPr>
              <w:rPr>
                <w:rFonts w:ascii="Tahoma" w:eastAsia="Calibri" w:hAnsi="Tahoma" w:cs="Tahoma"/>
              </w:rPr>
            </w:pPr>
            <w:r w:rsidRPr="00304731">
              <w:rPr>
                <w:rFonts w:ascii="Tahoma" w:eastAsia="Calibri" w:hAnsi="Tahoma" w:cs="Tahoma"/>
              </w:rPr>
              <w:t>2.</w:t>
            </w:r>
          </w:p>
        </w:tc>
        <w:tc>
          <w:tcPr>
            <w:tcW w:w="2600" w:type="dxa"/>
            <w:tcBorders>
              <w:top w:val="single" w:sz="4" w:space="0" w:color="000000"/>
              <w:left w:val="single" w:sz="4" w:space="0" w:color="000000"/>
              <w:bottom w:val="single" w:sz="4" w:space="0" w:color="000000"/>
              <w:right w:val="single" w:sz="4" w:space="0" w:color="000000"/>
            </w:tcBorders>
          </w:tcPr>
          <w:p w14:paraId="3FE0A02E" w14:textId="77777777" w:rsidR="00E81FBB" w:rsidRPr="00304731" w:rsidRDefault="00E81FBB" w:rsidP="00E81FBB">
            <w:pPr>
              <w:rPr>
                <w:rFonts w:ascii="Tahoma" w:eastAsia="Calibri" w:hAnsi="Tahoma" w:cs="Tahoma"/>
              </w:rPr>
            </w:pPr>
          </w:p>
        </w:tc>
        <w:tc>
          <w:tcPr>
            <w:tcW w:w="2981" w:type="dxa"/>
            <w:tcBorders>
              <w:top w:val="single" w:sz="4" w:space="0" w:color="000000"/>
              <w:left w:val="single" w:sz="4" w:space="0" w:color="000000"/>
              <w:bottom w:val="single" w:sz="4" w:space="0" w:color="000000"/>
              <w:right w:val="single" w:sz="4" w:space="0" w:color="000000"/>
            </w:tcBorders>
          </w:tcPr>
          <w:p w14:paraId="276DDEB4" w14:textId="77777777" w:rsidR="00E81FBB" w:rsidRPr="00304731" w:rsidRDefault="00E81FBB" w:rsidP="00E81FBB">
            <w:pPr>
              <w:rPr>
                <w:rFonts w:ascii="Tahoma" w:eastAsia="Calibri" w:hAnsi="Tahoma" w:cs="Tahoma"/>
              </w:rPr>
            </w:pPr>
          </w:p>
        </w:tc>
        <w:tc>
          <w:tcPr>
            <w:tcW w:w="1804" w:type="dxa"/>
            <w:tcBorders>
              <w:top w:val="single" w:sz="4" w:space="0" w:color="000000"/>
              <w:left w:val="single" w:sz="4" w:space="0" w:color="000000"/>
              <w:bottom w:val="single" w:sz="4" w:space="0" w:color="000000"/>
              <w:right w:val="single" w:sz="4" w:space="0" w:color="000000"/>
            </w:tcBorders>
          </w:tcPr>
          <w:p w14:paraId="3D0558A3" w14:textId="77777777" w:rsidR="00E81FBB" w:rsidRPr="00304731" w:rsidRDefault="00E81FBB" w:rsidP="00E81FBB">
            <w:pPr>
              <w:rPr>
                <w:rFonts w:ascii="Tahoma" w:eastAsia="Calibri" w:hAnsi="Tahoma" w:cs="Tahoma"/>
              </w:rPr>
            </w:pPr>
          </w:p>
        </w:tc>
        <w:tc>
          <w:tcPr>
            <w:tcW w:w="1705" w:type="dxa"/>
            <w:tcBorders>
              <w:top w:val="single" w:sz="4" w:space="0" w:color="000000"/>
              <w:left w:val="single" w:sz="4" w:space="0" w:color="000000"/>
              <w:bottom w:val="single" w:sz="4" w:space="0" w:color="000000"/>
              <w:right w:val="single" w:sz="4" w:space="0" w:color="000000"/>
            </w:tcBorders>
          </w:tcPr>
          <w:p w14:paraId="1126365E" w14:textId="77777777" w:rsidR="00E81FBB" w:rsidRPr="00304731" w:rsidRDefault="00E81FBB" w:rsidP="00E81FBB">
            <w:pPr>
              <w:rPr>
                <w:rFonts w:ascii="Tahoma" w:eastAsia="Calibri" w:hAnsi="Tahoma" w:cs="Tahoma"/>
              </w:rPr>
            </w:pPr>
          </w:p>
        </w:tc>
      </w:tr>
    </w:tbl>
    <w:p w14:paraId="62F3698C" w14:textId="77777777" w:rsidR="00E81FBB" w:rsidRPr="00304731" w:rsidRDefault="00E81FBB" w:rsidP="00E81FBB">
      <w:pPr>
        <w:spacing w:after="0" w:line="240" w:lineRule="auto"/>
        <w:rPr>
          <w:rFonts w:ascii="Tahoma" w:eastAsia="Calibri" w:hAnsi="Tahoma" w:cs="Tahoma"/>
          <w:color w:val="000000"/>
        </w:rPr>
      </w:pPr>
    </w:p>
    <w:p w14:paraId="2F250F5B" w14:textId="77777777" w:rsidR="00E81FBB" w:rsidRPr="00304731" w:rsidRDefault="00E81FBB" w:rsidP="00E81FBB">
      <w:pPr>
        <w:numPr>
          <w:ilvl w:val="0"/>
          <w:numId w:val="31"/>
        </w:numPr>
        <w:tabs>
          <w:tab w:val="left" w:pos="567"/>
        </w:tabs>
        <w:spacing w:after="0" w:line="240" w:lineRule="auto"/>
        <w:ind w:left="0" w:firstLine="360"/>
        <w:contextualSpacing/>
        <w:jc w:val="center"/>
        <w:rPr>
          <w:rFonts w:ascii="Tahoma" w:eastAsia="Calibri" w:hAnsi="Tahoma" w:cs="Tahoma"/>
          <w:b/>
          <w:bCs/>
          <w:color w:val="000000"/>
          <w:sz w:val="22"/>
          <w:szCs w:val="22"/>
          <w:lang w:eastAsia="en-US"/>
        </w:rPr>
      </w:pPr>
      <w:r w:rsidRPr="00304731">
        <w:rPr>
          <w:rFonts w:ascii="Tahoma" w:eastAsia="Calibri" w:hAnsi="Tahoma" w:cs="Tahoma"/>
          <w:b/>
          <w:bCs/>
          <w:sz w:val="22"/>
          <w:szCs w:val="22"/>
          <w:lang w:eastAsia="en-US"/>
        </w:rPr>
        <w:t>INFORMACIJA APIE ŽINOMUS SUBTIEKĖJUS IR JIEMS PERDUODAMA VYKDYTI SUTARTIES DALIS</w:t>
      </w:r>
    </w:p>
    <w:p w14:paraId="3BCAEB54" w14:textId="77777777" w:rsidR="00E81FBB" w:rsidRPr="00304731" w:rsidRDefault="00E81FBB" w:rsidP="00E81FBB">
      <w:pPr>
        <w:spacing w:after="0" w:line="240" w:lineRule="auto"/>
        <w:ind w:left="567"/>
        <w:contextualSpacing/>
        <w:jc w:val="center"/>
        <w:rPr>
          <w:rFonts w:ascii="Tahoma" w:eastAsia="Calibri" w:hAnsi="Tahoma" w:cs="Tahoma"/>
          <w:i/>
          <w:iCs/>
          <w:color w:val="000000"/>
          <w:sz w:val="22"/>
          <w:szCs w:val="22"/>
          <w:lang w:eastAsia="en-US"/>
        </w:rPr>
      </w:pPr>
      <w:r w:rsidRPr="00304731">
        <w:rPr>
          <w:rFonts w:ascii="Tahoma" w:eastAsia="Calibri" w:hAnsi="Tahoma" w:cs="Tahoma"/>
          <w:i/>
          <w:iCs/>
          <w:color w:val="000000"/>
          <w:sz w:val="22"/>
          <w:szCs w:val="22"/>
          <w:lang w:eastAsia="en-US"/>
        </w:rPr>
        <w:t>(pildoma, jei tiekėjas pasitelkia subtiekėjus)</w:t>
      </w:r>
    </w:p>
    <w:p w14:paraId="72B2C41D" w14:textId="77777777" w:rsidR="00E81FBB" w:rsidRPr="00304731" w:rsidRDefault="00E81FBB" w:rsidP="00E81FBB">
      <w:pPr>
        <w:spacing w:after="0" w:line="240" w:lineRule="auto"/>
        <w:ind w:left="567"/>
        <w:contextualSpacing/>
        <w:jc w:val="center"/>
        <w:rPr>
          <w:rFonts w:ascii="Tahoma" w:eastAsia="Calibri" w:hAnsi="Tahoma" w:cs="Tahoma"/>
          <w:i/>
          <w:iCs/>
          <w:color w:val="000000"/>
          <w:sz w:val="22"/>
          <w:szCs w:val="22"/>
          <w:lang w:eastAsia="en-US"/>
        </w:rPr>
      </w:pPr>
    </w:p>
    <w:tbl>
      <w:tblPr>
        <w:tblStyle w:val="Lentelstinklelis31"/>
        <w:tblW w:w="9628" w:type="dxa"/>
        <w:tblInd w:w="0" w:type="dxa"/>
        <w:tblLook w:val="04A0" w:firstRow="1" w:lastRow="0" w:firstColumn="1" w:lastColumn="0" w:noHBand="0" w:noVBand="1"/>
      </w:tblPr>
      <w:tblGrid>
        <w:gridCol w:w="539"/>
        <w:gridCol w:w="3777"/>
        <w:gridCol w:w="2725"/>
        <w:gridCol w:w="2587"/>
      </w:tblGrid>
      <w:tr w:rsidR="00E81FBB" w:rsidRPr="00304731" w14:paraId="7C1B8C49" w14:textId="77777777" w:rsidTr="00E81FBB">
        <w:trPr>
          <w:trHeight w:val="1217"/>
        </w:trPr>
        <w:tc>
          <w:tcPr>
            <w:tcW w:w="539" w:type="dxa"/>
            <w:tcBorders>
              <w:top w:val="single" w:sz="4" w:space="0" w:color="000000"/>
              <w:left w:val="single" w:sz="4" w:space="0" w:color="000000"/>
              <w:bottom w:val="single" w:sz="4" w:space="0" w:color="000000"/>
              <w:right w:val="single" w:sz="4" w:space="0" w:color="000000"/>
            </w:tcBorders>
            <w:hideMark/>
          </w:tcPr>
          <w:p w14:paraId="4F1A7B21" w14:textId="77777777" w:rsidR="00E81FBB" w:rsidRPr="00304731" w:rsidRDefault="00E81FBB" w:rsidP="00E81FBB">
            <w:pPr>
              <w:jc w:val="center"/>
              <w:rPr>
                <w:rFonts w:ascii="Tahoma" w:eastAsia="Calibri" w:hAnsi="Tahoma" w:cs="Tahoma"/>
                <w:b/>
                <w:bCs/>
                <w:sz w:val="21"/>
                <w:szCs w:val="21"/>
              </w:rPr>
            </w:pPr>
            <w:bookmarkStart w:id="72" w:name="_Hlk163727502"/>
            <w:r w:rsidRPr="00304731">
              <w:rPr>
                <w:rFonts w:ascii="Tahoma" w:eastAsia="Calibri" w:hAnsi="Tahoma" w:cs="Tahoma"/>
                <w:b/>
                <w:bCs/>
                <w:sz w:val="21"/>
                <w:szCs w:val="21"/>
              </w:rPr>
              <w:t>Eil. Nr.</w:t>
            </w:r>
          </w:p>
        </w:tc>
        <w:tc>
          <w:tcPr>
            <w:tcW w:w="3777" w:type="dxa"/>
            <w:tcBorders>
              <w:top w:val="single" w:sz="4" w:space="0" w:color="000000"/>
              <w:left w:val="single" w:sz="4" w:space="0" w:color="000000"/>
              <w:bottom w:val="single" w:sz="4" w:space="0" w:color="000000"/>
              <w:right w:val="single" w:sz="4" w:space="0" w:color="000000"/>
            </w:tcBorders>
            <w:hideMark/>
          </w:tcPr>
          <w:p w14:paraId="45F27EB9"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b/>
                <w:bCs/>
                <w:sz w:val="21"/>
                <w:szCs w:val="21"/>
              </w:rPr>
              <w:t>Subtiekėjo pavadinimas, juridinio asmens kodas, adresas</w:t>
            </w:r>
          </w:p>
        </w:tc>
        <w:tc>
          <w:tcPr>
            <w:tcW w:w="2725" w:type="dxa"/>
            <w:tcBorders>
              <w:top w:val="single" w:sz="4" w:space="0" w:color="000000"/>
              <w:left w:val="single" w:sz="4" w:space="0" w:color="000000"/>
              <w:bottom w:val="single" w:sz="4" w:space="0" w:color="000000"/>
              <w:right w:val="single" w:sz="4" w:space="0" w:color="000000"/>
            </w:tcBorders>
            <w:hideMark/>
          </w:tcPr>
          <w:p w14:paraId="02F461F7"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b/>
                <w:bCs/>
                <w:sz w:val="21"/>
                <w:szCs w:val="21"/>
              </w:rPr>
              <w:t>Sutarties objekto dalies, perduodamos vykdyti subtiekėjui, aprašymas</w:t>
            </w:r>
          </w:p>
        </w:tc>
        <w:tc>
          <w:tcPr>
            <w:tcW w:w="2587" w:type="dxa"/>
            <w:tcBorders>
              <w:top w:val="single" w:sz="4" w:space="0" w:color="000000"/>
              <w:left w:val="single" w:sz="4" w:space="0" w:color="000000"/>
              <w:bottom w:val="single" w:sz="4" w:space="0" w:color="000000"/>
              <w:right w:val="single" w:sz="4" w:space="0" w:color="000000"/>
            </w:tcBorders>
            <w:hideMark/>
          </w:tcPr>
          <w:p w14:paraId="745F03A3"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b/>
                <w:bCs/>
                <w:sz w:val="21"/>
                <w:szCs w:val="21"/>
              </w:rPr>
              <w:t>Pirkimo sutarties dalis pasiūlymo kainoje, perduodama vykdyti subtiekėjui Eur be PVM / proc.</w:t>
            </w:r>
          </w:p>
        </w:tc>
      </w:tr>
      <w:tr w:rsidR="00E81FBB" w:rsidRPr="00304731" w14:paraId="528EFF2B" w14:textId="77777777" w:rsidTr="00E81FBB">
        <w:tc>
          <w:tcPr>
            <w:tcW w:w="539" w:type="dxa"/>
            <w:tcBorders>
              <w:top w:val="single" w:sz="4" w:space="0" w:color="000000"/>
              <w:left w:val="single" w:sz="4" w:space="0" w:color="000000"/>
              <w:bottom w:val="single" w:sz="4" w:space="0" w:color="000000"/>
              <w:right w:val="single" w:sz="4" w:space="0" w:color="000000"/>
            </w:tcBorders>
            <w:hideMark/>
          </w:tcPr>
          <w:p w14:paraId="47E1B80B" w14:textId="77777777" w:rsidR="00E81FBB" w:rsidRPr="00304731" w:rsidRDefault="00E81FBB" w:rsidP="00E81FBB">
            <w:pPr>
              <w:rPr>
                <w:rFonts w:ascii="Tahoma" w:eastAsia="Calibri" w:hAnsi="Tahoma" w:cs="Tahoma"/>
                <w:sz w:val="21"/>
                <w:szCs w:val="21"/>
              </w:rPr>
            </w:pPr>
            <w:r w:rsidRPr="00304731">
              <w:rPr>
                <w:rFonts w:ascii="Tahoma" w:eastAsia="Calibri" w:hAnsi="Tahoma" w:cs="Tahoma"/>
                <w:sz w:val="21"/>
                <w:szCs w:val="21"/>
              </w:rPr>
              <w:t>1.</w:t>
            </w:r>
          </w:p>
        </w:tc>
        <w:tc>
          <w:tcPr>
            <w:tcW w:w="3777" w:type="dxa"/>
            <w:tcBorders>
              <w:top w:val="single" w:sz="4" w:space="0" w:color="000000"/>
              <w:left w:val="single" w:sz="4" w:space="0" w:color="000000"/>
              <w:bottom w:val="single" w:sz="4" w:space="0" w:color="000000"/>
              <w:right w:val="single" w:sz="4" w:space="0" w:color="000000"/>
            </w:tcBorders>
          </w:tcPr>
          <w:p w14:paraId="395E4AA6" w14:textId="77777777" w:rsidR="00E81FBB" w:rsidRPr="00304731" w:rsidRDefault="00E81FBB" w:rsidP="00E81FBB">
            <w:pPr>
              <w:rPr>
                <w:rFonts w:ascii="Tahoma" w:eastAsia="Calibri" w:hAnsi="Tahoma" w:cs="Tahoma"/>
                <w:sz w:val="21"/>
                <w:szCs w:val="21"/>
              </w:rPr>
            </w:pPr>
          </w:p>
        </w:tc>
        <w:tc>
          <w:tcPr>
            <w:tcW w:w="2725" w:type="dxa"/>
            <w:tcBorders>
              <w:top w:val="single" w:sz="4" w:space="0" w:color="000000"/>
              <w:left w:val="single" w:sz="4" w:space="0" w:color="000000"/>
              <w:bottom w:val="single" w:sz="4" w:space="0" w:color="000000"/>
              <w:right w:val="single" w:sz="4" w:space="0" w:color="000000"/>
            </w:tcBorders>
          </w:tcPr>
          <w:p w14:paraId="7162952C" w14:textId="77777777" w:rsidR="00E81FBB" w:rsidRPr="00304731" w:rsidRDefault="00E81FBB" w:rsidP="00E81FBB">
            <w:pPr>
              <w:rPr>
                <w:rFonts w:ascii="Tahoma" w:eastAsia="Calibri" w:hAnsi="Tahoma" w:cs="Tahoma"/>
                <w:sz w:val="21"/>
                <w:szCs w:val="21"/>
              </w:rPr>
            </w:pPr>
          </w:p>
        </w:tc>
        <w:tc>
          <w:tcPr>
            <w:tcW w:w="2587" w:type="dxa"/>
            <w:tcBorders>
              <w:top w:val="single" w:sz="4" w:space="0" w:color="000000"/>
              <w:left w:val="single" w:sz="4" w:space="0" w:color="000000"/>
              <w:bottom w:val="single" w:sz="4" w:space="0" w:color="000000"/>
              <w:right w:val="single" w:sz="4" w:space="0" w:color="000000"/>
            </w:tcBorders>
          </w:tcPr>
          <w:p w14:paraId="6E01B523" w14:textId="77777777" w:rsidR="00E81FBB" w:rsidRPr="00304731" w:rsidRDefault="00E81FBB" w:rsidP="00E81FBB">
            <w:pPr>
              <w:rPr>
                <w:rFonts w:ascii="Tahoma" w:eastAsia="Calibri" w:hAnsi="Tahoma" w:cs="Tahoma"/>
                <w:sz w:val="21"/>
                <w:szCs w:val="21"/>
              </w:rPr>
            </w:pPr>
          </w:p>
        </w:tc>
      </w:tr>
      <w:tr w:rsidR="00E81FBB" w:rsidRPr="00304731" w14:paraId="1F0E8FD1" w14:textId="77777777" w:rsidTr="00E81FBB">
        <w:tc>
          <w:tcPr>
            <w:tcW w:w="539" w:type="dxa"/>
            <w:tcBorders>
              <w:top w:val="single" w:sz="4" w:space="0" w:color="000000"/>
              <w:left w:val="single" w:sz="4" w:space="0" w:color="000000"/>
              <w:bottom w:val="single" w:sz="4" w:space="0" w:color="000000"/>
              <w:right w:val="single" w:sz="4" w:space="0" w:color="000000"/>
            </w:tcBorders>
            <w:hideMark/>
          </w:tcPr>
          <w:p w14:paraId="52DFED69" w14:textId="77777777" w:rsidR="00E81FBB" w:rsidRPr="00304731" w:rsidRDefault="00E81FBB" w:rsidP="00E81FBB">
            <w:pPr>
              <w:rPr>
                <w:rFonts w:ascii="Tahoma" w:eastAsia="Calibri" w:hAnsi="Tahoma" w:cs="Tahoma"/>
                <w:sz w:val="21"/>
                <w:szCs w:val="21"/>
              </w:rPr>
            </w:pPr>
            <w:r w:rsidRPr="00304731">
              <w:rPr>
                <w:rFonts w:ascii="Tahoma" w:eastAsia="Calibri" w:hAnsi="Tahoma" w:cs="Tahoma"/>
                <w:sz w:val="21"/>
                <w:szCs w:val="21"/>
              </w:rPr>
              <w:t>2.</w:t>
            </w:r>
          </w:p>
        </w:tc>
        <w:tc>
          <w:tcPr>
            <w:tcW w:w="3777" w:type="dxa"/>
            <w:tcBorders>
              <w:top w:val="single" w:sz="4" w:space="0" w:color="000000"/>
              <w:left w:val="single" w:sz="4" w:space="0" w:color="000000"/>
              <w:bottom w:val="single" w:sz="4" w:space="0" w:color="000000"/>
              <w:right w:val="single" w:sz="4" w:space="0" w:color="000000"/>
            </w:tcBorders>
          </w:tcPr>
          <w:p w14:paraId="73A3B859" w14:textId="77777777" w:rsidR="00E81FBB" w:rsidRPr="00304731" w:rsidRDefault="00E81FBB" w:rsidP="00E81FBB">
            <w:pPr>
              <w:rPr>
                <w:rFonts w:ascii="Tahoma" w:eastAsia="Calibri" w:hAnsi="Tahoma" w:cs="Tahoma"/>
                <w:sz w:val="21"/>
                <w:szCs w:val="21"/>
              </w:rPr>
            </w:pPr>
          </w:p>
        </w:tc>
        <w:tc>
          <w:tcPr>
            <w:tcW w:w="2725" w:type="dxa"/>
            <w:tcBorders>
              <w:top w:val="single" w:sz="4" w:space="0" w:color="000000"/>
              <w:left w:val="single" w:sz="4" w:space="0" w:color="000000"/>
              <w:bottom w:val="single" w:sz="4" w:space="0" w:color="000000"/>
              <w:right w:val="single" w:sz="4" w:space="0" w:color="000000"/>
            </w:tcBorders>
          </w:tcPr>
          <w:p w14:paraId="6AE41B0D" w14:textId="77777777" w:rsidR="00E81FBB" w:rsidRPr="00304731" w:rsidRDefault="00E81FBB" w:rsidP="00E81FBB">
            <w:pPr>
              <w:rPr>
                <w:rFonts w:ascii="Tahoma" w:eastAsia="Calibri" w:hAnsi="Tahoma" w:cs="Tahoma"/>
                <w:sz w:val="21"/>
                <w:szCs w:val="21"/>
              </w:rPr>
            </w:pPr>
          </w:p>
        </w:tc>
        <w:tc>
          <w:tcPr>
            <w:tcW w:w="2587" w:type="dxa"/>
            <w:tcBorders>
              <w:top w:val="single" w:sz="4" w:space="0" w:color="000000"/>
              <w:left w:val="single" w:sz="4" w:space="0" w:color="000000"/>
              <w:bottom w:val="single" w:sz="4" w:space="0" w:color="000000"/>
              <w:right w:val="single" w:sz="4" w:space="0" w:color="000000"/>
            </w:tcBorders>
          </w:tcPr>
          <w:p w14:paraId="4BEEB124" w14:textId="77777777" w:rsidR="00E81FBB" w:rsidRPr="00304731" w:rsidRDefault="00E81FBB" w:rsidP="00E81FBB">
            <w:pPr>
              <w:rPr>
                <w:rFonts w:ascii="Tahoma" w:eastAsia="Calibri" w:hAnsi="Tahoma" w:cs="Tahoma"/>
                <w:sz w:val="21"/>
                <w:szCs w:val="21"/>
              </w:rPr>
            </w:pPr>
          </w:p>
        </w:tc>
      </w:tr>
      <w:bookmarkEnd w:id="72"/>
    </w:tbl>
    <w:p w14:paraId="0CB00152" w14:textId="77777777" w:rsidR="00E81FBB" w:rsidRPr="00304731" w:rsidRDefault="00E81FBB" w:rsidP="00E81FBB">
      <w:pPr>
        <w:spacing w:after="0" w:line="240" w:lineRule="auto"/>
        <w:jc w:val="center"/>
        <w:rPr>
          <w:rFonts w:ascii="Tahoma" w:eastAsia="Times New Roman" w:hAnsi="Tahoma" w:cs="Tahoma"/>
          <w:b/>
          <w:bCs/>
        </w:rPr>
      </w:pPr>
    </w:p>
    <w:p w14:paraId="572F69B3" w14:textId="77777777" w:rsidR="00E81FBB" w:rsidRPr="00304731" w:rsidRDefault="00E81FBB" w:rsidP="00E81FBB">
      <w:pPr>
        <w:spacing w:after="0" w:line="240" w:lineRule="auto"/>
        <w:jc w:val="center"/>
        <w:rPr>
          <w:rFonts w:ascii="Tahoma" w:eastAsia="Times New Roman" w:hAnsi="Tahoma" w:cs="Tahoma"/>
          <w:b/>
          <w:bCs/>
        </w:rPr>
      </w:pPr>
      <w:r w:rsidRPr="00304731">
        <w:rPr>
          <w:rFonts w:ascii="Tahoma" w:eastAsia="Times New Roman" w:hAnsi="Tahoma" w:cs="Tahoma"/>
        </w:rPr>
        <w:t>5.</w:t>
      </w:r>
      <w:r w:rsidRPr="00304731">
        <w:rPr>
          <w:rFonts w:ascii="Tahoma" w:eastAsia="Times New Roman" w:hAnsi="Tahoma" w:cs="Tahoma"/>
          <w:b/>
          <w:bCs/>
        </w:rPr>
        <w:t xml:space="preserve"> INFORMACIJA APIE SPECIALISTUS, KURIAIS BUS REMIAMASI ĮRODINĖJANT TIEKĖJO KVALIFIKACIJĄ IR VYKDANT PIRKIMO SUTARTĮ, TAČIAU JIE NĖRA TIEKĖJO AR TIEKĖJO PASITELKIAMO (-Ų) ŪKIO SUBJEKTO (-Ų) DARBUOTOJAI PASIŪLYMO PATEIKIMO METU, BET LAIMĖJIMO ATVEJU BŪTŲ ĮDARBINTI (kvazisubtiekėjai)</w:t>
      </w:r>
    </w:p>
    <w:p w14:paraId="50F6D9BC" w14:textId="77777777" w:rsidR="00E81FBB" w:rsidRPr="00304731" w:rsidRDefault="00E81FBB" w:rsidP="00E81FBB">
      <w:pPr>
        <w:spacing w:after="0" w:line="240" w:lineRule="auto"/>
        <w:jc w:val="center"/>
        <w:rPr>
          <w:rFonts w:ascii="Tahoma" w:eastAsia="Times New Roman" w:hAnsi="Tahoma" w:cs="Tahoma"/>
          <w:b/>
          <w:bCs/>
        </w:rPr>
      </w:pPr>
    </w:p>
    <w:tbl>
      <w:tblPr>
        <w:tblStyle w:val="TableGrid4"/>
        <w:tblW w:w="0" w:type="auto"/>
        <w:tblInd w:w="0" w:type="dxa"/>
        <w:tblLook w:val="04A0" w:firstRow="1" w:lastRow="0" w:firstColumn="1" w:lastColumn="0" w:noHBand="0" w:noVBand="1"/>
      </w:tblPr>
      <w:tblGrid>
        <w:gridCol w:w="538"/>
        <w:gridCol w:w="3864"/>
        <w:gridCol w:w="5238"/>
      </w:tblGrid>
      <w:tr w:rsidR="00E81FBB" w:rsidRPr="00304731" w14:paraId="3AFE4CAF" w14:textId="77777777" w:rsidTr="00E81FBB">
        <w:tc>
          <w:tcPr>
            <w:tcW w:w="526" w:type="dxa"/>
            <w:tcBorders>
              <w:top w:val="single" w:sz="4" w:space="0" w:color="auto"/>
              <w:left w:val="single" w:sz="4" w:space="0" w:color="auto"/>
              <w:bottom w:val="single" w:sz="4" w:space="0" w:color="auto"/>
              <w:right w:val="single" w:sz="4" w:space="0" w:color="auto"/>
            </w:tcBorders>
            <w:hideMark/>
          </w:tcPr>
          <w:p w14:paraId="290BD5BE" w14:textId="77777777" w:rsidR="00E81FBB" w:rsidRPr="00304731" w:rsidRDefault="00E81FBB" w:rsidP="00E81FBB">
            <w:pPr>
              <w:jc w:val="center"/>
              <w:rPr>
                <w:rFonts w:ascii="Tahoma" w:hAnsi="Tahoma" w:cs="Tahoma"/>
                <w:b/>
                <w:bCs/>
                <w:sz w:val="21"/>
                <w:szCs w:val="21"/>
              </w:rPr>
            </w:pPr>
            <w:r w:rsidRPr="00304731">
              <w:rPr>
                <w:rFonts w:ascii="Tahoma" w:eastAsia="Calibri" w:hAnsi="Tahoma" w:cs="Tahoma"/>
                <w:b/>
                <w:bCs/>
                <w:sz w:val="21"/>
                <w:szCs w:val="21"/>
              </w:rPr>
              <w:t>Eil. Nr.</w:t>
            </w:r>
          </w:p>
        </w:tc>
        <w:tc>
          <w:tcPr>
            <w:tcW w:w="3864" w:type="dxa"/>
            <w:tcBorders>
              <w:top w:val="single" w:sz="4" w:space="0" w:color="auto"/>
              <w:left w:val="single" w:sz="4" w:space="0" w:color="auto"/>
              <w:bottom w:val="single" w:sz="4" w:space="0" w:color="auto"/>
              <w:right w:val="single" w:sz="4" w:space="0" w:color="auto"/>
            </w:tcBorders>
            <w:hideMark/>
          </w:tcPr>
          <w:p w14:paraId="4613A8B3"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b/>
                <w:bCs/>
                <w:sz w:val="21"/>
                <w:szCs w:val="21"/>
              </w:rPr>
              <w:t>Vardas ir pavardė</w:t>
            </w:r>
          </w:p>
        </w:tc>
        <w:tc>
          <w:tcPr>
            <w:tcW w:w="5238" w:type="dxa"/>
            <w:tcBorders>
              <w:top w:val="single" w:sz="4" w:space="0" w:color="auto"/>
              <w:left w:val="single" w:sz="4" w:space="0" w:color="auto"/>
              <w:bottom w:val="single" w:sz="4" w:space="0" w:color="auto"/>
              <w:right w:val="single" w:sz="4" w:space="0" w:color="auto"/>
            </w:tcBorders>
            <w:hideMark/>
          </w:tcPr>
          <w:p w14:paraId="7B3BAA39"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b/>
                <w:bCs/>
                <w:sz w:val="21"/>
                <w:szCs w:val="21"/>
              </w:rPr>
              <w:t>Specialisto dabartinė darbovietė</w:t>
            </w:r>
          </w:p>
        </w:tc>
      </w:tr>
      <w:tr w:rsidR="00E81FBB" w:rsidRPr="00304731" w14:paraId="70A051D0" w14:textId="77777777" w:rsidTr="00E81FBB">
        <w:tc>
          <w:tcPr>
            <w:tcW w:w="526" w:type="dxa"/>
            <w:tcBorders>
              <w:top w:val="single" w:sz="4" w:space="0" w:color="auto"/>
              <w:left w:val="single" w:sz="4" w:space="0" w:color="auto"/>
              <w:bottom w:val="single" w:sz="4" w:space="0" w:color="auto"/>
              <w:right w:val="single" w:sz="4" w:space="0" w:color="auto"/>
            </w:tcBorders>
            <w:hideMark/>
          </w:tcPr>
          <w:p w14:paraId="48D0B8B4"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sz w:val="21"/>
                <w:szCs w:val="21"/>
              </w:rPr>
              <w:t>1.</w:t>
            </w:r>
          </w:p>
        </w:tc>
        <w:tc>
          <w:tcPr>
            <w:tcW w:w="3864" w:type="dxa"/>
            <w:tcBorders>
              <w:top w:val="single" w:sz="4" w:space="0" w:color="auto"/>
              <w:left w:val="single" w:sz="4" w:space="0" w:color="auto"/>
              <w:bottom w:val="single" w:sz="4" w:space="0" w:color="auto"/>
              <w:right w:val="single" w:sz="4" w:space="0" w:color="auto"/>
            </w:tcBorders>
          </w:tcPr>
          <w:p w14:paraId="0A4AB726" w14:textId="77777777" w:rsidR="00E81FBB" w:rsidRPr="00304731" w:rsidRDefault="00E81FBB" w:rsidP="00E81FBB">
            <w:pPr>
              <w:jc w:val="center"/>
              <w:rPr>
                <w:rFonts w:ascii="Tahoma" w:eastAsia="Calibri" w:hAnsi="Tahoma" w:cs="Tahoma"/>
                <w:b/>
                <w:bCs/>
                <w:sz w:val="21"/>
                <w:szCs w:val="21"/>
              </w:rPr>
            </w:pPr>
          </w:p>
        </w:tc>
        <w:tc>
          <w:tcPr>
            <w:tcW w:w="5238" w:type="dxa"/>
            <w:tcBorders>
              <w:top w:val="single" w:sz="4" w:space="0" w:color="auto"/>
              <w:left w:val="single" w:sz="4" w:space="0" w:color="auto"/>
              <w:bottom w:val="single" w:sz="4" w:space="0" w:color="auto"/>
              <w:right w:val="single" w:sz="4" w:space="0" w:color="auto"/>
            </w:tcBorders>
          </w:tcPr>
          <w:p w14:paraId="6F60D38A" w14:textId="77777777" w:rsidR="00E81FBB" w:rsidRPr="00304731" w:rsidRDefault="00E81FBB" w:rsidP="00E81FBB">
            <w:pPr>
              <w:jc w:val="center"/>
              <w:rPr>
                <w:rFonts w:ascii="Tahoma" w:eastAsia="Calibri" w:hAnsi="Tahoma" w:cs="Tahoma"/>
                <w:b/>
                <w:bCs/>
                <w:sz w:val="21"/>
                <w:szCs w:val="21"/>
              </w:rPr>
            </w:pPr>
          </w:p>
        </w:tc>
      </w:tr>
      <w:tr w:rsidR="00E81FBB" w:rsidRPr="00304731" w14:paraId="320E7375" w14:textId="77777777" w:rsidTr="00E81FBB">
        <w:tc>
          <w:tcPr>
            <w:tcW w:w="526" w:type="dxa"/>
            <w:tcBorders>
              <w:top w:val="single" w:sz="4" w:space="0" w:color="auto"/>
              <w:left w:val="single" w:sz="4" w:space="0" w:color="auto"/>
              <w:bottom w:val="single" w:sz="4" w:space="0" w:color="auto"/>
              <w:right w:val="single" w:sz="4" w:space="0" w:color="auto"/>
            </w:tcBorders>
            <w:hideMark/>
          </w:tcPr>
          <w:p w14:paraId="516F7BFE"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sz w:val="21"/>
                <w:szCs w:val="21"/>
              </w:rPr>
              <w:t>2.</w:t>
            </w:r>
          </w:p>
        </w:tc>
        <w:tc>
          <w:tcPr>
            <w:tcW w:w="3864" w:type="dxa"/>
            <w:tcBorders>
              <w:top w:val="single" w:sz="4" w:space="0" w:color="auto"/>
              <w:left w:val="single" w:sz="4" w:space="0" w:color="auto"/>
              <w:bottom w:val="single" w:sz="4" w:space="0" w:color="auto"/>
              <w:right w:val="single" w:sz="4" w:space="0" w:color="auto"/>
            </w:tcBorders>
          </w:tcPr>
          <w:p w14:paraId="3CF49A9D" w14:textId="77777777" w:rsidR="00E81FBB" w:rsidRPr="00304731" w:rsidRDefault="00E81FBB" w:rsidP="00E81FBB">
            <w:pPr>
              <w:jc w:val="center"/>
              <w:rPr>
                <w:rFonts w:ascii="Tahoma" w:eastAsia="Calibri" w:hAnsi="Tahoma" w:cs="Tahoma"/>
                <w:b/>
                <w:bCs/>
                <w:sz w:val="21"/>
                <w:szCs w:val="21"/>
              </w:rPr>
            </w:pPr>
          </w:p>
        </w:tc>
        <w:tc>
          <w:tcPr>
            <w:tcW w:w="5238" w:type="dxa"/>
            <w:tcBorders>
              <w:top w:val="single" w:sz="4" w:space="0" w:color="auto"/>
              <w:left w:val="single" w:sz="4" w:space="0" w:color="auto"/>
              <w:bottom w:val="single" w:sz="4" w:space="0" w:color="auto"/>
              <w:right w:val="single" w:sz="4" w:space="0" w:color="auto"/>
            </w:tcBorders>
          </w:tcPr>
          <w:p w14:paraId="0EDC3CA0" w14:textId="77777777" w:rsidR="00E81FBB" w:rsidRPr="00304731" w:rsidRDefault="00E81FBB" w:rsidP="00E81FBB">
            <w:pPr>
              <w:jc w:val="center"/>
              <w:rPr>
                <w:rFonts w:ascii="Tahoma" w:eastAsia="Calibri" w:hAnsi="Tahoma" w:cs="Tahoma"/>
                <w:b/>
                <w:bCs/>
                <w:sz w:val="21"/>
                <w:szCs w:val="21"/>
              </w:rPr>
            </w:pPr>
          </w:p>
        </w:tc>
      </w:tr>
    </w:tbl>
    <w:p w14:paraId="6F702538" w14:textId="77777777" w:rsidR="00E81FBB" w:rsidRPr="00304731" w:rsidRDefault="00E81FBB" w:rsidP="00E81FBB">
      <w:pPr>
        <w:spacing w:after="0" w:line="240" w:lineRule="auto"/>
        <w:jc w:val="center"/>
        <w:rPr>
          <w:rFonts w:ascii="Tahoma" w:eastAsia="Times New Roman" w:hAnsi="Tahoma" w:cs="Tahoma"/>
          <w:b/>
          <w:bCs/>
        </w:rPr>
      </w:pPr>
    </w:p>
    <w:p w14:paraId="3C50CDC1" w14:textId="77777777" w:rsidR="00E81FBB" w:rsidRPr="00304731" w:rsidRDefault="00E81FBB" w:rsidP="00E81FBB">
      <w:pPr>
        <w:spacing w:after="0" w:line="240" w:lineRule="auto"/>
        <w:jc w:val="center"/>
        <w:rPr>
          <w:rFonts w:ascii="Tahoma" w:eastAsia="Calibri" w:hAnsi="Tahoma" w:cs="Tahoma"/>
          <w:b/>
          <w:bCs/>
          <w:sz w:val="22"/>
          <w:szCs w:val="22"/>
          <w:lang w:eastAsia="en-US"/>
        </w:rPr>
      </w:pPr>
      <w:r w:rsidRPr="00304731">
        <w:rPr>
          <w:rFonts w:ascii="Tahoma" w:eastAsia="Times New Roman" w:hAnsi="Tahoma" w:cs="Tahoma"/>
        </w:rPr>
        <w:t>6.</w:t>
      </w:r>
      <w:r w:rsidRPr="00304731">
        <w:rPr>
          <w:rFonts w:ascii="Tahoma" w:eastAsia="Times New Roman" w:hAnsi="Tahoma" w:cs="Tahoma"/>
          <w:b/>
          <w:bCs/>
        </w:rPr>
        <w:t xml:space="preserve"> </w:t>
      </w:r>
      <w:r w:rsidRPr="00304731">
        <w:rPr>
          <w:rFonts w:ascii="Tahoma" w:eastAsia="Calibri" w:hAnsi="Tahoma" w:cs="Tahoma"/>
          <w:b/>
          <w:bCs/>
          <w:sz w:val="22"/>
          <w:szCs w:val="22"/>
          <w:lang w:eastAsia="en-US"/>
        </w:rPr>
        <w:t xml:space="preserve">PASIŪLYMO KAINA </w:t>
      </w:r>
    </w:p>
    <w:p w14:paraId="02F23B0F" w14:textId="77777777" w:rsidR="00E81FBB" w:rsidRPr="00304731" w:rsidRDefault="00E81FBB" w:rsidP="00E81FBB">
      <w:pPr>
        <w:spacing w:after="0" w:line="240" w:lineRule="auto"/>
        <w:ind w:left="1080"/>
        <w:contextualSpacing/>
        <w:rPr>
          <w:rFonts w:ascii="Tahoma" w:eastAsia="Calibri" w:hAnsi="Tahoma" w:cs="Tahoma"/>
          <w:b/>
          <w:bCs/>
          <w:sz w:val="22"/>
          <w:szCs w:val="22"/>
          <w:lang w:eastAsia="en-US"/>
        </w:rPr>
      </w:pPr>
    </w:p>
    <w:p w14:paraId="21D06F0A" w14:textId="77777777" w:rsidR="00E81FBB" w:rsidRPr="00304731" w:rsidRDefault="00E81FBB" w:rsidP="00E81FBB">
      <w:pPr>
        <w:tabs>
          <w:tab w:val="left" w:pos="993"/>
        </w:tabs>
        <w:spacing w:after="200" w:line="20" w:lineRule="atLeast"/>
        <w:ind w:firstLine="426"/>
        <w:contextualSpacing/>
        <w:jc w:val="both"/>
        <w:rPr>
          <w:rFonts w:ascii="Tahoma" w:eastAsia="Calibri" w:hAnsi="Tahoma" w:cs="Tahoma"/>
          <w:sz w:val="22"/>
          <w:szCs w:val="22"/>
          <w:lang w:eastAsia="en-US"/>
        </w:rPr>
      </w:pPr>
      <w:r w:rsidRPr="00304731">
        <w:rPr>
          <w:rFonts w:ascii="Tahoma" w:eastAsia="Calibri" w:hAnsi="Tahoma" w:cs="Tahoma"/>
          <w:sz w:val="22"/>
          <w:szCs w:val="22"/>
          <w:lang w:eastAsia="en-US"/>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AEFC9B4" w14:textId="36E77024" w:rsidR="00E81FBB" w:rsidRPr="00304731" w:rsidRDefault="00E81FBB" w:rsidP="00E81FBB">
      <w:pPr>
        <w:widowControl w:val="0"/>
        <w:shd w:val="clear" w:color="auto" w:fill="FFFFFF"/>
        <w:tabs>
          <w:tab w:val="left" w:pos="993"/>
        </w:tabs>
        <w:spacing w:after="200" w:line="240" w:lineRule="auto"/>
        <w:ind w:firstLine="426"/>
        <w:contextualSpacing/>
        <w:jc w:val="both"/>
        <w:rPr>
          <w:rFonts w:ascii="Tahoma" w:eastAsia="Calibri" w:hAnsi="Tahoma" w:cs="Tahoma"/>
          <w:sz w:val="22"/>
          <w:szCs w:val="22"/>
          <w:lang w:eastAsia="en-US"/>
        </w:rPr>
      </w:pPr>
      <w:r w:rsidRPr="00304731">
        <w:rPr>
          <w:rFonts w:ascii="Tahoma" w:eastAsia="Calibri" w:hAnsi="Tahoma" w:cs="Tahoma"/>
          <w:sz w:val="22"/>
          <w:szCs w:val="22"/>
          <w:lang w:eastAsia="en-US"/>
        </w:rPr>
        <w:t xml:space="preserve">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w:t>
      </w:r>
      <w:r w:rsidRPr="00304731">
        <w:rPr>
          <w:rFonts w:ascii="Tahoma" w:eastAsia="Calibri" w:hAnsi="Tahoma" w:cs="Tahoma"/>
          <w:sz w:val="22"/>
          <w:szCs w:val="22"/>
          <w:lang w:eastAsia="en-US"/>
        </w:rPr>
        <w:lastRenderedPageBreak/>
        <w:t xml:space="preserve">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304731">
        <w:rPr>
          <w:rFonts w:ascii="Tahoma" w:eastAsia="Arial Unicode MS" w:hAnsi="Tahoma" w:cs="Tahoma"/>
          <w:sz w:val="22"/>
          <w:szCs w:val="22"/>
          <w:lang w:eastAsia="en-US"/>
        </w:rPr>
        <w:t>įskaičiuoti visi mokesčiai bei visos</w:t>
      </w:r>
      <w:r w:rsidRPr="00304731">
        <w:rPr>
          <w:rFonts w:ascii="Tahoma" w:eastAsia="Calibri" w:hAnsi="Tahoma" w:cs="Tahoma"/>
          <w:b/>
          <w:bCs/>
          <w:sz w:val="22"/>
          <w:szCs w:val="22"/>
          <w:lang w:eastAsia="en-US"/>
        </w:rPr>
        <w:t xml:space="preserve"> </w:t>
      </w:r>
      <w:r w:rsidRPr="00304731">
        <w:rPr>
          <w:rFonts w:ascii="Tahoma" w:eastAsia="Calibri" w:hAnsi="Tahoma" w:cs="Tahoma"/>
          <w:sz w:val="22"/>
          <w:szCs w:val="22"/>
          <w:lang w:eastAsia="en-US"/>
        </w:rPr>
        <w:t>kitos tiekėjo patirtos ir (ar) galimos patirti tiesioginės ir netiesioginės išlaidos ir mokesčiai</w:t>
      </w:r>
      <w:r w:rsidRPr="00304731">
        <w:rPr>
          <w:rFonts w:ascii="Tahoma" w:eastAsia="Arial Unicode MS" w:hAnsi="Tahoma" w:cs="Tahoma"/>
          <w:sz w:val="22"/>
          <w:szCs w:val="22"/>
          <w:lang w:eastAsia="en-US"/>
        </w:rPr>
        <w:t>, susiję su Paslaugų teikimu.</w:t>
      </w:r>
    </w:p>
    <w:p w14:paraId="7C19CAAA" w14:textId="77777777" w:rsidR="00E81FBB" w:rsidRPr="00304731" w:rsidRDefault="00E81FBB" w:rsidP="00E81FBB">
      <w:pPr>
        <w:widowControl w:val="0"/>
        <w:shd w:val="clear" w:color="auto" w:fill="FFFFFF"/>
        <w:tabs>
          <w:tab w:val="left" w:pos="851"/>
        </w:tabs>
        <w:spacing w:after="200" w:line="240" w:lineRule="auto"/>
        <w:ind w:firstLine="426"/>
        <w:contextualSpacing/>
        <w:jc w:val="both"/>
        <w:rPr>
          <w:rFonts w:ascii="Tahoma" w:eastAsia="Calibri" w:hAnsi="Tahoma" w:cs="Tahoma"/>
          <w:color w:val="000000"/>
          <w:sz w:val="22"/>
          <w:szCs w:val="22"/>
          <w:lang w:eastAsia="en-US"/>
        </w:rPr>
      </w:pPr>
      <w:r w:rsidRPr="00304731">
        <w:rPr>
          <w:rFonts w:ascii="Tahoma" w:eastAsia="Calibri" w:hAnsi="Tahoma" w:cs="Tahoma"/>
          <w:sz w:val="22"/>
          <w:szCs w:val="22"/>
          <w:lang w:eastAsia="en-US"/>
        </w:rPr>
        <w:t xml:space="preserve">6.3. </w:t>
      </w:r>
      <w:r w:rsidRPr="00304731">
        <w:rPr>
          <w:rFonts w:ascii="Tahoma" w:eastAsia="Calibri" w:hAnsi="Tahoma" w:cs="Tahoma"/>
          <w:color w:val="000000"/>
          <w:sz w:val="22"/>
          <w:szCs w:val="22"/>
          <w:lang w:eastAsia="en-US"/>
        </w:rPr>
        <w:t xml:space="preserve">Jeigu pasiūlyme nurodyta </w:t>
      </w:r>
      <w:r w:rsidRPr="00304731">
        <w:rPr>
          <w:rFonts w:ascii="Tahoma" w:eastAsia="Calibri" w:hAnsi="Tahoma" w:cs="Tahoma"/>
          <w:sz w:val="22"/>
          <w:szCs w:val="22"/>
          <w:lang w:eastAsia="en-US"/>
        </w:rPr>
        <w:t>kaina</w:t>
      </w:r>
      <w:r w:rsidRPr="00304731">
        <w:rPr>
          <w:rFonts w:ascii="Tahoma" w:eastAsia="Calibri" w:hAnsi="Tahoma" w:cs="Tahoma"/>
          <w:color w:val="000000"/>
          <w:sz w:val="22"/>
          <w:szCs w:val="22"/>
          <w:lang w:eastAsia="en-US"/>
        </w:rPr>
        <w:t xml:space="preserve">, išreikšta skaitmenimis, neatitinka </w:t>
      </w:r>
      <w:r w:rsidRPr="00304731">
        <w:rPr>
          <w:rFonts w:ascii="Tahoma" w:eastAsia="Calibri" w:hAnsi="Tahoma" w:cs="Tahoma"/>
          <w:sz w:val="22"/>
          <w:szCs w:val="22"/>
          <w:lang w:eastAsia="en-US"/>
        </w:rPr>
        <w:t>kainos</w:t>
      </w:r>
      <w:r w:rsidRPr="00304731">
        <w:rPr>
          <w:rFonts w:ascii="Tahoma" w:eastAsia="Calibri" w:hAnsi="Tahoma" w:cs="Tahoma"/>
          <w:color w:val="000000"/>
          <w:sz w:val="22"/>
          <w:szCs w:val="22"/>
          <w:lang w:eastAsia="en-US"/>
        </w:rPr>
        <w:t xml:space="preserve">, nurodytos žodžiais, teisinga laikoma </w:t>
      </w:r>
      <w:r w:rsidRPr="00304731">
        <w:rPr>
          <w:rFonts w:ascii="Tahoma" w:eastAsia="Calibri" w:hAnsi="Tahoma" w:cs="Tahoma"/>
          <w:sz w:val="22"/>
          <w:szCs w:val="22"/>
          <w:lang w:eastAsia="en-US"/>
        </w:rPr>
        <w:t>kaina,</w:t>
      </w:r>
      <w:r w:rsidRPr="00304731">
        <w:rPr>
          <w:rFonts w:ascii="Tahoma" w:eastAsia="Calibri" w:hAnsi="Tahoma" w:cs="Tahoma"/>
          <w:color w:val="000000"/>
          <w:sz w:val="22"/>
          <w:szCs w:val="22"/>
          <w:lang w:eastAsia="en-US"/>
        </w:rPr>
        <w:t xml:space="preserve"> nurodyta žodžiais.</w:t>
      </w:r>
    </w:p>
    <w:p w14:paraId="0480D884" w14:textId="77777777" w:rsidR="00E81FBB" w:rsidRPr="00304731" w:rsidRDefault="00E81FBB" w:rsidP="00E81FBB">
      <w:pPr>
        <w:widowControl w:val="0"/>
        <w:shd w:val="clear" w:color="auto" w:fill="FFFFFF"/>
        <w:tabs>
          <w:tab w:val="left" w:pos="851"/>
        </w:tabs>
        <w:spacing w:after="200" w:line="240" w:lineRule="auto"/>
        <w:ind w:firstLine="426"/>
        <w:contextualSpacing/>
        <w:jc w:val="both"/>
        <w:rPr>
          <w:rFonts w:ascii="Tahoma" w:eastAsia="Calibri" w:hAnsi="Tahoma" w:cs="Tahoma"/>
          <w:sz w:val="23"/>
          <w:szCs w:val="23"/>
          <w:lang w:eastAsia="en-US"/>
        </w:rPr>
      </w:pPr>
      <w:r w:rsidRPr="00304731">
        <w:rPr>
          <w:rFonts w:ascii="Tahoma" w:eastAsia="Calibri" w:hAnsi="Tahoma" w:cs="Tahoma"/>
          <w:color w:val="000000"/>
          <w:sz w:val="22"/>
          <w:szCs w:val="22"/>
          <w:lang w:eastAsia="en-US"/>
        </w:rPr>
        <w:t xml:space="preserve">6.4. </w:t>
      </w:r>
      <w:r w:rsidRPr="00304731">
        <w:rPr>
          <w:rFonts w:ascii="Tahoma" w:eastAsia="Calibri" w:hAnsi="Tahoma" w:cs="Tahoma"/>
          <w:sz w:val="22"/>
          <w:szCs w:val="22"/>
          <w:lang w:eastAsia="en-US"/>
        </w:rPr>
        <w:t xml:space="preserve">Visos pasiūlyme nurodytos kainos (ir jų sudėtinės dalys) turi būti nurodomos dviejų skaičių po kablelio tikslumu </w:t>
      </w:r>
      <w:r w:rsidRPr="00304731">
        <w:rPr>
          <w:rFonts w:ascii="Tahoma" w:eastAsia="Calibri" w:hAnsi="Tahoma" w:cs="Tahoma"/>
          <w:i/>
          <w:iCs/>
          <w:sz w:val="23"/>
          <w:szCs w:val="23"/>
          <w:lang w:eastAsia="en-US"/>
        </w:rPr>
        <w:t>(Jei trečias skaičius po kablelio yra nuo 0 iki 4, antrasis skaičius po kablelio paliekamas koks yra, jei trečias skaičius po kablelio yra nuo 5 iki 9, antrąjį skaičių po kablelio padidiname vienu vienetu</w:t>
      </w:r>
      <w:r w:rsidRPr="00304731">
        <w:rPr>
          <w:rFonts w:ascii="Tahoma" w:eastAsia="Calibri" w:hAnsi="Tahoma" w:cs="Tahoma"/>
          <w:sz w:val="23"/>
          <w:szCs w:val="23"/>
          <w:lang w:eastAsia="en-US"/>
        </w:rPr>
        <w:t>).</w:t>
      </w:r>
    </w:p>
    <w:p w14:paraId="5DFF0410" w14:textId="77777777" w:rsidR="00E81FBB" w:rsidRPr="00304731" w:rsidRDefault="00E81FBB" w:rsidP="00E81FBB">
      <w:pPr>
        <w:tabs>
          <w:tab w:val="left" w:pos="993"/>
        </w:tabs>
        <w:spacing w:after="0"/>
        <w:ind w:left="360" w:firstLine="66"/>
        <w:rPr>
          <w:rFonts w:ascii="Tahoma" w:eastAsia="Calibri" w:hAnsi="Tahoma" w:cs="Tahoma"/>
          <w:b/>
          <w:bCs/>
          <w:sz w:val="23"/>
          <w:szCs w:val="23"/>
          <w:lang w:eastAsia="en-US"/>
        </w:rPr>
      </w:pPr>
      <w:r w:rsidRPr="00304731">
        <w:rPr>
          <w:rFonts w:ascii="Tahoma" w:eastAsia="Calibri" w:hAnsi="Tahoma" w:cs="Tahoma"/>
          <w:sz w:val="22"/>
          <w:szCs w:val="22"/>
          <w:lang w:eastAsia="en-US" w:bidi="en-US"/>
        </w:rPr>
        <w:t>6.5.</w:t>
      </w:r>
      <w:r w:rsidRPr="00304731">
        <w:rPr>
          <w:rFonts w:ascii="Tahoma" w:eastAsia="Calibri" w:hAnsi="Tahoma" w:cs="Tahoma"/>
          <w:b/>
          <w:bCs/>
          <w:sz w:val="22"/>
          <w:szCs w:val="22"/>
          <w:lang w:eastAsia="en-US" w:bidi="en-US"/>
        </w:rPr>
        <w:t xml:space="preserve"> S</w:t>
      </w:r>
      <w:r w:rsidRPr="00304731">
        <w:rPr>
          <w:rFonts w:ascii="Tahoma" w:eastAsia="Calibri" w:hAnsi="Tahoma" w:cs="Tahoma"/>
          <w:b/>
          <w:bCs/>
          <w:sz w:val="22"/>
          <w:szCs w:val="22"/>
          <w:lang w:eastAsia="en-US"/>
        </w:rPr>
        <w:t>iūlomų Paslaugų kaina: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975"/>
        <w:gridCol w:w="714"/>
        <w:gridCol w:w="851"/>
        <w:gridCol w:w="1412"/>
        <w:gridCol w:w="1563"/>
        <w:gridCol w:w="1564"/>
      </w:tblGrid>
      <w:tr w:rsidR="00E81FBB" w:rsidRPr="00304731" w14:paraId="080002AD" w14:textId="77777777" w:rsidTr="008E1D2C">
        <w:tc>
          <w:tcPr>
            <w:tcW w:w="566" w:type="dxa"/>
            <w:tcBorders>
              <w:top w:val="single" w:sz="4" w:space="0" w:color="auto"/>
              <w:left w:val="single" w:sz="4" w:space="0" w:color="auto"/>
              <w:bottom w:val="single" w:sz="4" w:space="0" w:color="auto"/>
              <w:right w:val="single" w:sz="4" w:space="0" w:color="auto"/>
            </w:tcBorders>
            <w:hideMark/>
          </w:tcPr>
          <w:p w14:paraId="1B4BB7ED" w14:textId="77777777" w:rsidR="00E81FBB" w:rsidRPr="00304731" w:rsidRDefault="00E81FBB" w:rsidP="00E81FBB">
            <w:pPr>
              <w:spacing w:after="0" w:line="240" w:lineRule="auto"/>
              <w:jc w:val="center"/>
              <w:rPr>
                <w:rFonts w:ascii="Tahoma" w:eastAsia="Calibri" w:hAnsi="Tahoma" w:cs="Tahoma"/>
                <w:sz w:val="22"/>
                <w:szCs w:val="22"/>
                <w:lang w:eastAsia="en-US"/>
              </w:rPr>
            </w:pPr>
            <w:r w:rsidRPr="00304731">
              <w:rPr>
                <w:rFonts w:ascii="Tahoma" w:eastAsia="Calibri" w:hAnsi="Tahoma" w:cs="Tahoma"/>
                <w:sz w:val="22"/>
                <w:szCs w:val="22"/>
                <w:lang w:eastAsia="en-US"/>
              </w:rPr>
              <w:t>Eil. Nr.</w:t>
            </w:r>
          </w:p>
        </w:tc>
        <w:tc>
          <w:tcPr>
            <w:tcW w:w="2975" w:type="dxa"/>
            <w:tcBorders>
              <w:top w:val="single" w:sz="4" w:space="0" w:color="auto"/>
              <w:left w:val="single" w:sz="4" w:space="0" w:color="auto"/>
              <w:bottom w:val="single" w:sz="4" w:space="0" w:color="auto"/>
              <w:right w:val="single" w:sz="4" w:space="0" w:color="auto"/>
            </w:tcBorders>
            <w:hideMark/>
          </w:tcPr>
          <w:p w14:paraId="42DBB7F8" w14:textId="77777777" w:rsidR="00E81FBB" w:rsidRPr="00304731" w:rsidRDefault="00E81FBB" w:rsidP="00E81FBB">
            <w:pPr>
              <w:spacing w:after="0" w:line="240" w:lineRule="auto"/>
              <w:jc w:val="center"/>
              <w:rPr>
                <w:rFonts w:ascii="Tahoma" w:eastAsia="Calibri" w:hAnsi="Tahoma" w:cs="Tahoma"/>
                <w:sz w:val="22"/>
                <w:szCs w:val="22"/>
                <w:lang w:eastAsia="en-US"/>
              </w:rPr>
            </w:pPr>
            <w:r w:rsidRPr="00304731">
              <w:rPr>
                <w:rFonts w:ascii="Tahoma" w:eastAsia="Calibri" w:hAnsi="Tahoma" w:cs="Tahoma"/>
                <w:sz w:val="22"/>
                <w:szCs w:val="22"/>
                <w:lang w:eastAsia="en-US"/>
              </w:rPr>
              <w:t>Pirkimo objekto pavadinimas</w:t>
            </w:r>
          </w:p>
        </w:tc>
        <w:tc>
          <w:tcPr>
            <w:tcW w:w="714" w:type="dxa"/>
            <w:tcBorders>
              <w:top w:val="single" w:sz="4" w:space="0" w:color="auto"/>
              <w:left w:val="single" w:sz="4" w:space="0" w:color="auto"/>
              <w:bottom w:val="single" w:sz="4" w:space="0" w:color="auto"/>
              <w:right w:val="single" w:sz="4" w:space="0" w:color="auto"/>
            </w:tcBorders>
            <w:hideMark/>
          </w:tcPr>
          <w:p w14:paraId="022D79C4" w14:textId="77777777" w:rsidR="00E81FBB" w:rsidRPr="00304731" w:rsidRDefault="00E81FBB" w:rsidP="00E81FBB">
            <w:pPr>
              <w:spacing w:after="0" w:line="240" w:lineRule="auto"/>
              <w:jc w:val="center"/>
              <w:rPr>
                <w:rFonts w:ascii="Tahoma" w:eastAsia="Calibri" w:hAnsi="Tahoma" w:cs="Tahoma"/>
                <w:sz w:val="22"/>
                <w:szCs w:val="22"/>
                <w:lang w:eastAsia="en-US"/>
              </w:rPr>
            </w:pPr>
            <w:r w:rsidRPr="00304731">
              <w:rPr>
                <w:rFonts w:ascii="Tahoma" w:eastAsia="Calibri" w:hAnsi="Tahoma" w:cs="Tahoma"/>
                <w:sz w:val="22"/>
                <w:szCs w:val="22"/>
                <w:lang w:eastAsia="en-US"/>
              </w:rPr>
              <w:t>Mato vnt.</w:t>
            </w:r>
          </w:p>
        </w:tc>
        <w:tc>
          <w:tcPr>
            <w:tcW w:w="851" w:type="dxa"/>
            <w:tcBorders>
              <w:top w:val="single" w:sz="4" w:space="0" w:color="auto"/>
              <w:left w:val="single" w:sz="4" w:space="0" w:color="auto"/>
              <w:bottom w:val="single" w:sz="4" w:space="0" w:color="auto"/>
              <w:right w:val="single" w:sz="4" w:space="0" w:color="auto"/>
            </w:tcBorders>
            <w:hideMark/>
          </w:tcPr>
          <w:p w14:paraId="25A5116C" w14:textId="77777777" w:rsidR="00E81FBB" w:rsidRPr="00304731" w:rsidRDefault="00E81FBB" w:rsidP="00E81FBB">
            <w:pPr>
              <w:spacing w:after="0" w:line="240" w:lineRule="auto"/>
              <w:ind w:right="-249"/>
              <w:rPr>
                <w:rFonts w:ascii="Tahoma" w:eastAsia="Calibri" w:hAnsi="Tahoma" w:cs="Tahoma"/>
                <w:sz w:val="22"/>
                <w:szCs w:val="22"/>
                <w:lang w:eastAsia="en-US"/>
              </w:rPr>
            </w:pPr>
            <w:r w:rsidRPr="00304731">
              <w:rPr>
                <w:rFonts w:ascii="Tahoma" w:eastAsia="Calibri" w:hAnsi="Tahoma" w:cs="Tahoma"/>
                <w:sz w:val="22"/>
                <w:szCs w:val="22"/>
                <w:lang w:eastAsia="en-US"/>
              </w:rPr>
              <w:t>Kiekis</w:t>
            </w:r>
          </w:p>
        </w:tc>
        <w:tc>
          <w:tcPr>
            <w:tcW w:w="1412" w:type="dxa"/>
            <w:tcBorders>
              <w:top w:val="single" w:sz="4" w:space="0" w:color="auto"/>
              <w:left w:val="single" w:sz="4" w:space="0" w:color="auto"/>
              <w:bottom w:val="single" w:sz="4" w:space="0" w:color="auto"/>
              <w:right w:val="single" w:sz="4" w:space="0" w:color="auto"/>
            </w:tcBorders>
            <w:hideMark/>
          </w:tcPr>
          <w:p w14:paraId="489A1F13" w14:textId="77777777" w:rsidR="00E81FBB" w:rsidRPr="00304731" w:rsidRDefault="00E81FBB" w:rsidP="00E81FBB">
            <w:pPr>
              <w:spacing w:after="0" w:line="240" w:lineRule="auto"/>
              <w:ind w:hanging="108"/>
              <w:jc w:val="center"/>
              <w:rPr>
                <w:rFonts w:ascii="Tahoma" w:eastAsia="Calibri" w:hAnsi="Tahoma" w:cs="Tahoma"/>
                <w:sz w:val="22"/>
                <w:szCs w:val="22"/>
                <w:lang w:eastAsia="en-US"/>
              </w:rPr>
            </w:pPr>
            <w:r w:rsidRPr="00304731">
              <w:rPr>
                <w:rFonts w:ascii="Tahoma" w:eastAsia="Calibri" w:hAnsi="Tahoma" w:cs="Tahoma"/>
                <w:sz w:val="22"/>
                <w:szCs w:val="22"/>
                <w:lang w:eastAsia="en-US"/>
              </w:rPr>
              <w:t xml:space="preserve">Vnt. kaina, </w:t>
            </w:r>
          </w:p>
          <w:p w14:paraId="5BA6E747" w14:textId="77777777" w:rsidR="00E81FBB" w:rsidRPr="00304731" w:rsidRDefault="00E81FBB" w:rsidP="00E81FBB">
            <w:pPr>
              <w:spacing w:after="0" w:line="240" w:lineRule="auto"/>
              <w:ind w:hanging="108"/>
              <w:jc w:val="center"/>
              <w:rPr>
                <w:rFonts w:ascii="Tahoma" w:eastAsia="Calibri" w:hAnsi="Tahoma" w:cs="Tahoma"/>
                <w:sz w:val="22"/>
                <w:szCs w:val="22"/>
                <w:lang w:eastAsia="en-US"/>
              </w:rPr>
            </w:pPr>
            <w:r w:rsidRPr="00304731">
              <w:rPr>
                <w:rFonts w:ascii="Tahoma" w:eastAsia="Calibri" w:hAnsi="Tahoma" w:cs="Tahoma"/>
                <w:sz w:val="22"/>
                <w:szCs w:val="22"/>
                <w:lang w:eastAsia="en-US"/>
              </w:rPr>
              <w:t>Eur be PVM</w:t>
            </w:r>
          </w:p>
        </w:tc>
        <w:tc>
          <w:tcPr>
            <w:tcW w:w="1563" w:type="dxa"/>
            <w:tcBorders>
              <w:top w:val="single" w:sz="4" w:space="0" w:color="auto"/>
              <w:left w:val="single" w:sz="4" w:space="0" w:color="auto"/>
              <w:bottom w:val="single" w:sz="4" w:space="0" w:color="auto"/>
              <w:right w:val="single" w:sz="4" w:space="0" w:color="auto"/>
            </w:tcBorders>
            <w:hideMark/>
          </w:tcPr>
          <w:p w14:paraId="2D0384A8" w14:textId="77777777" w:rsidR="00E81FBB" w:rsidRPr="00304731" w:rsidRDefault="00E81FBB" w:rsidP="00E81FBB">
            <w:pPr>
              <w:spacing w:after="0" w:line="240" w:lineRule="auto"/>
              <w:ind w:hanging="108"/>
              <w:jc w:val="center"/>
              <w:rPr>
                <w:rFonts w:ascii="Tahoma" w:eastAsia="Calibri" w:hAnsi="Tahoma" w:cs="Tahoma"/>
                <w:sz w:val="22"/>
                <w:szCs w:val="22"/>
                <w:lang w:eastAsia="en-US"/>
              </w:rPr>
            </w:pPr>
            <w:r w:rsidRPr="00304731">
              <w:rPr>
                <w:rFonts w:ascii="Tahoma" w:eastAsia="Calibri" w:hAnsi="Tahoma" w:cs="Tahoma"/>
                <w:sz w:val="22"/>
                <w:szCs w:val="22"/>
                <w:lang w:eastAsia="en-US"/>
              </w:rPr>
              <w:t>Bendra kaina,</w:t>
            </w:r>
            <w:r w:rsidRPr="00304731">
              <w:rPr>
                <w:rFonts w:ascii="Tahoma" w:eastAsia="Calibri" w:hAnsi="Tahoma" w:cs="Tahoma"/>
                <w:sz w:val="22"/>
                <w:szCs w:val="22"/>
                <w:lang w:eastAsia="en-US"/>
              </w:rPr>
              <w:br/>
              <w:t>Eur be PVM</w:t>
            </w:r>
          </w:p>
        </w:tc>
        <w:tc>
          <w:tcPr>
            <w:tcW w:w="1564" w:type="dxa"/>
            <w:tcBorders>
              <w:top w:val="single" w:sz="4" w:space="0" w:color="auto"/>
              <w:left w:val="single" w:sz="4" w:space="0" w:color="auto"/>
              <w:bottom w:val="single" w:sz="4" w:space="0" w:color="auto"/>
              <w:right w:val="single" w:sz="4" w:space="0" w:color="auto"/>
            </w:tcBorders>
            <w:hideMark/>
          </w:tcPr>
          <w:p w14:paraId="7B04F027" w14:textId="77777777" w:rsidR="00E81FBB" w:rsidRPr="00304731" w:rsidRDefault="00E81FBB" w:rsidP="00E81FBB">
            <w:pPr>
              <w:spacing w:after="0" w:line="240" w:lineRule="auto"/>
              <w:jc w:val="center"/>
              <w:rPr>
                <w:rFonts w:ascii="Tahoma" w:eastAsia="Calibri" w:hAnsi="Tahoma" w:cs="Tahoma"/>
                <w:sz w:val="22"/>
                <w:szCs w:val="22"/>
                <w:lang w:eastAsia="en-US"/>
              </w:rPr>
            </w:pPr>
            <w:r w:rsidRPr="00304731">
              <w:rPr>
                <w:rFonts w:ascii="Tahoma" w:eastAsia="Calibri" w:hAnsi="Tahoma" w:cs="Tahoma"/>
                <w:sz w:val="22"/>
                <w:szCs w:val="22"/>
                <w:lang w:eastAsia="en-US"/>
              </w:rPr>
              <w:t xml:space="preserve">Bendra kaina, </w:t>
            </w:r>
          </w:p>
          <w:p w14:paraId="077E012E" w14:textId="77777777" w:rsidR="00E81FBB" w:rsidRPr="00304731" w:rsidRDefault="00E81FBB" w:rsidP="00E81FBB">
            <w:pPr>
              <w:spacing w:after="0" w:line="240" w:lineRule="auto"/>
              <w:jc w:val="center"/>
              <w:rPr>
                <w:rFonts w:ascii="Tahoma" w:eastAsia="Calibri" w:hAnsi="Tahoma" w:cs="Tahoma"/>
                <w:sz w:val="22"/>
                <w:szCs w:val="22"/>
                <w:lang w:eastAsia="en-US"/>
              </w:rPr>
            </w:pPr>
            <w:r w:rsidRPr="00304731">
              <w:rPr>
                <w:rFonts w:ascii="Tahoma" w:eastAsia="Calibri" w:hAnsi="Tahoma" w:cs="Tahoma"/>
                <w:sz w:val="22"/>
                <w:szCs w:val="22"/>
                <w:lang w:eastAsia="en-US"/>
              </w:rPr>
              <w:t>Eur su PVM</w:t>
            </w:r>
          </w:p>
        </w:tc>
      </w:tr>
      <w:tr w:rsidR="00E81FBB" w:rsidRPr="00304731" w14:paraId="518FBC94" w14:textId="77777777" w:rsidTr="008E1D2C">
        <w:tc>
          <w:tcPr>
            <w:tcW w:w="566" w:type="dxa"/>
            <w:tcBorders>
              <w:top w:val="single" w:sz="4" w:space="0" w:color="auto"/>
              <w:left w:val="single" w:sz="4" w:space="0" w:color="auto"/>
              <w:bottom w:val="single" w:sz="4" w:space="0" w:color="auto"/>
              <w:right w:val="single" w:sz="4" w:space="0" w:color="auto"/>
            </w:tcBorders>
            <w:hideMark/>
          </w:tcPr>
          <w:p w14:paraId="03736CD6" w14:textId="77777777" w:rsidR="00E81FBB" w:rsidRPr="00304731" w:rsidRDefault="00E81FBB" w:rsidP="00E81FBB">
            <w:pPr>
              <w:spacing w:after="0" w:line="240" w:lineRule="auto"/>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1</w:t>
            </w:r>
          </w:p>
        </w:tc>
        <w:tc>
          <w:tcPr>
            <w:tcW w:w="2975" w:type="dxa"/>
            <w:tcBorders>
              <w:top w:val="single" w:sz="4" w:space="0" w:color="auto"/>
              <w:left w:val="single" w:sz="4" w:space="0" w:color="auto"/>
              <w:bottom w:val="single" w:sz="4" w:space="0" w:color="auto"/>
              <w:right w:val="single" w:sz="4" w:space="0" w:color="auto"/>
            </w:tcBorders>
            <w:hideMark/>
          </w:tcPr>
          <w:p w14:paraId="7E22F3E1" w14:textId="77777777" w:rsidR="00E81FBB" w:rsidRPr="00304731" w:rsidRDefault="00E81FBB" w:rsidP="00E81FBB">
            <w:pPr>
              <w:spacing w:after="0" w:line="240" w:lineRule="auto"/>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2</w:t>
            </w:r>
          </w:p>
        </w:tc>
        <w:tc>
          <w:tcPr>
            <w:tcW w:w="714" w:type="dxa"/>
            <w:tcBorders>
              <w:top w:val="single" w:sz="4" w:space="0" w:color="auto"/>
              <w:left w:val="single" w:sz="4" w:space="0" w:color="auto"/>
              <w:bottom w:val="single" w:sz="4" w:space="0" w:color="auto"/>
              <w:right w:val="single" w:sz="4" w:space="0" w:color="auto"/>
            </w:tcBorders>
            <w:hideMark/>
          </w:tcPr>
          <w:p w14:paraId="1DF2EA0A" w14:textId="77777777" w:rsidR="00E81FBB" w:rsidRPr="00304731" w:rsidRDefault="00E81FBB" w:rsidP="00E81FBB">
            <w:pPr>
              <w:spacing w:after="0" w:line="240" w:lineRule="auto"/>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0B09394F" w14:textId="77777777" w:rsidR="00E81FBB" w:rsidRPr="00304731" w:rsidRDefault="00E81FBB" w:rsidP="00E81FBB">
            <w:pPr>
              <w:spacing w:after="0" w:line="240" w:lineRule="auto"/>
              <w:ind w:left="-81" w:right="-153"/>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4</w:t>
            </w:r>
          </w:p>
        </w:tc>
        <w:tc>
          <w:tcPr>
            <w:tcW w:w="1412" w:type="dxa"/>
            <w:tcBorders>
              <w:top w:val="single" w:sz="4" w:space="0" w:color="auto"/>
              <w:left w:val="single" w:sz="4" w:space="0" w:color="auto"/>
              <w:bottom w:val="single" w:sz="4" w:space="0" w:color="auto"/>
              <w:right w:val="single" w:sz="4" w:space="0" w:color="auto"/>
            </w:tcBorders>
            <w:hideMark/>
          </w:tcPr>
          <w:p w14:paraId="7BE83D99" w14:textId="77777777" w:rsidR="00E81FBB" w:rsidRPr="00304731" w:rsidRDefault="00E81FBB" w:rsidP="00E81FBB">
            <w:pPr>
              <w:spacing w:after="0" w:line="240" w:lineRule="auto"/>
              <w:ind w:hanging="108"/>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5</w:t>
            </w:r>
          </w:p>
        </w:tc>
        <w:tc>
          <w:tcPr>
            <w:tcW w:w="1563" w:type="dxa"/>
            <w:tcBorders>
              <w:top w:val="single" w:sz="4" w:space="0" w:color="auto"/>
              <w:left w:val="single" w:sz="4" w:space="0" w:color="auto"/>
              <w:bottom w:val="single" w:sz="4" w:space="0" w:color="auto"/>
              <w:right w:val="single" w:sz="4" w:space="0" w:color="auto"/>
            </w:tcBorders>
            <w:hideMark/>
          </w:tcPr>
          <w:p w14:paraId="179015BD" w14:textId="77777777" w:rsidR="00E81FBB" w:rsidRPr="00304731" w:rsidRDefault="00E81FBB" w:rsidP="00E81FBB">
            <w:pPr>
              <w:spacing w:after="0" w:line="240" w:lineRule="auto"/>
              <w:ind w:hanging="108"/>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6</w:t>
            </w:r>
          </w:p>
          <w:p w14:paraId="0D9EB095" w14:textId="77777777" w:rsidR="00E81FBB" w:rsidRPr="00304731" w:rsidRDefault="00E81FBB" w:rsidP="00E81FBB">
            <w:pPr>
              <w:spacing w:after="0" w:line="240" w:lineRule="auto"/>
              <w:ind w:hanging="108"/>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(4x5)</w:t>
            </w:r>
          </w:p>
        </w:tc>
        <w:tc>
          <w:tcPr>
            <w:tcW w:w="1564" w:type="dxa"/>
            <w:tcBorders>
              <w:top w:val="single" w:sz="4" w:space="0" w:color="auto"/>
              <w:left w:val="single" w:sz="4" w:space="0" w:color="auto"/>
              <w:bottom w:val="single" w:sz="4" w:space="0" w:color="auto"/>
              <w:right w:val="single" w:sz="4" w:space="0" w:color="auto"/>
            </w:tcBorders>
            <w:hideMark/>
          </w:tcPr>
          <w:p w14:paraId="1BE8EB18" w14:textId="77777777" w:rsidR="00E81FBB" w:rsidRPr="00304731" w:rsidRDefault="00E81FBB" w:rsidP="00E81FBB">
            <w:pPr>
              <w:spacing w:after="0" w:line="240" w:lineRule="auto"/>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7</w:t>
            </w:r>
          </w:p>
        </w:tc>
      </w:tr>
      <w:tr w:rsidR="00E81FBB" w:rsidRPr="00304731" w14:paraId="1869DFF8" w14:textId="77777777" w:rsidTr="008E1D2C">
        <w:trPr>
          <w:trHeight w:val="387"/>
        </w:trPr>
        <w:tc>
          <w:tcPr>
            <w:tcW w:w="566" w:type="dxa"/>
            <w:tcBorders>
              <w:top w:val="single" w:sz="4" w:space="0" w:color="auto"/>
              <w:left w:val="single" w:sz="4" w:space="0" w:color="auto"/>
              <w:bottom w:val="single" w:sz="4" w:space="0" w:color="auto"/>
              <w:right w:val="single" w:sz="4" w:space="0" w:color="auto"/>
            </w:tcBorders>
            <w:vAlign w:val="center"/>
            <w:hideMark/>
          </w:tcPr>
          <w:p w14:paraId="124250D6" w14:textId="77777777" w:rsidR="00E81FBB" w:rsidRPr="00243747" w:rsidRDefault="00E81FBB" w:rsidP="00E81FBB">
            <w:pPr>
              <w:spacing w:after="0" w:line="240" w:lineRule="auto"/>
              <w:jc w:val="center"/>
              <w:rPr>
                <w:rFonts w:ascii="Tahoma" w:eastAsia="Calibri" w:hAnsi="Tahoma" w:cs="Tahoma"/>
                <w:sz w:val="22"/>
                <w:szCs w:val="22"/>
                <w:lang w:eastAsia="en-US"/>
              </w:rPr>
            </w:pPr>
            <w:r w:rsidRPr="00243747">
              <w:rPr>
                <w:rFonts w:ascii="Tahoma" w:eastAsia="Calibri" w:hAnsi="Tahoma" w:cs="Tahoma"/>
                <w:sz w:val="22"/>
                <w:szCs w:val="22"/>
                <w:lang w:eastAsia="en-US"/>
              </w:rPr>
              <w:t>1.</w:t>
            </w:r>
          </w:p>
        </w:tc>
        <w:tc>
          <w:tcPr>
            <w:tcW w:w="2975" w:type="dxa"/>
            <w:tcBorders>
              <w:top w:val="single" w:sz="4" w:space="0" w:color="auto"/>
              <w:left w:val="single" w:sz="4" w:space="0" w:color="auto"/>
              <w:bottom w:val="single" w:sz="4" w:space="0" w:color="auto"/>
              <w:right w:val="single" w:sz="4" w:space="0" w:color="auto"/>
            </w:tcBorders>
            <w:hideMark/>
          </w:tcPr>
          <w:p w14:paraId="1523D7C5" w14:textId="04909AD7" w:rsidR="00E81FBB" w:rsidRPr="00243747" w:rsidRDefault="00243747" w:rsidP="00E81FBB">
            <w:pPr>
              <w:widowControl w:val="0"/>
              <w:spacing w:after="0" w:line="240" w:lineRule="auto"/>
              <w:jc w:val="both"/>
              <w:rPr>
                <w:rFonts w:ascii="Tahoma" w:eastAsia="Calibri" w:hAnsi="Tahoma" w:cs="Tahoma"/>
                <w:sz w:val="22"/>
                <w:szCs w:val="22"/>
                <w:lang w:eastAsia="en-US"/>
              </w:rPr>
            </w:pPr>
            <w:r w:rsidRPr="00243747">
              <w:rPr>
                <w:rFonts w:ascii="Tahoma" w:eastAsia="Calibri" w:hAnsi="Tahoma" w:cs="Tahoma"/>
                <w:sz w:val="22"/>
                <w:szCs w:val="22"/>
                <w:lang w:eastAsia="en-US"/>
              </w:rPr>
              <w:t>Sistemų žurnalinių įrašų surinkimo bei kibernetinių grėsmių ir incidentų stebėjimo paslaug</w:t>
            </w:r>
            <w:r w:rsidR="001D7CCA">
              <w:rPr>
                <w:rFonts w:ascii="Tahoma" w:eastAsia="Calibri" w:hAnsi="Tahoma" w:cs="Tahoma"/>
                <w:sz w:val="22"/>
                <w:szCs w:val="22"/>
                <w:lang w:eastAsia="en-US"/>
              </w:rPr>
              <w:t>o</w:t>
            </w:r>
            <w:r w:rsidRPr="00243747">
              <w:rPr>
                <w:rFonts w:ascii="Tahoma" w:eastAsia="Calibri" w:hAnsi="Tahoma" w:cs="Tahoma"/>
                <w:sz w:val="22"/>
                <w:szCs w:val="22"/>
                <w:lang w:eastAsia="en-US"/>
              </w:rPr>
              <w:t>s</w:t>
            </w:r>
          </w:p>
        </w:tc>
        <w:tc>
          <w:tcPr>
            <w:tcW w:w="714" w:type="dxa"/>
            <w:tcBorders>
              <w:top w:val="single" w:sz="4" w:space="0" w:color="auto"/>
              <w:left w:val="single" w:sz="4" w:space="0" w:color="auto"/>
              <w:bottom w:val="single" w:sz="4" w:space="0" w:color="auto"/>
              <w:right w:val="single" w:sz="4" w:space="0" w:color="auto"/>
            </w:tcBorders>
            <w:vAlign w:val="center"/>
            <w:hideMark/>
          </w:tcPr>
          <w:p w14:paraId="1B19529F" w14:textId="77777777" w:rsidR="00E81FBB" w:rsidRPr="00243747" w:rsidRDefault="00E81FBB" w:rsidP="00E81FBB">
            <w:pPr>
              <w:widowControl w:val="0"/>
              <w:spacing w:after="0" w:line="240" w:lineRule="auto"/>
              <w:jc w:val="center"/>
              <w:rPr>
                <w:rFonts w:ascii="Tahoma" w:eastAsia="Calibri" w:hAnsi="Tahoma" w:cs="Tahoma"/>
                <w:sz w:val="22"/>
                <w:szCs w:val="22"/>
                <w:lang w:eastAsia="en-US"/>
              </w:rPr>
            </w:pPr>
            <w:r w:rsidRPr="00243747">
              <w:rPr>
                <w:rFonts w:ascii="Tahoma" w:eastAsia="Calibri" w:hAnsi="Tahoma" w:cs="Tahoma"/>
                <w:sz w:val="22"/>
                <w:szCs w:val="22"/>
                <w:lang w:eastAsia="en-US"/>
              </w:rPr>
              <w:t>mėn.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35E20" w14:textId="77777777" w:rsidR="00E81FBB" w:rsidRPr="00243747" w:rsidRDefault="00E81FBB" w:rsidP="00E81FBB">
            <w:pPr>
              <w:spacing w:after="0" w:line="240" w:lineRule="auto"/>
              <w:jc w:val="center"/>
              <w:rPr>
                <w:rFonts w:ascii="Tahoma" w:eastAsia="Calibri" w:hAnsi="Tahoma" w:cs="Tahoma"/>
                <w:color w:val="000000"/>
                <w:sz w:val="22"/>
                <w:szCs w:val="22"/>
                <w:lang w:eastAsia="en-US"/>
              </w:rPr>
            </w:pPr>
            <w:r w:rsidRPr="00243747">
              <w:rPr>
                <w:rFonts w:ascii="Tahoma" w:eastAsia="Calibri" w:hAnsi="Tahoma" w:cs="Tahoma"/>
                <w:color w:val="000000"/>
                <w:spacing w:val="-1"/>
                <w:sz w:val="22"/>
                <w:szCs w:val="22"/>
                <w:lang w:eastAsia="en-US"/>
              </w:rPr>
              <w:t>36</w:t>
            </w:r>
          </w:p>
        </w:tc>
        <w:tc>
          <w:tcPr>
            <w:tcW w:w="1412" w:type="dxa"/>
            <w:tcBorders>
              <w:top w:val="single" w:sz="4" w:space="0" w:color="auto"/>
              <w:left w:val="single" w:sz="4" w:space="0" w:color="auto"/>
              <w:bottom w:val="single" w:sz="4" w:space="0" w:color="auto"/>
              <w:right w:val="single" w:sz="4" w:space="0" w:color="auto"/>
            </w:tcBorders>
            <w:vAlign w:val="center"/>
          </w:tcPr>
          <w:p w14:paraId="0BBECC97" w14:textId="77777777" w:rsidR="00E81FBB" w:rsidRPr="00243747" w:rsidRDefault="00E81FBB" w:rsidP="00E81FBB">
            <w:pPr>
              <w:widowControl w:val="0"/>
              <w:spacing w:after="0" w:line="240" w:lineRule="auto"/>
              <w:jc w:val="center"/>
              <w:rPr>
                <w:rFonts w:ascii="Tahoma" w:eastAsia="Times New Roman" w:hAnsi="Tahoma" w:cs="Tahoma"/>
                <w:color w:val="000000"/>
                <w:sz w:val="22"/>
                <w:szCs w:val="22"/>
                <w:lang w:bidi="lt-LT"/>
              </w:rPr>
            </w:pPr>
          </w:p>
        </w:tc>
        <w:tc>
          <w:tcPr>
            <w:tcW w:w="1563" w:type="dxa"/>
            <w:tcBorders>
              <w:top w:val="single" w:sz="4" w:space="0" w:color="auto"/>
              <w:left w:val="single" w:sz="4" w:space="0" w:color="auto"/>
              <w:bottom w:val="single" w:sz="4" w:space="0" w:color="auto"/>
              <w:right w:val="single" w:sz="4" w:space="0" w:color="auto"/>
            </w:tcBorders>
            <w:vAlign w:val="center"/>
          </w:tcPr>
          <w:p w14:paraId="31BB83F7" w14:textId="77777777" w:rsidR="00E81FBB" w:rsidRPr="00304731" w:rsidRDefault="00E81FBB" w:rsidP="00E81FBB">
            <w:pPr>
              <w:widowControl w:val="0"/>
              <w:spacing w:after="0" w:line="240" w:lineRule="auto"/>
              <w:jc w:val="center"/>
              <w:rPr>
                <w:rFonts w:ascii="Tahoma" w:eastAsia="Times New Roman" w:hAnsi="Tahoma" w:cs="Tahoma"/>
                <w:color w:val="000000"/>
                <w:sz w:val="22"/>
                <w:szCs w:val="22"/>
                <w:lang w:bidi="lt-LT"/>
              </w:rPr>
            </w:pPr>
          </w:p>
        </w:tc>
        <w:tc>
          <w:tcPr>
            <w:tcW w:w="1564" w:type="dxa"/>
            <w:tcBorders>
              <w:top w:val="single" w:sz="4" w:space="0" w:color="auto"/>
              <w:left w:val="single" w:sz="4" w:space="0" w:color="auto"/>
              <w:bottom w:val="single" w:sz="4" w:space="0" w:color="auto"/>
              <w:right w:val="single" w:sz="4" w:space="0" w:color="auto"/>
            </w:tcBorders>
            <w:vAlign w:val="center"/>
          </w:tcPr>
          <w:p w14:paraId="01C25CAC" w14:textId="77777777" w:rsidR="00E81FBB" w:rsidRPr="00304731" w:rsidRDefault="00E81FBB" w:rsidP="00E81FBB">
            <w:pPr>
              <w:widowControl w:val="0"/>
              <w:spacing w:after="0" w:line="240" w:lineRule="auto"/>
              <w:jc w:val="center"/>
              <w:rPr>
                <w:rFonts w:ascii="Tahoma" w:eastAsia="Times New Roman" w:hAnsi="Tahoma" w:cs="Tahoma"/>
                <w:color w:val="000000"/>
                <w:sz w:val="22"/>
                <w:szCs w:val="22"/>
                <w:lang w:bidi="lt-LT"/>
              </w:rPr>
            </w:pPr>
          </w:p>
        </w:tc>
      </w:tr>
    </w:tbl>
    <w:p w14:paraId="40C6E22D" w14:textId="77777777" w:rsidR="00E81FBB" w:rsidRPr="00304731" w:rsidRDefault="00E81FBB" w:rsidP="00E81FBB">
      <w:pPr>
        <w:tabs>
          <w:tab w:val="left" w:pos="993"/>
        </w:tabs>
        <w:spacing w:after="0" w:line="240" w:lineRule="auto"/>
        <w:contextualSpacing/>
        <w:jc w:val="both"/>
        <w:rPr>
          <w:rFonts w:ascii="Tahoma" w:eastAsia="Times New Roman" w:hAnsi="Tahoma" w:cs="Tahoma"/>
          <w:i/>
          <w:iCs/>
          <w:sz w:val="20"/>
          <w:szCs w:val="20"/>
          <w:lang w:bidi="lt-LT"/>
        </w:rPr>
      </w:pPr>
    </w:p>
    <w:p w14:paraId="28DFBE7A" w14:textId="77777777" w:rsidR="00E81FBB" w:rsidRPr="00304731" w:rsidRDefault="00E81FBB" w:rsidP="00E81FBB">
      <w:pPr>
        <w:tabs>
          <w:tab w:val="left" w:pos="993"/>
        </w:tabs>
        <w:spacing w:after="0" w:line="240" w:lineRule="auto"/>
        <w:ind w:left="567"/>
        <w:contextualSpacing/>
        <w:jc w:val="both"/>
        <w:rPr>
          <w:rFonts w:ascii="Tahoma" w:eastAsia="Times New Roman" w:hAnsi="Tahoma" w:cs="Tahoma"/>
          <w:sz w:val="24"/>
          <w:szCs w:val="24"/>
          <w:lang w:bidi="lt-LT"/>
        </w:rPr>
      </w:pPr>
    </w:p>
    <w:p w14:paraId="2A9B17E7" w14:textId="77777777" w:rsidR="00E81FBB" w:rsidRPr="00304731" w:rsidRDefault="00E81FBB" w:rsidP="00E81FBB">
      <w:pPr>
        <w:tabs>
          <w:tab w:val="left" w:pos="993"/>
        </w:tabs>
        <w:spacing w:after="0"/>
        <w:ind w:left="360" w:firstLine="66"/>
        <w:rPr>
          <w:rFonts w:ascii="Tahoma" w:eastAsia="Calibri" w:hAnsi="Tahoma" w:cs="Tahoma"/>
          <w:sz w:val="22"/>
          <w:szCs w:val="22"/>
          <w:lang w:eastAsia="en-US" w:bidi="en-US"/>
        </w:rPr>
      </w:pPr>
      <w:r w:rsidRPr="00304731">
        <w:rPr>
          <w:rFonts w:ascii="Tahoma" w:eastAsia="Calibri" w:hAnsi="Tahoma" w:cs="Tahoma"/>
          <w:sz w:val="22"/>
          <w:szCs w:val="22"/>
          <w:lang w:eastAsia="en-US" w:bidi="en-US"/>
        </w:rPr>
        <w:t>6.5.1. Bendra pasiūlymo kaina:</w:t>
      </w:r>
    </w:p>
    <w:tbl>
      <w:tblPr>
        <w:tblStyle w:val="Lentelstinklelis4"/>
        <w:tblW w:w="0" w:type="auto"/>
        <w:tblInd w:w="-5" w:type="dxa"/>
        <w:tblLook w:val="04A0" w:firstRow="1" w:lastRow="0" w:firstColumn="1" w:lastColumn="0" w:noHBand="0" w:noVBand="1"/>
      </w:tblPr>
      <w:tblGrid>
        <w:gridCol w:w="2410"/>
        <w:gridCol w:w="2552"/>
        <w:gridCol w:w="4671"/>
      </w:tblGrid>
      <w:tr w:rsidR="00E81FBB" w:rsidRPr="00304731" w14:paraId="2972081A" w14:textId="77777777" w:rsidTr="00E81FBB">
        <w:tc>
          <w:tcPr>
            <w:tcW w:w="2410" w:type="dxa"/>
            <w:tcBorders>
              <w:top w:val="single" w:sz="4" w:space="0" w:color="auto"/>
              <w:left w:val="single" w:sz="4" w:space="0" w:color="auto"/>
              <w:bottom w:val="single" w:sz="4" w:space="0" w:color="auto"/>
              <w:right w:val="single" w:sz="4" w:space="0" w:color="auto"/>
            </w:tcBorders>
          </w:tcPr>
          <w:p w14:paraId="1AF0BAA2" w14:textId="77777777" w:rsidR="00E81FBB" w:rsidRPr="00304731" w:rsidRDefault="00E81FBB" w:rsidP="00E81FBB">
            <w:pPr>
              <w:spacing w:line="20" w:lineRule="atLeast"/>
              <w:rPr>
                <w:rFonts w:ascii="Tahoma" w:hAnsi="Tahoma" w:cs="Tahoma"/>
                <w:sz w:val="23"/>
                <w:szCs w:val="23"/>
              </w:rPr>
            </w:pPr>
          </w:p>
        </w:tc>
        <w:tc>
          <w:tcPr>
            <w:tcW w:w="2552" w:type="dxa"/>
            <w:tcBorders>
              <w:top w:val="single" w:sz="4" w:space="0" w:color="auto"/>
              <w:left w:val="single" w:sz="4" w:space="0" w:color="auto"/>
              <w:bottom w:val="single" w:sz="4" w:space="0" w:color="auto"/>
              <w:right w:val="single" w:sz="4" w:space="0" w:color="auto"/>
            </w:tcBorders>
            <w:hideMark/>
          </w:tcPr>
          <w:p w14:paraId="203497CB" w14:textId="77777777" w:rsidR="00E81FBB" w:rsidRPr="00304731" w:rsidRDefault="00E81FBB" w:rsidP="00E81FBB">
            <w:pPr>
              <w:spacing w:line="20" w:lineRule="atLeast"/>
              <w:jc w:val="center"/>
              <w:rPr>
                <w:rFonts w:ascii="Tahoma" w:hAnsi="Tahoma" w:cs="Tahoma"/>
                <w:i/>
                <w:iCs/>
                <w:sz w:val="23"/>
                <w:szCs w:val="23"/>
              </w:rPr>
            </w:pPr>
            <w:r w:rsidRPr="00304731">
              <w:rPr>
                <w:rFonts w:ascii="Tahoma" w:hAnsi="Tahoma" w:cs="Tahoma"/>
                <w:i/>
                <w:iCs/>
                <w:sz w:val="23"/>
                <w:szCs w:val="23"/>
              </w:rPr>
              <w:t xml:space="preserve">Suma skaičiais </w:t>
            </w:r>
          </w:p>
        </w:tc>
        <w:tc>
          <w:tcPr>
            <w:tcW w:w="4671" w:type="dxa"/>
            <w:tcBorders>
              <w:top w:val="single" w:sz="4" w:space="0" w:color="auto"/>
              <w:left w:val="single" w:sz="4" w:space="0" w:color="auto"/>
              <w:bottom w:val="single" w:sz="4" w:space="0" w:color="auto"/>
              <w:right w:val="single" w:sz="4" w:space="0" w:color="auto"/>
            </w:tcBorders>
            <w:hideMark/>
          </w:tcPr>
          <w:p w14:paraId="1CB01067" w14:textId="77777777" w:rsidR="00E81FBB" w:rsidRPr="00304731" w:rsidRDefault="00E81FBB" w:rsidP="00E81FBB">
            <w:pPr>
              <w:spacing w:line="20" w:lineRule="atLeast"/>
              <w:jc w:val="center"/>
              <w:rPr>
                <w:rFonts w:ascii="Tahoma" w:hAnsi="Tahoma" w:cs="Tahoma"/>
                <w:i/>
                <w:iCs/>
                <w:sz w:val="23"/>
                <w:szCs w:val="23"/>
              </w:rPr>
            </w:pPr>
            <w:r w:rsidRPr="00304731">
              <w:rPr>
                <w:rFonts w:ascii="Tahoma" w:hAnsi="Tahoma" w:cs="Tahoma"/>
                <w:i/>
                <w:iCs/>
                <w:sz w:val="23"/>
                <w:szCs w:val="23"/>
              </w:rPr>
              <w:t>Suma žodžiais</w:t>
            </w:r>
          </w:p>
        </w:tc>
      </w:tr>
      <w:tr w:rsidR="00E81FBB" w:rsidRPr="00304731" w14:paraId="6A03D414" w14:textId="77777777" w:rsidTr="00E81FBB">
        <w:tc>
          <w:tcPr>
            <w:tcW w:w="2410" w:type="dxa"/>
            <w:tcBorders>
              <w:top w:val="single" w:sz="4" w:space="0" w:color="auto"/>
              <w:left w:val="single" w:sz="4" w:space="0" w:color="auto"/>
              <w:bottom w:val="single" w:sz="4" w:space="0" w:color="auto"/>
              <w:right w:val="single" w:sz="4" w:space="0" w:color="auto"/>
            </w:tcBorders>
            <w:hideMark/>
          </w:tcPr>
          <w:p w14:paraId="16AD8844" w14:textId="77777777" w:rsidR="00E81FBB" w:rsidRPr="00304731" w:rsidRDefault="00E81FBB" w:rsidP="00E81FBB">
            <w:pPr>
              <w:spacing w:line="20" w:lineRule="atLeast"/>
              <w:rPr>
                <w:rFonts w:ascii="Tahoma" w:hAnsi="Tahoma" w:cs="Tahoma"/>
                <w:sz w:val="23"/>
                <w:szCs w:val="23"/>
              </w:rPr>
            </w:pPr>
            <w:r w:rsidRPr="00304731">
              <w:rPr>
                <w:rFonts w:ascii="Tahoma" w:hAnsi="Tahoma" w:cs="Tahoma"/>
                <w:sz w:val="23"/>
                <w:szCs w:val="23"/>
              </w:rPr>
              <w:t xml:space="preserve">Bendra pasiūlymo kaina Eur be PVM </w:t>
            </w:r>
          </w:p>
        </w:tc>
        <w:tc>
          <w:tcPr>
            <w:tcW w:w="2552" w:type="dxa"/>
            <w:tcBorders>
              <w:top w:val="single" w:sz="4" w:space="0" w:color="auto"/>
              <w:left w:val="single" w:sz="4" w:space="0" w:color="auto"/>
              <w:bottom w:val="single" w:sz="4" w:space="0" w:color="auto"/>
              <w:right w:val="single" w:sz="4" w:space="0" w:color="auto"/>
            </w:tcBorders>
            <w:hideMark/>
          </w:tcPr>
          <w:p w14:paraId="1A5162BC" w14:textId="77777777" w:rsidR="00E81FBB" w:rsidRPr="00304731" w:rsidRDefault="00E81FBB" w:rsidP="00E81FBB">
            <w:pPr>
              <w:spacing w:line="20" w:lineRule="atLeast"/>
              <w:rPr>
                <w:rFonts w:ascii="Tahoma" w:hAnsi="Tahoma" w:cs="Tahoma"/>
                <w:sz w:val="23"/>
                <w:szCs w:val="23"/>
              </w:rPr>
            </w:pPr>
            <w:r w:rsidRPr="00304731">
              <w:rPr>
                <w:rFonts w:ascii="Tahoma" w:hAnsi="Tahoma" w:cs="Tahoma"/>
                <w:i/>
                <w:iCs/>
                <w:color w:val="0070C0"/>
                <w:sz w:val="23"/>
                <w:szCs w:val="23"/>
              </w:rPr>
              <w:t>įrašoma suma skaičiais</w:t>
            </w:r>
          </w:p>
        </w:tc>
        <w:tc>
          <w:tcPr>
            <w:tcW w:w="4671" w:type="dxa"/>
            <w:tcBorders>
              <w:top w:val="single" w:sz="4" w:space="0" w:color="auto"/>
              <w:left w:val="single" w:sz="4" w:space="0" w:color="auto"/>
              <w:bottom w:val="single" w:sz="4" w:space="0" w:color="auto"/>
              <w:right w:val="single" w:sz="4" w:space="0" w:color="auto"/>
            </w:tcBorders>
            <w:hideMark/>
          </w:tcPr>
          <w:p w14:paraId="3F458B75" w14:textId="77777777" w:rsidR="00E81FBB" w:rsidRPr="00304731" w:rsidRDefault="00E81FBB" w:rsidP="00E81FBB">
            <w:pPr>
              <w:spacing w:line="20" w:lineRule="atLeast"/>
              <w:rPr>
                <w:rFonts w:ascii="Tahoma" w:hAnsi="Tahoma" w:cs="Tahoma"/>
                <w:sz w:val="23"/>
                <w:szCs w:val="23"/>
              </w:rPr>
            </w:pPr>
            <w:r w:rsidRPr="00304731">
              <w:rPr>
                <w:rFonts w:ascii="Tahoma" w:hAnsi="Tahoma" w:cs="Tahoma"/>
                <w:i/>
                <w:iCs/>
                <w:color w:val="0070C0"/>
                <w:sz w:val="23"/>
                <w:szCs w:val="23"/>
              </w:rPr>
              <w:t xml:space="preserve">įrašoma suma žodžiais </w:t>
            </w:r>
          </w:p>
        </w:tc>
      </w:tr>
      <w:tr w:rsidR="00E81FBB" w:rsidRPr="00304731" w14:paraId="46AAAE80" w14:textId="77777777" w:rsidTr="00E81FBB">
        <w:tc>
          <w:tcPr>
            <w:tcW w:w="2410" w:type="dxa"/>
            <w:tcBorders>
              <w:top w:val="single" w:sz="4" w:space="0" w:color="auto"/>
              <w:left w:val="single" w:sz="4" w:space="0" w:color="auto"/>
              <w:bottom w:val="single" w:sz="4" w:space="0" w:color="auto"/>
              <w:right w:val="single" w:sz="4" w:space="0" w:color="auto"/>
            </w:tcBorders>
          </w:tcPr>
          <w:p w14:paraId="2FEBF588" w14:textId="77777777" w:rsidR="00E81FBB" w:rsidRPr="00304731" w:rsidRDefault="00E81FBB" w:rsidP="00E81FBB">
            <w:pPr>
              <w:spacing w:line="20" w:lineRule="atLeast"/>
              <w:rPr>
                <w:rFonts w:ascii="Tahoma" w:hAnsi="Tahoma" w:cs="Tahoma"/>
              </w:rPr>
            </w:pPr>
            <w:r w:rsidRPr="00304731">
              <w:rPr>
                <w:rFonts w:ascii="Tahoma" w:hAnsi="Tahoma" w:cs="Tahoma"/>
              </w:rPr>
              <w:t>PVM (__%)</w:t>
            </w:r>
          </w:p>
          <w:p w14:paraId="0A373C53" w14:textId="77777777" w:rsidR="00E81FBB" w:rsidRPr="00304731" w:rsidRDefault="00E81FBB" w:rsidP="00E81FBB">
            <w:pPr>
              <w:spacing w:line="20" w:lineRule="atLeast"/>
              <w:rPr>
                <w:rFonts w:ascii="Tahoma" w:hAnsi="Tahoma" w:cs="Tahoma"/>
                <w:i/>
                <w:iCs/>
                <w:color w:val="0070C0"/>
                <w:sz w:val="20"/>
                <w:szCs w:val="20"/>
              </w:rPr>
            </w:pPr>
            <w:r w:rsidRPr="00304731">
              <w:rPr>
                <w:rFonts w:ascii="Tahoma" w:hAnsi="Tahoma" w:cs="Tahoma"/>
                <w:color w:val="0070C0"/>
              </w:rPr>
              <w:t xml:space="preserve">       </w:t>
            </w:r>
            <w:r w:rsidRPr="00304731">
              <w:rPr>
                <w:rFonts w:ascii="Tahoma" w:hAnsi="Tahoma" w:cs="Tahoma"/>
                <w:i/>
                <w:iCs/>
                <w:color w:val="0070C0"/>
                <w:sz w:val="20"/>
                <w:szCs w:val="20"/>
              </w:rPr>
              <w:t>(Nurodyti)</w:t>
            </w:r>
          </w:p>
          <w:p w14:paraId="0411EE6F" w14:textId="77777777" w:rsidR="00E81FBB" w:rsidRPr="00304731" w:rsidRDefault="00E81FBB" w:rsidP="00E81FBB">
            <w:pPr>
              <w:spacing w:line="20" w:lineRule="atLeast"/>
              <w:rPr>
                <w:rFonts w:ascii="Tahoma" w:hAnsi="Tahoma" w:cs="Tahoma"/>
                <w:sz w:val="23"/>
                <w:szCs w:val="23"/>
              </w:rPr>
            </w:pPr>
          </w:p>
        </w:tc>
        <w:tc>
          <w:tcPr>
            <w:tcW w:w="2552" w:type="dxa"/>
            <w:tcBorders>
              <w:top w:val="single" w:sz="4" w:space="0" w:color="auto"/>
              <w:left w:val="single" w:sz="4" w:space="0" w:color="auto"/>
              <w:bottom w:val="single" w:sz="4" w:space="0" w:color="auto"/>
              <w:right w:val="single" w:sz="4" w:space="0" w:color="auto"/>
            </w:tcBorders>
            <w:hideMark/>
          </w:tcPr>
          <w:p w14:paraId="3EF4C73B" w14:textId="77777777" w:rsidR="00E81FBB" w:rsidRPr="00304731" w:rsidRDefault="00E81FBB" w:rsidP="00E81FBB">
            <w:pPr>
              <w:spacing w:line="20" w:lineRule="atLeast"/>
              <w:rPr>
                <w:rFonts w:ascii="Tahoma" w:hAnsi="Tahoma" w:cs="Tahoma"/>
                <w:i/>
                <w:iCs/>
                <w:color w:val="0070C0"/>
                <w:sz w:val="23"/>
                <w:szCs w:val="23"/>
              </w:rPr>
            </w:pPr>
            <w:r w:rsidRPr="00304731">
              <w:rPr>
                <w:rFonts w:ascii="Tahoma" w:hAnsi="Tahoma" w:cs="Tahoma"/>
                <w:i/>
                <w:iCs/>
                <w:color w:val="0070C0"/>
                <w:sz w:val="23"/>
                <w:szCs w:val="23"/>
              </w:rPr>
              <w:t xml:space="preserve">įrašoma suma skaičiais </w:t>
            </w:r>
          </w:p>
        </w:tc>
        <w:tc>
          <w:tcPr>
            <w:tcW w:w="4671" w:type="dxa"/>
            <w:tcBorders>
              <w:top w:val="single" w:sz="4" w:space="0" w:color="auto"/>
              <w:left w:val="single" w:sz="4" w:space="0" w:color="auto"/>
              <w:bottom w:val="single" w:sz="4" w:space="0" w:color="auto"/>
              <w:right w:val="single" w:sz="4" w:space="0" w:color="auto"/>
            </w:tcBorders>
            <w:hideMark/>
          </w:tcPr>
          <w:p w14:paraId="4F8BF108" w14:textId="77777777" w:rsidR="00E81FBB" w:rsidRPr="00304731" w:rsidRDefault="00E81FBB" w:rsidP="00E81FBB">
            <w:pPr>
              <w:spacing w:line="20" w:lineRule="atLeast"/>
              <w:rPr>
                <w:rFonts w:ascii="Tahoma" w:hAnsi="Tahoma" w:cs="Tahoma"/>
                <w:i/>
                <w:iCs/>
                <w:color w:val="0070C0"/>
                <w:sz w:val="23"/>
                <w:szCs w:val="23"/>
              </w:rPr>
            </w:pPr>
            <w:r w:rsidRPr="00304731">
              <w:rPr>
                <w:rFonts w:ascii="Tahoma" w:hAnsi="Tahoma" w:cs="Tahoma"/>
                <w:i/>
                <w:iCs/>
                <w:color w:val="0070C0"/>
                <w:sz w:val="23"/>
                <w:szCs w:val="23"/>
              </w:rPr>
              <w:t>įrašoma suma žodžiais</w:t>
            </w:r>
          </w:p>
        </w:tc>
      </w:tr>
      <w:tr w:rsidR="00E81FBB" w:rsidRPr="00304731" w14:paraId="20E0B5D8" w14:textId="77777777" w:rsidTr="00E81FBB">
        <w:tc>
          <w:tcPr>
            <w:tcW w:w="2410" w:type="dxa"/>
            <w:tcBorders>
              <w:top w:val="single" w:sz="4" w:space="0" w:color="auto"/>
              <w:left w:val="single" w:sz="4" w:space="0" w:color="auto"/>
              <w:bottom w:val="single" w:sz="4" w:space="0" w:color="auto"/>
              <w:right w:val="single" w:sz="4" w:space="0" w:color="auto"/>
            </w:tcBorders>
            <w:hideMark/>
          </w:tcPr>
          <w:p w14:paraId="1CF5423D" w14:textId="77777777" w:rsidR="00E81FBB" w:rsidRPr="002C0B68" w:rsidRDefault="00E81FBB" w:rsidP="00E81FBB">
            <w:pPr>
              <w:spacing w:line="20" w:lineRule="atLeast"/>
              <w:rPr>
                <w:rFonts w:ascii="Tahoma" w:hAnsi="Tahoma" w:cs="Tahoma"/>
                <w:sz w:val="23"/>
                <w:szCs w:val="23"/>
                <w:lang w:val="lt-LT"/>
              </w:rPr>
            </w:pPr>
            <w:r w:rsidRPr="002C0B68">
              <w:rPr>
                <w:rFonts w:ascii="Tahoma" w:hAnsi="Tahoma" w:cs="Tahoma"/>
                <w:sz w:val="23"/>
                <w:szCs w:val="23"/>
                <w:lang w:val="lt-LT"/>
              </w:rPr>
              <w:t>Bendra pasiūlymo kaina Eur su PVM</w:t>
            </w:r>
          </w:p>
        </w:tc>
        <w:tc>
          <w:tcPr>
            <w:tcW w:w="2552" w:type="dxa"/>
            <w:tcBorders>
              <w:top w:val="single" w:sz="4" w:space="0" w:color="auto"/>
              <w:left w:val="single" w:sz="4" w:space="0" w:color="auto"/>
              <w:bottom w:val="single" w:sz="4" w:space="0" w:color="auto"/>
              <w:right w:val="single" w:sz="4" w:space="0" w:color="auto"/>
            </w:tcBorders>
            <w:hideMark/>
          </w:tcPr>
          <w:p w14:paraId="07FADA8E" w14:textId="77777777" w:rsidR="00E81FBB" w:rsidRPr="00304731" w:rsidRDefault="00E81FBB" w:rsidP="00E81FBB">
            <w:pPr>
              <w:spacing w:line="20" w:lineRule="atLeast"/>
              <w:rPr>
                <w:rFonts w:ascii="Tahoma" w:hAnsi="Tahoma" w:cs="Tahoma"/>
                <w:i/>
                <w:iCs/>
                <w:color w:val="0070C0"/>
                <w:sz w:val="23"/>
                <w:szCs w:val="23"/>
              </w:rPr>
            </w:pPr>
            <w:r w:rsidRPr="00304731">
              <w:rPr>
                <w:rFonts w:ascii="Tahoma" w:hAnsi="Tahoma" w:cs="Tahoma"/>
                <w:i/>
                <w:iCs/>
                <w:color w:val="0070C0"/>
                <w:sz w:val="23"/>
                <w:szCs w:val="23"/>
              </w:rPr>
              <w:t>įrašoma suma skaičiais</w:t>
            </w:r>
          </w:p>
        </w:tc>
        <w:tc>
          <w:tcPr>
            <w:tcW w:w="4671" w:type="dxa"/>
            <w:tcBorders>
              <w:top w:val="single" w:sz="4" w:space="0" w:color="auto"/>
              <w:left w:val="single" w:sz="4" w:space="0" w:color="auto"/>
              <w:bottom w:val="single" w:sz="4" w:space="0" w:color="auto"/>
              <w:right w:val="single" w:sz="4" w:space="0" w:color="auto"/>
            </w:tcBorders>
            <w:hideMark/>
          </w:tcPr>
          <w:p w14:paraId="3D9F3C7F" w14:textId="77777777" w:rsidR="00E81FBB" w:rsidRPr="00304731" w:rsidRDefault="00E81FBB" w:rsidP="00E81FBB">
            <w:pPr>
              <w:spacing w:line="20" w:lineRule="atLeast"/>
              <w:rPr>
                <w:rFonts w:ascii="Tahoma" w:hAnsi="Tahoma" w:cs="Tahoma"/>
                <w:i/>
                <w:iCs/>
                <w:color w:val="0070C0"/>
                <w:sz w:val="23"/>
                <w:szCs w:val="23"/>
              </w:rPr>
            </w:pPr>
            <w:r w:rsidRPr="00304731">
              <w:rPr>
                <w:rFonts w:ascii="Tahoma" w:hAnsi="Tahoma" w:cs="Tahoma"/>
                <w:i/>
                <w:iCs/>
                <w:color w:val="0070C0"/>
                <w:sz w:val="23"/>
                <w:szCs w:val="23"/>
              </w:rPr>
              <w:t xml:space="preserve">įrašoma suma žodžiais </w:t>
            </w:r>
          </w:p>
        </w:tc>
      </w:tr>
    </w:tbl>
    <w:p w14:paraId="67ACF3E9" w14:textId="77777777" w:rsidR="00E81FBB" w:rsidRPr="00304731" w:rsidRDefault="00E81FBB" w:rsidP="00E81FBB">
      <w:pPr>
        <w:spacing w:after="0" w:line="240" w:lineRule="auto"/>
        <w:ind w:firstLine="426"/>
        <w:jc w:val="both"/>
        <w:rPr>
          <w:rFonts w:ascii="Tahoma" w:eastAsia="Times New Roman" w:hAnsi="Tahoma" w:cs="Tahoma"/>
          <w:sz w:val="24"/>
          <w:szCs w:val="24"/>
          <w:lang w:bidi="lt-LT"/>
        </w:rPr>
      </w:pPr>
    </w:p>
    <w:p w14:paraId="711626AE" w14:textId="77777777" w:rsidR="00E81FBB" w:rsidRPr="00243747" w:rsidRDefault="00E81FBB" w:rsidP="00E81FBB">
      <w:pPr>
        <w:spacing w:after="0" w:line="240" w:lineRule="auto"/>
        <w:ind w:firstLine="426"/>
        <w:jc w:val="both"/>
        <w:rPr>
          <w:rFonts w:ascii="Tahoma" w:eastAsia="Times New Roman" w:hAnsi="Tahoma" w:cs="Tahoma"/>
          <w:sz w:val="22"/>
          <w:szCs w:val="22"/>
          <w:lang w:bidi="lt-LT"/>
        </w:rPr>
      </w:pPr>
      <w:r w:rsidRPr="00243747">
        <w:rPr>
          <w:rFonts w:ascii="Tahoma" w:eastAsia="Times New Roman" w:hAnsi="Tahoma" w:cs="Tahoma"/>
          <w:sz w:val="22"/>
          <w:szCs w:val="22"/>
          <w:lang w:bidi="lt-LT"/>
        </w:rPr>
        <w:t>6.5.2. Jei tiekėjas PVM nemoka, jis nepildo stulpelio su PVM ir privalo nurodyti priežastis, dėl kurių PVM nemokamas:___________________________________________________________</w:t>
      </w:r>
    </w:p>
    <w:p w14:paraId="79D6D6C5" w14:textId="77777777" w:rsidR="00E81FBB" w:rsidRPr="00243747" w:rsidRDefault="00E81FBB" w:rsidP="00E81FBB">
      <w:pPr>
        <w:spacing w:after="0" w:line="240" w:lineRule="auto"/>
        <w:ind w:firstLine="426"/>
        <w:jc w:val="both"/>
        <w:rPr>
          <w:rFonts w:ascii="Tahoma" w:eastAsia="Times New Roman" w:hAnsi="Tahoma" w:cs="Tahoma"/>
          <w:sz w:val="22"/>
          <w:szCs w:val="22"/>
          <w:lang w:bidi="lt-LT"/>
        </w:rPr>
      </w:pPr>
    </w:p>
    <w:p w14:paraId="09A886CF" w14:textId="5918C074" w:rsidR="00E81FBB" w:rsidRPr="00304731" w:rsidRDefault="008E1D2C" w:rsidP="00E81FBB">
      <w:pPr>
        <w:tabs>
          <w:tab w:val="left" w:pos="567"/>
        </w:tabs>
        <w:spacing w:after="0" w:line="240" w:lineRule="auto"/>
        <w:ind w:left="360"/>
        <w:contextualSpacing/>
        <w:jc w:val="center"/>
        <w:rPr>
          <w:rFonts w:ascii="Tahoma" w:eastAsia="Calibri" w:hAnsi="Tahoma" w:cs="Tahoma"/>
          <w:b/>
          <w:bCs/>
          <w:sz w:val="23"/>
          <w:szCs w:val="23"/>
          <w:lang w:eastAsia="en-US"/>
        </w:rPr>
      </w:pPr>
      <w:r w:rsidRPr="00304731">
        <w:rPr>
          <w:rFonts w:ascii="Tahoma" w:eastAsia="Calibri" w:hAnsi="Tahoma" w:cs="Tahoma"/>
          <w:sz w:val="23"/>
          <w:szCs w:val="23"/>
          <w:lang w:eastAsia="en-US"/>
        </w:rPr>
        <w:t>7</w:t>
      </w:r>
      <w:r w:rsidR="00E81FBB" w:rsidRPr="00304731">
        <w:rPr>
          <w:rFonts w:ascii="Tahoma" w:eastAsia="Calibri" w:hAnsi="Tahoma" w:cs="Tahoma"/>
          <w:sz w:val="23"/>
          <w:szCs w:val="23"/>
          <w:lang w:eastAsia="en-US"/>
        </w:rPr>
        <w:t>.</w:t>
      </w:r>
      <w:r w:rsidR="00E81FBB" w:rsidRPr="00304731">
        <w:rPr>
          <w:rFonts w:ascii="Tahoma" w:eastAsia="Calibri" w:hAnsi="Tahoma" w:cs="Tahoma"/>
          <w:b/>
          <w:bCs/>
          <w:sz w:val="23"/>
          <w:szCs w:val="23"/>
          <w:lang w:eastAsia="en-US"/>
        </w:rPr>
        <w:t xml:space="preserve"> PRIDEDAMI DOKUMENTAI IR INFORMACIJA APIE KONFIDENCIALUMĄ</w:t>
      </w:r>
    </w:p>
    <w:p w14:paraId="0A52F26C" w14:textId="77777777" w:rsidR="00A6747E" w:rsidRDefault="00A6747E" w:rsidP="00A6747E">
      <w:pPr>
        <w:spacing w:after="0" w:line="240" w:lineRule="auto"/>
        <w:ind w:left="567"/>
        <w:contextualSpacing/>
        <w:jc w:val="both"/>
        <w:rPr>
          <w:rFonts w:ascii="Times New Roman" w:eastAsia="Times New Roman" w:hAnsi="Times New Roman" w:cs="Times New Roman"/>
          <w:sz w:val="24"/>
          <w:szCs w:val="24"/>
        </w:rPr>
      </w:pPr>
    </w:p>
    <w:p w14:paraId="1B15D518" w14:textId="77777777" w:rsidR="00A6747E" w:rsidRPr="00A6747E" w:rsidRDefault="00A6747E" w:rsidP="00A6747E">
      <w:pPr>
        <w:numPr>
          <w:ilvl w:val="0"/>
          <w:numId w:val="33"/>
        </w:numPr>
        <w:tabs>
          <w:tab w:val="left" w:pos="720"/>
          <w:tab w:val="left" w:pos="993"/>
        </w:tabs>
        <w:spacing w:after="0" w:line="240" w:lineRule="auto"/>
        <w:ind w:hanging="11"/>
        <w:contextualSpacing/>
        <w:jc w:val="both"/>
        <w:rPr>
          <w:rFonts w:ascii="Tahoma" w:eastAsia="Times New Roman" w:hAnsi="Tahoma" w:cs="Tahoma"/>
          <w:sz w:val="22"/>
          <w:szCs w:val="22"/>
        </w:rPr>
      </w:pPr>
      <w:r w:rsidRPr="00A6747E">
        <w:rPr>
          <w:rFonts w:ascii="Tahoma" w:eastAsia="Times New Roman" w:hAnsi="Tahoma" w:cs="Tahoma"/>
          <w:sz w:val="22"/>
          <w:szCs w:val="22"/>
        </w:rPr>
        <w:t>Kartu su pasiūlymu pateikiami šie dokumentai:</w:t>
      </w:r>
    </w:p>
    <w:p w14:paraId="6EE0ECD1" w14:textId="77777777" w:rsidR="00A6747E" w:rsidRPr="00A6747E" w:rsidRDefault="00A6747E" w:rsidP="00A6747E">
      <w:pPr>
        <w:spacing w:after="0" w:line="240" w:lineRule="auto"/>
        <w:ind w:left="567"/>
        <w:contextualSpacing/>
        <w:jc w:val="both"/>
        <w:rPr>
          <w:rFonts w:ascii="Times New Roman" w:eastAsia="Times New Roman" w:hAnsi="Times New Roman" w:cs="Times New Roman"/>
          <w:sz w:val="24"/>
          <w:szCs w:val="24"/>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3115"/>
        <w:gridCol w:w="1700"/>
        <w:gridCol w:w="993"/>
        <w:gridCol w:w="991"/>
        <w:gridCol w:w="2552"/>
      </w:tblGrid>
      <w:tr w:rsidR="00A6747E" w:rsidRPr="00A6747E" w14:paraId="7DAABA8F" w14:textId="77777777" w:rsidTr="00A6747E">
        <w:trPr>
          <w:jc w:val="center"/>
        </w:trPr>
        <w:tc>
          <w:tcPr>
            <w:tcW w:w="849" w:type="dxa"/>
            <w:tcBorders>
              <w:top w:val="single" w:sz="4" w:space="0" w:color="auto"/>
              <w:left w:val="single" w:sz="4" w:space="0" w:color="auto"/>
              <w:bottom w:val="single" w:sz="4" w:space="0" w:color="auto"/>
              <w:right w:val="single" w:sz="4" w:space="0" w:color="auto"/>
            </w:tcBorders>
            <w:vAlign w:val="center"/>
            <w:hideMark/>
          </w:tcPr>
          <w:p w14:paraId="2B2AD6AD" w14:textId="77777777" w:rsidR="00A6747E" w:rsidRPr="00A6747E" w:rsidRDefault="00A6747E" w:rsidP="00A6747E">
            <w:pPr>
              <w:spacing w:after="0" w:line="240" w:lineRule="auto"/>
              <w:jc w:val="center"/>
              <w:rPr>
                <w:rFonts w:ascii="Tahoma" w:eastAsia="Times New Roman" w:hAnsi="Tahoma" w:cs="Tahoma"/>
                <w:color w:val="000000"/>
                <w:sz w:val="22"/>
                <w:szCs w:val="22"/>
              </w:rPr>
            </w:pPr>
            <w:r w:rsidRPr="00A6747E">
              <w:rPr>
                <w:rFonts w:ascii="Tahoma" w:eastAsia="Times New Roman" w:hAnsi="Tahoma" w:cs="Tahoma"/>
                <w:color w:val="000000"/>
                <w:sz w:val="22"/>
                <w:szCs w:val="22"/>
              </w:rPr>
              <w:lastRenderedPageBreak/>
              <w:t>Eil. Nr.</w:t>
            </w:r>
          </w:p>
        </w:tc>
        <w:tc>
          <w:tcPr>
            <w:tcW w:w="3117" w:type="dxa"/>
            <w:tcBorders>
              <w:top w:val="single" w:sz="4" w:space="0" w:color="auto"/>
              <w:left w:val="single" w:sz="4" w:space="0" w:color="auto"/>
              <w:bottom w:val="single" w:sz="4" w:space="0" w:color="auto"/>
              <w:right w:val="single" w:sz="4" w:space="0" w:color="auto"/>
            </w:tcBorders>
            <w:vAlign w:val="center"/>
          </w:tcPr>
          <w:p w14:paraId="257A8297" w14:textId="77777777" w:rsidR="00A6747E" w:rsidRPr="00A6747E" w:rsidRDefault="00A6747E" w:rsidP="00A6747E">
            <w:pPr>
              <w:spacing w:after="0" w:line="240" w:lineRule="auto"/>
              <w:jc w:val="center"/>
              <w:rPr>
                <w:rFonts w:ascii="Tahoma" w:eastAsia="Times New Roman" w:hAnsi="Tahoma" w:cs="Tahoma"/>
                <w:color w:val="000000"/>
                <w:sz w:val="22"/>
                <w:szCs w:val="22"/>
              </w:rPr>
            </w:pPr>
          </w:p>
          <w:p w14:paraId="67F0A93A" w14:textId="77777777" w:rsidR="00A6747E" w:rsidRPr="00A6747E" w:rsidRDefault="00A6747E" w:rsidP="00A6747E">
            <w:pPr>
              <w:spacing w:after="0" w:line="240" w:lineRule="auto"/>
              <w:jc w:val="center"/>
              <w:rPr>
                <w:rFonts w:ascii="Tahoma" w:eastAsia="Times New Roman" w:hAnsi="Tahoma" w:cs="Tahoma"/>
                <w:color w:val="000000"/>
                <w:sz w:val="22"/>
                <w:szCs w:val="22"/>
              </w:rPr>
            </w:pPr>
            <w:r w:rsidRPr="00A6747E">
              <w:rPr>
                <w:rFonts w:ascii="Tahoma" w:eastAsia="Times New Roman" w:hAnsi="Tahoma" w:cs="Tahoma"/>
                <w:color w:val="000000"/>
                <w:sz w:val="22"/>
                <w:szCs w:val="22"/>
              </w:rPr>
              <w:t>Pateikto dokumento pavadinimas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91620" w14:textId="77777777" w:rsidR="00A6747E" w:rsidRPr="00A6747E" w:rsidRDefault="00A6747E" w:rsidP="00A6747E">
            <w:pPr>
              <w:spacing w:after="0" w:line="240" w:lineRule="auto"/>
              <w:jc w:val="center"/>
              <w:rPr>
                <w:rFonts w:ascii="Tahoma" w:eastAsia="Times New Roman" w:hAnsi="Tahoma" w:cs="Tahoma"/>
                <w:color w:val="000000"/>
                <w:sz w:val="22"/>
                <w:szCs w:val="22"/>
              </w:rPr>
            </w:pPr>
            <w:r w:rsidRPr="00A6747E">
              <w:rPr>
                <w:rFonts w:ascii="Tahoma" w:eastAsia="Times New Roman" w:hAnsi="Tahoma" w:cs="Tahoma"/>
                <w:color w:val="000000"/>
                <w:sz w:val="22"/>
                <w:szCs w:val="22"/>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09F28D5D" w14:textId="77777777" w:rsidR="00A6747E" w:rsidRPr="00A6747E" w:rsidRDefault="00A6747E" w:rsidP="00A6747E">
            <w:pPr>
              <w:spacing w:after="0" w:line="240" w:lineRule="auto"/>
              <w:jc w:val="center"/>
              <w:rPr>
                <w:rFonts w:ascii="Tahoma" w:eastAsia="Times New Roman" w:hAnsi="Tahoma" w:cs="Tahoma"/>
                <w:color w:val="000000"/>
                <w:sz w:val="22"/>
                <w:szCs w:val="22"/>
              </w:rPr>
            </w:pPr>
            <w:r w:rsidRPr="00A6747E">
              <w:rPr>
                <w:rFonts w:ascii="Tahoma" w:eastAsia="Times New Roman" w:hAnsi="Tahoma" w:cs="Tahoma"/>
                <w:color w:val="000000"/>
                <w:sz w:val="22"/>
                <w:szCs w:val="22"/>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925E40E" w14:textId="77777777" w:rsidR="00A6747E" w:rsidRPr="00A6747E" w:rsidRDefault="00A6747E" w:rsidP="00A6747E">
            <w:pPr>
              <w:spacing w:after="0" w:line="240" w:lineRule="auto"/>
              <w:jc w:val="center"/>
              <w:rPr>
                <w:rFonts w:ascii="Tahoma" w:eastAsia="Times New Roman" w:hAnsi="Tahoma" w:cs="Tahoma"/>
                <w:sz w:val="22"/>
                <w:szCs w:val="22"/>
                <w:lang w:val="pl-PL"/>
              </w:rPr>
            </w:pPr>
            <w:r w:rsidRPr="00A6747E">
              <w:rPr>
                <w:rFonts w:ascii="Tahoma" w:eastAsia="Times New Roman" w:hAnsi="Tahoma" w:cs="Tahoma"/>
                <w:sz w:val="22"/>
                <w:szCs w:val="22"/>
              </w:rPr>
              <w:t>Paaiškinimas, kokia konkreti informacija dokumente yra konfidenciali*</w:t>
            </w:r>
            <w:r w:rsidRPr="00A6747E">
              <w:rPr>
                <w:rFonts w:ascii="Tahoma" w:eastAsia="Times New Roman" w:hAnsi="Tahoma" w:cs="Tahoma"/>
                <w:sz w:val="22"/>
                <w:szCs w:val="22"/>
                <w:lang w:val="pl-PL"/>
              </w:rPr>
              <w:t>*</w:t>
            </w:r>
          </w:p>
        </w:tc>
      </w:tr>
      <w:tr w:rsidR="00A6747E" w:rsidRPr="00A6747E" w14:paraId="2F217071" w14:textId="77777777" w:rsidTr="00A6747E">
        <w:trPr>
          <w:trHeight w:val="263"/>
          <w:jc w:val="center"/>
        </w:trPr>
        <w:tc>
          <w:tcPr>
            <w:tcW w:w="849" w:type="dxa"/>
            <w:tcBorders>
              <w:top w:val="nil"/>
              <w:left w:val="single" w:sz="4" w:space="0" w:color="000000"/>
              <w:bottom w:val="single" w:sz="4" w:space="0" w:color="000000"/>
              <w:right w:val="single" w:sz="4" w:space="0" w:color="000000"/>
            </w:tcBorders>
          </w:tcPr>
          <w:p w14:paraId="19C3F91C" w14:textId="77777777" w:rsidR="00A6747E" w:rsidRPr="00A6747E" w:rsidRDefault="00A6747E" w:rsidP="00A6747E">
            <w:pPr>
              <w:spacing w:after="0" w:line="256" w:lineRule="auto"/>
              <w:rPr>
                <w:rFonts w:ascii="Tahoma" w:eastAsia="Times New Roman" w:hAnsi="Tahoma" w:cs="Tahoma"/>
                <w:sz w:val="22"/>
                <w:szCs w:val="22"/>
              </w:rPr>
            </w:pPr>
          </w:p>
        </w:tc>
        <w:tc>
          <w:tcPr>
            <w:tcW w:w="3117" w:type="dxa"/>
            <w:tcBorders>
              <w:top w:val="nil"/>
              <w:left w:val="single" w:sz="4" w:space="0" w:color="000000"/>
              <w:bottom w:val="single" w:sz="4" w:space="0" w:color="000000"/>
              <w:right w:val="single" w:sz="4" w:space="0" w:color="000000"/>
            </w:tcBorders>
          </w:tcPr>
          <w:p w14:paraId="0E387613" w14:textId="77777777" w:rsidR="00A6747E" w:rsidRPr="00A6747E" w:rsidRDefault="00A6747E" w:rsidP="00A6747E">
            <w:pPr>
              <w:spacing w:after="0" w:line="256" w:lineRule="auto"/>
              <w:rPr>
                <w:rFonts w:ascii="Tahoma" w:eastAsia="Times New Roman" w:hAnsi="Tahoma" w:cs="Tahoma"/>
                <w:sz w:val="22"/>
                <w:szCs w:val="22"/>
              </w:rPr>
            </w:pPr>
          </w:p>
        </w:tc>
        <w:tc>
          <w:tcPr>
            <w:tcW w:w="1701" w:type="dxa"/>
            <w:tcBorders>
              <w:top w:val="nil"/>
              <w:left w:val="single" w:sz="4" w:space="0" w:color="000000"/>
              <w:bottom w:val="single" w:sz="4" w:space="0" w:color="000000"/>
              <w:right w:val="single" w:sz="4" w:space="0" w:color="000000"/>
            </w:tcBorders>
          </w:tcPr>
          <w:p w14:paraId="271674A5" w14:textId="77777777" w:rsidR="00A6747E" w:rsidRPr="00A6747E" w:rsidRDefault="00A6747E" w:rsidP="00A6747E">
            <w:pPr>
              <w:spacing w:after="0" w:line="256" w:lineRule="auto"/>
              <w:jc w:val="both"/>
              <w:rPr>
                <w:rFonts w:ascii="Tahoma" w:eastAsia="Times New Roman" w:hAnsi="Tahoma" w:cs="Tahoma"/>
                <w:sz w:val="22"/>
                <w:szCs w:val="22"/>
              </w:rPr>
            </w:pPr>
          </w:p>
        </w:tc>
        <w:tc>
          <w:tcPr>
            <w:tcW w:w="994" w:type="dxa"/>
            <w:tcBorders>
              <w:top w:val="single" w:sz="4" w:space="0" w:color="auto"/>
              <w:left w:val="single" w:sz="4" w:space="0" w:color="000000"/>
              <w:bottom w:val="single" w:sz="4" w:space="0" w:color="000000"/>
              <w:right w:val="single" w:sz="4" w:space="0" w:color="auto"/>
            </w:tcBorders>
            <w:tcMar>
              <w:top w:w="0" w:type="dxa"/>
              <w:left w:w="10" w:type="dxa"/>
              <w:bottom w:w="0" w:type="dxa"/>
              <w:right w:w="10" w:type="dxa"/>
            </w:tcMar>
            <w:hideMark/>
          </w:tcPr>
          <w:p w14:paraId="2385AB32"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Tahoma" w:eastAsia="Times New Roman" w:hAnsi="Tahoma" w:cs="Tahoma"/>
                <w:sz w:val="22"/>
                <w:szCs w:val="22"/>
              </w:rPr>
              <w:t>Taip</w:t>
            </w:r>
          </w:p>
        </w:tc>
        <w:tc>
          <w:tcPr>
            <w:tcW w:w="992" w:type="dxa"/>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hideMark/>
          </w:tcPr>
          <w:p w14:paraId="5A055B0E"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Tahoma" w:eastAsia="Times New Roman" w:hAnsi="Tahoma" w:cs="Tahoma"/>
                <w:sz w:val="22"/>
                <w:szCs w:val="22"/>
              </w:rPr>
              <w:t>Ne</w:t>
            </w:r>
          </w:p>
        </w:tc>
        <w:tc>
          <w:tcPr>
            <w:tcW w:w="2554" w:type="dxa"/>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tcPr>
          <w:p w14:paraId="1A830347" w14:textId="77777777" w:rsidR="00A6747E" w:rsidRPr="00A6747E" w:rsidRDefault="00A6747E" w:rsidP="00A6747E">
            <w:pPr>
              <w:spacing w:after="0" w:line="256" w:lineRule="auto"/>
              <w:jc w:val="center"/>
              <w:rPr>
                <w:rFonts w:ascii="Tahoma" w:eastAsia="Times New Roman" w:hAnsi="Tahoma" w:cs="Tahoma"/>
                <w:sz w:val="22"/>
                <w:szCs w:val="22"/>
              </w:rPr>
            </w:pPr>
          </w:p>
        </w:tc>
      </w:tr>
      <w:tr w:rsidR="00A6747E" w:rsidRPr="00A6747E" w14:paraId="38FC1AD6" w14:textId="77777777" w:rsidTr="00A6747E">
        <w:trPr>
          <w:jc w:val="center"/>
        </w:trPr>
        <w:tc>
          <w:tcPr>
            <w:tcW w:w="849" w:type="dxa"/>
            <w:tcBorders>
              <w:top w:val="single" w:sz="4" w:space="0" w:color="000000"/>
              <w:left w:val="single" w:sz="4" w:space="0" w:color="000000"/>
              <w:bottom w:val="single" w:sz="4" w:space="0" w:color="000000"/>
              <w:right w:val="single" w:sz="4" w:space="0" w:color="000000"/>
            </w:tcBorders>
            <w:hideMark/>
          </w:tcPr>
          <w:p w14:paraId="30E37AFD" w14:textId="77777777" w:rsidR="00A6747E" w:rsidRPr="00A6747E" w:rsidRDefault="00A6747E" w:rsidP="00A6747E">
            <w:pPr>
              <w:spacing w:after="0" w:line="256" w:lineRule="auto"/>
              <w:rPr>
                <w:rFonts w:ascii="Tahoma" w:eastAsia="Times New Roman" w:hAnsi="Tahoma" w:cs="Tahoma"/>
                <w:sz w:val="22"/>
                <w:szCs w:val="22"/>
              </w:rPr>
            </w:pPr>
            <w:r w:rsidRPr="00A6747E">
              <w:rPr>
                <w:rFonts w:ascii="Tahoma" w:eastAsia="Times New Roman" w:hAnsi="Tahoma" w:cs="Tahoma"/>
                <w:sz w:val="22"/>
                <w:szCs w:val="22"/>
              </w:rPr>
              <w:t>1.</w:t>
            </w:r>
          </w:p>
        </w:tc>
        <w:tc>
          <w:tcPr>
            <w:tcW w:w="3117" w:type="dxa"/>
            <w:tcBorders>
              <w:top w:val="single" w:sz="4" w:space="0" w:color="000000"/>
              <w:left w:val="single" w:sz="4" w:space="0" w:color="000000"/>
              <w:bottom w:val="single" w:sz="4" w:space="0" w:color="000000"/>
              <w:right w:val="single" w:sz="4" w:space="0" w:color="000000"/>
            </w:tcBorders>
          </w:tcPr>
          <w:p w14:paraId="21F210E2" w14:textId="77777777" w:rsidR="00A6747E" w:rsidRPr="00A6747E" w:rsidRDefault="00A6747E" w:rsidP="00A6747E">
            <w:pPr>
              <w:spacing w:after="0" w:line="256" w:lineRule="auto"/>
              <w:rPr>
                <w:rFonts w:ascii="Tahoma" w:eastAsia="Times New Roman" w:hAnsi="Tahoma" w:cs="Tahoma"/>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E7E60D4" w14:textId="77777777" w:rsidR="00A6747E" w:rsidRPr="00A6747E" w:rsidRDefault="00A6747E" w:rsidP="00A6747E">
            <w:pPr>
              <w:spacing w:after="0" w:line="256" w:lineRule="auto"/>
              <w:rPr>
                <w:rFonts w:ascii="Tahoma" w:eastAsia="Times New Roman" w:hAnsi="Tahoma" w:cs="Tahoma"/>
                <w:sz w:val="22"/>
                <w:szCs w:val="22"/>
              </w:rPr>
            </w:pPr>
          </w:p>
        </w:tc>
        <w:sdt>
          <w:sdtPr>
            <w:rPr>
              <w:rFonts w:ascii="Tahoma" w:eastAsia="Times New Roman" w:hAnsi="Tahoma" w:cs="Tahoma"/>
              <w:sz w:val="22"/>
              <w:szCs w:val="22"/>
            </w:rPr>
            <w:id w:val="287935357"/>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31557DBB"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Segoe UI Symbol" w:eastAsia="Times New Roman" w:hAnsi="Segoe UI Symbol" w:cs="Segoe UI Symbol"/>
                    <w:sz w:val="22"/>
                    <w:szCs w:val="22"/>
                  </w:rPr>
                  <w:t>☐</w:t>
                </w:r>
              </w:p>
            </w:tc>
          </w:sdtContent>
        </w:sdt>
        <w:sdt>
          <w:sdtPr>
            <w:rPr>
              <w:rFonts w:ascii="Tahoma" w:eastAsia="Times New Roman" w:hAnsi="Tahoma" w:cs="Tahoma"/>
              <w:sz w:val="22"/>
              <w:szCs w:val="22"/>
            </w:rPr>
            <w:id w:val="-1324272978"/>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37C54B2C"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Segoe UI Symbol" w:eastAsia="Times New Roman" w:hAnsi="Segoe UI Symbol" w:cs="Segoe UI Symbol"/>
                    <w:sz w:val="22"/>
                    <w:szCs w:val="22"/>
                  </w:rPr>
                  <w:t>☐</w:t>
                </w:r>
              </w:p>
            </w:tc>
          </w:sdtContent>
        </w:sdt>
        <w:tc>
          <w:tcPr>
            <w:tcW w:w="255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26E1A177" w14:textId="77777777" w:rsidR="00A6747E" w:rsidRPr="00A6747E" w:rsidRDefault="00A6747E" w:rsidP="00A6747E">
            <w:pPr>
              <w:spacing w:after="0" w:line="256" w:lineRule="auto"/>
              <w:jc w:val="center"/>
              <w:rPr>
                <w:rFonts w:ascii="Tahoma" w:eastAsia="Times New Roman" w:hAnsi="Tahoma" w:cs="Tahoma"/>
                <w:sz w:val="22"/>
                <w:szCs w:val="22"/>
              </w:rPr>
            </w:pPr>
          </w:p>
        </w:tc>
      </w:tr>
      <w:tr w:rsidR="00A6747E" w:rsidRPr="00A6747E" w14:paraId="5323FC91" w14:textId="77777777" w:rsidTr="00A6747E">
        <w:trPr>
          <w:jc w:val="center"/>
        </w:trPr>
        <w:tc>
          <w:tcPr>
            <w:tcW w:w="849" w:type="dxa"/>
            <w:tcBorders>
              <w:top w:val="single" w:sz="4" w:space="0" w:color="000000"/>
              <w:left w:val="single" w:sz="4" w:space="0" w:color="000000"/>
              <w:bottom w:val="single" w:sz="4" w:space="0" w:color="000000"/>
              <w:right w:val="single" w:sz="4" w:space="0" w:color="000000"/>
            </w:tcBorders>
            <w:hideMark/>
          </w:tcPr>
          <w:p w14:paraId="3A9E5DF5" w14:textId="77777777" w:rsidR="00A6747E" w:rsidRPr="00A6747E" w:rsidRDefault="00A6747E" w:rsidP="00A6747E">
            <w:pPr>
              <w:spacing w:after="0" w:line="256" w:lineRule="auto"/>
              <w:rPr>
                <w:rFonts w:ascii="Tahoma" w:eastAsia="Times New Roman" w:hAnsi="Tahoma" w:cs="Tahoma"/>
                <w:sz w:val="22"/>
                <w:szCs w:val="22"/>
              </w:rPr>
            </w:pPr>
            <w:r w:rsidRPr="00A6747E">
              <w:rPr>
                <w:rFonts w:ascii="Tahoma" w:eastAsia="Times New Roman" w:hAnsi="Tahoma" w:cs="Tahoma"/>
                <w:sz w:val="22"/>
                <w:szCs w:val="22"/>
              </w:rPr>
              <w:t>2.</w:t>
            </w:r>
          </w:p>
        </w:tc>
        <w:tc>
          <w:tcPr>
            <w:tcW w:w="3117" w:type="dxa"/>
            <w:tcBorders>
              <w:top w:val="single" w:sz="4" w:space="0" w:color="000000"/>
              <w:left w:val="single" w:sz="4" w:space="0" w:color="000000"/>
              <w:bottom w:val="single" w:sz="4" w:space="0" w:color="000000"/>
              <w:right w:val="single" w:sz="4" w:space="0" w:color="000000"/>
            </w:tcBorders>
          </w:tcPr>
          <w:p w14:paraId="68874E27" w14:textId="77777777" w:rsidR="00A6747E" w:rsidRPr="00A6747E" w:rsidRDefault="00A6747E" w:rsidP="00A6747E">
            <w:pPr>
              <w:spacing w:after="0" w:line="256" w:lineRule="auto"/>
              <w:rPr>
                <w:rFonts w:ascii="Tahoma" w:eastAsia="Times New Roman" w:hAnsi="Tahoma" w:cs="Tahoma"/>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9CE1951" w14:textId="77777777" w:rsidR="00A6747E" w:rsidRPr="00A6747E" w:rsidRDefault="00A6747E" w:rsidP="00A6747E">
            <w:pPr>
              <w:spacing w:after="0" w:line="256" w:lineRule="auto"/>
              <w:rPr>
                <w:rFonts w:ascii="Tahoma" w:eastAsia="Times New Roman" w:hAnsi="Tahoma" w:cs="Tahoma"/>
                <w:sz w:val="22"/>
                <w:szCs w:val="22"/>
              </w:rPr>
            </w:pPr>
          </w:p>
        </w:tc>
        <w:sdt>
          <w:sdtPr>
            <w:rPr>
              <w:rFonts w:ascii="Tahoma" w:eastAsia="Times New Roman" w:hAnsi="Tahoma" w:cs="Tahoma"/>
              <w:sz w:val="22"/>
              <w:szCs w:val="22"/>
            </w:rPr>
            <w:id w:val="1169208336"/>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62AE0886"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Segoe UI Symbol" w:eastAsia="Times New Roman" w:hAnsi="Segoe UI Symbol" w:cs="Segoe UI Symbol"/>
                    <w:sz w:val="22"/>
                    <w:szCs w:val="22"/>
                  </w:rPr>
                  <w:t>☐</w:t>
                </w:r>
              </w:p>
            </w:tc>
          </w:sdtContent>
        </w:sdt>
        <w:sdt>
          <w:sdtPr>
            <w:rPr>
              <w:rFonts w:ascii="Tahoma" w:eastAsia="Times New Roman" w:hAnsi="Tahoma" w:cs="Tahoma"/>
              <w:sz w:val="22"/>
              <w:szCs w:val="22"/>
            </w:rPr>
            <w:id w:val="858936921"/>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4989DD30"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Segoe UI Symbol" w:eastAsia="Times New Roman" w:hAnsi="Segoe UI Symbol" w:cs="Segoe UI Symbol"/>
                    <w:sz w:val="22"/>
                    <w:szCs w:val="22"/>
                  </w:rPr>
                  <w:t>☐</w:t>
                </w:r>
              </w:p>
            </w:tc>
          </w:sdtContent>
        </w:sdt>
        <w:tc>
          <w:tcPr>
            <w:tcW w:w="255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48F7527A" w14:textId="77777777" w:rsidR="00A6747E" w:rsidRPr="00A6747E" w:rsidRDefault="00A6747E" w:rsidP="00A6747E">
            <w:pPr>
              <w:spacing w:after="0" w:line="256" w:lineRule="auto"/>
              <w:jc w:val="center"/>
              <w:rPr>
                <w:rFonts w:ascii="Tahoma" w:eastAsia="Times New Roman" w:hAnsi="Tahoma" w:cs="Tahoma"/>
                <w:sz w:val="22"/>
                <w:szCs w:val="22"/>
              </w:rPr>
            </w:pPr>
          </w:p>
        </w:tc>
      </w:tr>
    </w:tbl>
    <w:p w14:paraId="300791F2" w14:textId="77777777" w:rsidR="00E81FBB" w:rsidRPr="00304731" w:rsidRDefault="00E81FBB" w:rsidP="00A6747E">
      <w:pPr>
        <w:spacing w:after="0" w:line="240" w:lineRule="auto"/>
        <w:jc w:val="both"/>
        <w:rPr>
          <w:rFonts w:ascii="Tahoma" w:eastAsia="Calibri" w:hAnsi="Tahoma" w:cs="Tahoma"/>
          <w:b/>
          <w:bCs/>
          <w:i/>
          <w:iCs/>
          <w:sz w:val="23"/>
          <w:szCs w:val="23"/>
          <w:lang w:eastAsia="en-US"/>
        </w:rPr>
      </w:pPr>
    </w:p>
    <w:p w14:paraId="2D76CEF3" w14:textId="77777777" w:rsidR="00E81FBB" w:rsidRPr="00304731" w:rsidRDefault="00E81FBB" w:rsidP="00E81FBB">
      <w:pPr>
        <w:spacing w:after="0" w:line="240" w:lineRule="auto"/>
        <w:ind w:firstLine="426"/>
        <w:jc w:val="both"/>
        <w:rPr>
          <w:rFonts w:ascii="Tahoma" w:eastAsia="Calibri" w:hAnsi="Tahoma" w:cs="Tahoma"/>
          <w:i/>
          <w:iCs/>
          <w:sz w:val="23"/>
          <w:szCs w:val="23"/>
          <w:lang w:eastAsia="en-US"/>
        </w:rPr>
      </w:pPr>
      <w:r w:rsidRPr="00304731">
        <w:rPr>
          <w:rFonts w:ascii="Tahoma" w:eastAsia="Calibri" w:hAnsi="Tahoma" w:cs="Tahoma"/>
          <w:b/>
          <w:bCs/>
          <w:i/>
          <w:iCs/>
          <w:sz w:val="23"/>
          <w:szCs w:val="23"/>
          <w:lang w:eastAsia="en-US"/>
        </w:rPr>
        <w:t xml:space="preserve">Pastaba. </w:t>
      </w:r>
      <w:r w:rsidRPr="00304731">
        <w:rPr>
          <w:rFonts w:ascii="Tahoma" w:eastAsia="Calibri" w:hAnsi="Tahoma" w:cs="Tahoma"/>
          <w:i/>
          <w:iCs/>
          <w:sz w:val="23"/>
          <w:szCs w:val="23"/>
          <w:lang w:eastAsia="en-US"/>
        </w:rPr>
        <w:t>Jei dalyvis šioje lentelėje neužpildo atitinkamų skilčių dėl konfidencialių dokumentų, perkančioji organizacija laiko, kad jo pateiktame pasiūlyme nėra konfidencialios informacijos.</w:t>
      </w:r>
    </w:p>
    <w:p w14:paraId="41EE188B" w14:textId="77777777" w:rsidR="00E81FBB" w:rsidRPr="00304731" w:rsidRDefault="00E81FBB" w:rsidP="00E81FBB">
      <w:pPr>
        <w:spacing w:after="0" w:line="240" w:lineRule="auto"/>
        <w:ind w:firstLine="426"/>
        <w:jc w:val="both"/>
        <w:rPr>
          <w:rFonts w:ascii="Tahoma" w:eastAsia="Calibri" w:hAnsi="Tahoma" w:cs="Tahoma"/>
          <w:i/>
          <w:iCs/>
          <w:sz w:val="23"/>
          <w:szCs w:val="23"/>
          <w:lang w:eastAsia="en-US"/>
        </w:rPr>
      </w:pPr>
      <w:r w:rsidRPr="00304731">
        <w:rPr>
          <w:rFonts w:ascii="Tahoma" w:eastAsia="Calibri" w:hAnsi="Tahoma" w:cs="Tahoma"/>
          <w:i/>
          <w:iCs/>
          <w:sz w:val="23"/>
          <w:szCs w:val="23"/>
          <w:lang w:eastAsia="en-US"/>
        </w:rPr>
        <w:t xml:space="preserve">Tiekėjas negali nurodyti, kad konfidenciali yra informacija nurodyta Viešųjų pirkimų įstatymo 20 straipsnio 2 punkte. Jei Tiekėjas nenurodo konfidencialios informacijos, laikoma, kad tokios Tiekėjo pasiūlyme nėra. </w:t>
      </w:r>
    </w:p>
    <w:p w14:paraId="66306549" w14:textId="77777777" w:rsidR="00E81FBB" w:rsidRPr="00304731" w:rsidRDefault="00E81FBB" w:rsidP="00E81FBB">
      <w:pPr>
        <w:spacing w:after="0" w:line="240" w:lineRule="auto"/>
        <w:ind w:firstLine="426"/>
        <w:jc w:val="both"/>
        <w:rPr>
          <w:rFonts w:ascii="Tahoma" w:eastAsia="Calibri" w:hAnsi="Tahoma" w:cs="Tahoma"/>
          <w:i/>
          <w:iCs/>
          <w:sz w:val="23"/>
          <w:szCs w:val="23"/>
          <w:lang w:eastAsia="en-US"/>
        </w:rPr>
      </w:pPr>
      <w:r w:rsidRPr="00304731">
        <w:rPr>
          <w:rFonts w:ascii="Tahoma" w:eastAsia="Calibri" w:hAnsi="Tahoma" w:cs="Tahoma"/>
          <w:i/>
          <w:iCs/>
          <w:sz w:val="23"/>
          <w:szCs w:val="23"/>
          <w:lang w:eastAsia="en-U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9AA84B9" w14:textId="77777777" w:rsidR="00E81FBB" w:rsidRPr="00304731" w:rsidRDefault="00E81FBB" w:rsidP="00E81FBB">
      <w:pPr>
        <w:spacing w:after="0" w:line="240" w:lineRule="auto"/>
        <w:ind w:firstLine="426"/>
        <w:jc w:val="both"/>
        <w:rPr>
          <w:rFonts w:ascii="Tahoma" w:eastAsia="Calibri" w:hAnsi="Tahoma" w:cs="Tahoma"/>
          <w:b/>
          <w:bCs/>
          <w:i/>
          <w:iCs/>
          <w:sz w:val="23"/>
          <w:szCs w:val="23"/>
          <w:lang w:eastAsia="en-US"/>
        </w:rPr>
      </w:pPr>
      <w:r w:rsidRPr="00304731">
        <w:rPr>
          <w:rFonts w:ascii="Tahoma" w:eastAsia="Calibri" w:hAnsi="Tahoma" w:cs="Tahoma"/>
          <w:b/>
          <w:bCs/>
          <w:i/>
          <w:iCs/>
          <w:sz w:val="23"/>
          <w:szCs w:val="23"/>
          <w:lang w:eastAsia="en-US"/>
        </w:rPr>
        <w:t>Tiekėjai, teikdami pasiūlymus, turėtų uždengti (paslėpti) fizinių asmenų asmens duomenis, jeigu tie duomenys nėra būtini, siekiant įsitikinti tiekėjo atitiktimi pirkimo dokumentuose keliamiems reikalavimams.</w:t>
      </w:r>
    </w:p>
    <w:p w14:paraId="4DB299ED" w14:textId="77777777" w:rsidR="00E81FBB" w:rsidRPr="00304731" w:rsidRDefault="00E81FBB" w:rsidP="00E81FBB">
      <w:pPr>
        <w:spacing w:after="0" w:line="240" w:lineRule="auto"/>
        <w:ind w:firstLine="567"/>
        <w:jc w:val="both"/>
        <w:rPr>
          <w:rFonts w:ascii="Tahoma" w:eastAsia="Calibri" w:hAnsi="Tahoma" w:cs="Tahoma"/>
          <w:b/>
          <w:bCs/>
          <w:sz w:val="23"/>
          <w:szCs w:val="23"/>
          <w:lang w:eastAsia="en-US"/>
        </w:rPr>
      </w:pPr>
    </w:p>
    <w:p w14:paraId="57C80871" w14:textId="77777777" w:rsidR="00E81FBB" w:rsidRPr="00243747" w:rsidRDefault="00E81FBB" w:rsidP="00E81FBB">
      <w:pPr>
        <w:tabs>
          <w:tab w:val="left" w:pos="709"/>
        </w:tabs>
        <w:spacing w:after="0" w:line="240" w:lineRule="auto"/>
        <w:ind w:firstLine="426"/>
        <w:jc w:val="both"/>
        <w:rPr>
          <w:rFonts w:ascii="Tahoma" w:eastAsia="Calibri" w:hAnsi="Tahoma" w:cs="Tahoma"/>
          <w:b/>
          <w:bCs/>
          <w:sz w:val="22"/>
          <w:szCs w:val="22"/>
          <w:lang w:eastAsia="en-US"/>
        </w:rPr>
      </w:pPr>
      <w:r w:rsidRPr="00243747">
        <w:rPr>
          <w:rFonts w:ascii="Tahoma" w:eastAsia="Calibri" w:hAnsi="Tahoma" w:cs="Tahoma"/>
          <w:b/>
          <w:bCs/>
          <w:sz w:val="22"/>
          <w:szCs w:val="22"/>
          <w:lang w:eastAsia="en-US"/>
        </w:rPr>
        <w:t>Pasirašydamas šį pasiūlymą, tiekėjas tvirtinta, kad:</w:t>
      </w:r>
    </w:p>
    <w:p w14:paraId="2FF8ADBE" w14:textId="77777777" w:rsidR="00E81FBB" w:rsidRPr="00243747" w:rsidRDefault="00E81FBB" w:rsidP="00E81FBB">
      <w:pPr>
        <w:tabs>
          <w:tab w:val="left" w:pos="709"/>
        </w:tabs>
        <w:spacing w:after="0" w:line="240" w:lineRule="auto"/>
        <w:ind w:firstLine="426"/>
        <w:jc w:val="both"/>
        <w:rPr>
          <w:rFonts w:ascii="Tahoma" w:eastAsia="Calibri" w:hAnsi="Tahoma" w:cs="Tahoma"/>
          <w:sz w:val="22"/>
          <w:szCs w:val="22"/>
          <w:lang w:eastAsia="en-US"/>
        </w:rPr>
      </w:pPr>
      <w:r w:rsidRPr="00243747">
        <w:rPr>
          <w:rFonts w:ascii="Tahoma" w:eastAsia="Calibri" w:hAnsi="Tahoma" w:cs="Tahoma"/>
          <w:sz w:val="22"/>
          <w:szCs w:val="22"/>
          <w:lang w:eastAsia="en-US"/>
        </w:rPr>
        <w:t>•</w:t>
      </w:r>
      <w:r w:rsidRPr="00243747">
        <w:rPr>
          <w:rFonts w:ascii="Tahoma" w:eastAsia="Calibri" w:hAnsi="Tahoma" w:cs="Tahoma"/>
          <w:bCs/>
          <w:sz w:val="22"/>
          <w:szCs w:val="22"/>
          <w:lang w:eastAsia="en-US"/>
        </w:rPr>
        <w:tab/>
      </w:r>
      <w:r w:rsidRPr="00243747">
        <w:rPr>
          <w:rFonts w:ascii="Tahoma" w:eastAsia="Calibri" w:hAnsi="Tahoma" w:cs="Tahoma"/>
          <w:sz w:val="22"/>
          <w:szCs w:val="22"/>
          <w:lang w:eastAsia="en-US"/>
        </w:rPr>
        <w:t xml:space="preserve">yra susipažinęs su Pirkimo dokumentais (tame tarpe </w:t>
      </w:r>
      <w:r w:rsidRPr="00243747">
        <w:rPr>
          <w:rFonts w:ascii="Tahoma" w:eastAsia="Calibri" w:hAnsi="Tahoma" w:cs="Tahoma"/>
          <w:b/>
          <w:bCs/>
          <w:sz w:val="22"/>
          <w:szCs w:val="22"/>
          <w:lang w:eastAsia="en-US"/>
        </w:rPr>
        <w:t xml:space="preserve">Techninė specifikacija, Sutarties projekto </w:t>
      </w:r>
      <w:r w:rsidRPr="00243747">
        <w:rPr>
          <w:rFonts w:ascii="Tahoma" w:eastAsia="Calibri" w:hAnsi="Tahoma" w:cs="Tahoma"/>
          <w:sz w:val="22"/>
          <w:szCs w:val="22"/>
          <w:lang w:eastAsia="en-US"/>
        </w:rPr>
        <w:t>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 ar susijusiems su šiuo Pirkimu;</w:t>
      </w:r>
    </w:p>
    <w:p w14:paraId="722E31EE" w14:textId="77777777" w:rsidR="00E81FBB" w:rsidRPr="00243747" w:rsidRDefault="00E81FBB" w:rsidP="00E81FBB">
      <w:pPr>
        <w:tabs>
          <w:tab w:val="left" w:pos="709"/>
        </w:tabs>
        <w:spacing w:after="0" w:line="240" w:lineRule="auto"/>
        <w:ind w:firstLine="426"/>
        <w:jc w:val="both"/>
        <w:rPr>
          <w:rFonts w:ascii="Tahoma" w:eastAsia="Calibri" w:hAnsi="Tahoma" w:cs="Tahoma"/>
          <w:sz w:val="22"/>
          <w:szCs w:val="22"/>
          <w:lang w:eastAsia="en-US"/>
        </w:rPr>
      </w:pPr>
      <w:r w:rsidRPr="00243747">
        <w:rPr>
          <w:rFonts w:ascii="Tahoma" w:eastAsia="Calibri" w:hAnsi="Tahoma" w:cs="Tahoma"/>
          <w:sz w:val="22"/>
          <w:szCs w:val="22"/>
          <w:lang w:eastAsia="en-US"/>
        </w:rPr>
        <w:t>•</w:t>
      </w:r>
      <w:r w:rsidRPr="00243747">
        <w:rPr>
          <w:rFonts w:ascii="Tahoma" w:eastAsia="Calibri" w:hAnsi="Tahoma" w:cs="Tahoma"/>
          <w:bCs/>
          <w:sz w:val="22"/>
          <w:szCs w:val="22"/>
          <w:lang w:eastAsia="en-US"/>
        </w:rPr>
        <w:tab/>
      </w:r>
      <w:r w:rsidRPr="00243747">
        <w:rPr>
          <w:rFonts w:ascii="Tahoma" w:eastAsia="Calibri" w:hAnsi="Tahoma" w:cs="Tahoma"/>
          <w:sz w:val="22"/>
          <w:szCs w:val="22"/>
          <w:lang w:eastAsia="en-US"/>
        </w:rPr>
        <w:t>sutinka su Pirkimo dokumentuose nustatytomis sąlygomis ir procedūromis;</w:t>
      </w:r>
    </w:p>
    <w:p w14:paraId="713E647B" w14:textId="77777777" w:rsidR="00E81FBB" w:rsidRPr="00243747" w:rsidRDefault="00E81FBB" w:rsidP="00E81FBB">
      <w:pPr>
        <w:tabs>
          <w:tab w:val="left" w:pos="709"/>
        </w:tabs>
        <w:spacing w:after="0" w:line="240" w:lineRule="auto"/>
        <w:ind w:firstLine="426"/>
        <w:jc w:val="both"/>
        <w:rPr>
          <w:rFonts w:ascii="Tahoma" w:eastAsia="Calibri" w:hAnsi="Tahoma" w:cs="Tahoma"/>
          <w:sz w:val="22"/>
          <w:szCs w:val="22"/>
          <w:lang w:eastAsia="en-US"/>
        </w:rPr>
      </w:pPr>
      <w:r w:rsidRPr="00243747">
        <w:rPr>
          <w:rFonts w:ascii="Tahoma" w:eastAsia="Calibri" w:hAnsi="Tahoma" w:cs="Tahoma"/>
          <w:sz w:val="22"/>
          <w:szCs w:val="22"/>
          <w:lang w:eastAsia="en-US"/>
        </w:rPr>
        <w:t>•</w:t>
      </w:r>
      <w:r w:rsidRPr="00243747">
        <w:rPr>
          <w:rFonts w:ascii="Tahoma" w:eastAsia="Calibri" w:hAnsi="Tahoma" w:cs="Tahoma"/>
          <w:bCs/>
          <w:sz w:val="22"/>
          <w:szCs w:val="22"/>
          <w:lang w:eastAsia="en-US"/>
        </w:rPr>
        <w:tab/>
      </w:r>
      <w:r w:rsidRPr="00243747">
        <w:rPr>
          <w:rFonts w:ascii="Tahoma" w:eastAsia="Calibri" w:hAnsi="Tahoma" w:cs="Tahoma"/>
          <w:sz w:val="22"/>
          <w:szCs w:val="22"/>
          <w:lang w:eastAsia="en-US"/>
        </w:rPr>
        <w:t>tiekėjo pasiūlymo dokumentuose pateikti duomenys ir informacija yra teisinga ir apima viską, ko reikia tinkamam sutarties įvykdymui;</w:t>
      </w:r>
    </w:p>
    <w:p w14:paraId="01A1A79E" w14:textId="77777777" w:rsidR="00E81FBB" w:rsidRPr="00243747" w:rsidRDefault="00E81FBB" w:rsidP="00E81FBB">
      <w:pPr>
        <w:tabs>
          <w:tab w:val="left" w:pos="709"/>
        </w:tabs>
        <w:spacing w:after="0" w:line="240" w:lineRule="auto"/>
        <w:ind w:firstLine="426"/>
        <w:jc w:val="both"/>
        <w:rPr>
          <w:rFonts w:ascii="Tahoma" w:eastAsia="Calibri" w:hAnsi="Tahoma" w:cs="Tahoma"/>
          <w:sz w:val="22"/>
          <w:szCs w:val="22"/>
          <w:lang w:eastAsia="en-US"/>
        </w:rPr>
      </w:pPr>
      <w:r w:rsidRPr="00243747">
        <w:rPr>
          <w:rFonts w:ascii="Tahoma" w:eastAsia="Calibri" w:hAnsi="Tahoma" w:cs="Tahoma"/>
          <w:sz w:val="22"/>
          <w:szCs w:val="22"/>
          <w:lang w:eastAsia="en-US"/>
        </w:rPr>
        <w:t>•</w:t>
      </w:r>
      <w:r w:rsidRPr="00243747">
        <w:rPr>
          <w:rFonts w:ascii="Tahoma" w:eastAsia="Calibri" w:hAnsi="Tahoma" w:cs="Tahoma"/>
          <w:bCs/>
          <w:sz w:val="22"/>
          <w:szCs w:val="22"/>
          <w:lang w:eastAsia="en-US"/>
        </w:rPr>
        <w:tab/>
      </w:r>
      <w:r w:rsidRPr="00243747">
        <w:rPr>
          <w:rFonts w:ascii="Tahoma" w:eastAsia="Calibri" w:hAnsi="Tahoma" w:cs="Tahoma"/>
          <w:sz w:val="22"/>
          <w:szCs w:val="22"/>
          <w:lang w:eastAsia="en-US"/>
        </w:rPr>
        <w:t>pasiūlymas galioja 90 (devyniasdešimt) dienų nuo pasiūlymų pateikimo termino pabaigos.</w:t>
      </w:r>
    </w:p>
    <w:p w14:paraId="31A7FF4A" w14:textId="77777777" w:rsidR="00E81FBB" w:rsidRPr="00243747" w:rsidRDefault="00E81FBB" w:rsidP="00E81FBB">
      <w:pPr>
        <w:spacing w:after="0" w:line="240" w:lineRule="auto"/>
        <w:jc w:val="both"/>
        <w:rPr>
          <w:rFonts w:ascii="Tahoma" w:eastAsia="Times New Roman" w:hAnsi="Tahoma" w:cs="Tahoma"/>
          <w:sz w:val="22"/>
          <w:szCs w:val="22"/>
          <w:lang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3"/>
        <w:gridCol w:w="239"/>
        <w:gridCol w:w="2080"/>
        <w:gridCol w:w="582"/>
        <w:gridCol w:w="3388"/>
      </w:tblGrid>
      <w:tr w:rsidR="00E81FBB" w:rsidRPr="00304731" w14:paraId="36F20571" w14:textId="77777777" w:rsidTr="00E81FBB">
        <w:tc>
          <w:tcPr>
            <w:tcW w:w="1846" w:type="pct"/>
            <w:tcBorders>
              <w:top w:val="nil"/>
              <w:left w:val="nil"/>
              <w:bottom w:val="single" w:sz="4" w:space="0" w:color="auto"/>
              <w:right w:val="nil"/>
            </w:tcBorders>
            <w:vAlign w:val="center"/>
            <w:hideMark/>
          </w:tcPr>
          <w:p w14:paraId="14F977C7"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r w:rsidRPr="00304731">
              <w:rPr>
                <w:rFonts w:ascii="Tahoma" w:eastAsia="Calibri" w:hAnsi="Tahoma" w:cs="Tahoma"/>
                <w:sz w:val="22"/>
                <w:szCs w:val="22"/>
                <w:lang w:eastAsia="en-US"/>
              </w:rPr>
              <w:fldChar w:fldCharType="begin">
                <w:ffData>
                  <w:name w:val="Tekstas1"/>
                  <w:enabled/>
                  <w:calcOnExit w:val="0"/>
                  <w:textInput/>
                </w:ffData>
              </w:fldChar>
            </w:r>
            <w:r w:rsidRPr="00304731">
              <w:rPr>
                <w:rFonts w:ascii="Tahoma" w:eastAsia="Times New Roman" w:hAnsi="Tahoma" w:cs="Tahoma"/>
                <w:sz w:val="24"/>
                <w:szCs w:val="24"/>
                <w:lang w:eastAsia="en-US"/>
              </w:rPr>
              <w:instrText xml:space="preserve"> FORMTEXT </w:instrText>
            </w:r>
            <w:r w:rsidRPr="00304731">
              <w:rPr>
                <w:rFonts w:ascii="Tahoma" w:eastAsia="Calibri" w:hAnsi="Tahoma" w:cs="Tahoma"/>
                <w:sz w:val="22"/>
                <w:szCs w:val="22"/>
                <w:lang w:eastAsia="en-US"/>
              </w:rPr>
            </w:r>
            <w:r w:rsidRPr="00304731">
              <w:rPr>
                <w:rFonts w:ascii="Tahoma" w:eastAsia="Calibri" w:hAnsi="Tahoma" w:cs="Tahoma"/>
                <w:sz w:val="22"/>
                <w:szCs w:val="22"/>
                <w:lang w:eastAsia="en-US"/>
              </w:rPr>
              <w:fldChar w:fldCharType="separate"/>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Calibri" w:hAnsi="Tahoma" w:cs="Tahoma"/>
                <w:sz w:val="22"/>
                <w:szCs w:val="22"/>
                <w:lang w:eastAsia="en-US"/>
              </w:rPr>
              <w:fldChar w:fldCharType="end"/>
            </w:r>
          </w:p>
        </w:tc>
        <w:tc>
          <w:tcPr>
            <w:tcW w:w="120" w:type="pct"/>
            <w:tcBorders>
              <w:top w:val="nil"/>
              <w:left w:val="nil"/>
              <w:bottom w:val="nil"/>
              <w:right w:val="nil"/>
            </w:tcBorders>
            <w:vAlign w:val="center"/>
          </w:tcPr>
          <w:p w14:paraId="4174CD9F"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p>
        </w:tc>
        <w:tc>
          <w:tcPr>
            <w:tcW w:w="1043" w:type="pct"/>
            <w:tcBorders>
              <w:top w:val="nil"/>
              <w:left w:val="nil"/>
              <w:bottom w:val="single" w:sz="4" w:space="0" w:color="auto"/>
              <w:right w:val="nil"/>
            </w:tcBorders>
            <w:vAlign w:val="center"/>
            <w:hideMark/>
          </w:tcPr>
          <w:p w14:paraId="3901110F"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r w:rsidRPr="00304731">
              <w:rPr>
                <w:rFonts w:ascii="Tahoma" w:eastAsia="Calibri" w:hAnsi="Tahoma" w:cs="Tahoma"/>
                <w:sz w:val="22"/>
                <w:szCs w:val="22"/>
                <w:lang w:eastAsia="en-US"/>
              </w:rPr>
              <w:fldChar w:fldCharType="begin">
                <w:ffData>
                  <w:name w:val="Tekstas1"/>
                  <w:enabled/>
                  <w:calcOnExit w:val="0"/>
                  <w:textInput/>
                </w:ffData>
              </w:fldChar>
            </w:r>
            <w:r w:rsidRPr="00304731">
              <w:rPr>
                <w:rFonts w:ascii="Tahoma" w:eastAsia="Times New Roman" w:hAnsi="Tahoma" w:cs="Tahoma"/>
                <w:sz w:val="24"/>
                <w:szCs w:val="24"/>
                <w:lang w:eastAsia="en-US"/>
              </w:rPr>
              <w:instrText xml:space="preserve"> FORMTEXT </w:instrText>
            </w:r>
            <w:r w:rsidRPr="00304731">
              <w:rPr>
                <w:rFonts w:ascii="Tahoma" w:eastAsia="Calibri" w:hAnsi="Tahoma" w:cs="Tahoma"/>
                <w:sz w:val="22"/>
                <w:szCs w:val="22"/>
                <w:lang w:eastAsia="en-US"/>
              </w:rPr>
            </w:r>
            <w:r w:rsidRPr="00304731">
              <w:rPr>
                <w:rFonts w:ascii="Tahoma" w:eastAsia="Calibri" w:hAnsi="Tahoma" w:cs="Tahoma"/>
                <w:sz w:val="22"/>
                <w:szCs w:val="22"/>
                <w:lang w:eastAsia="en-US"/>
              </w:rPr>
              <w:fldChar w:fldCharType="separate"/>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Calibri" w:hAnsi="Tahoma" w:cs="Tahoma"/>
                <w:sz w:val="22"/>
                <w:szCs w:val="22"/>
                <w:lang w:eastAsia="en-US"/>
              </w:rPr>
              <w:fldChar w:fldCharType="end"/>
            </w:r>
          </w:p>
        </w:tc>
        <w:tc>
          <w:tcPr>
            <w:tcW w:w="292" w:type="pct"/>
            <w:tcBorders>
              <w:top w:val="nil"/>
              <w:left w:val="nil"/>
              <w:bottom w:val="nil"/>
              <w:right w:val="nil"/>
            </w:tcBorders>
            <w:vAlign w:val="center"/>
          </w:tcPr>
          <w:p w14:paraId="78F848C2"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p>
        </w:tc>
        <w:tc>
          <w:tcPr>
            <w:tcW w:w="1699" w:type="pct"/>
            <w:tcBorders>
              <w:top w:val="nil"/>
              <w:left w:val="nil"/>
              <w:bottom w:val="single" w:sz="4" w:space="0" w:color="auto"/>
              <w:right w:val="nil"/>
            </w:tcBorders>
            <w:vAlign w:val="center"/>
            <w:hideMark/>
          </w:tcPr>
          <w:p w14:paraId="680C3249"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r w:rsidRPr="00304731">
              <w:rPr>
                <w:rFonts w:ascii="Tahoma" w:eastAsia="Calibri" w:hAnsi="Tahoma" w:cs="Tahoma"/>
                <w:sz w:val="22"/>
                <w:szCs w:val="22"/>
                <w:lang w:eastAsia="en-US"/>
              </w:rPr>
              <w:fldChar w:fldCharType="begin">
                <w:ffData>
                  <w:name w:val="Tekstas1"/>
                  <w:enabled/>
                  <w:calcOnExit w:val="0"/>
                  <w:textInput/>
                </w:ffData>
              </w:fldChar>
            </w:r>
            <w:bookmarkStart w:id="73" w:name="Tekstas1"/>
            <w:r w:rsidRPr="00304731">
              <w:rPr>
                <w:rFonts w:ascii="Tahoma" w:eastAsia="Times New Roman" w:hAnsi="Tahoma" w:cs="Tahoma"/>
                <w:sz w:val="24"/>
                <w:szCs w:val="24"/>
                <w:lang w:eastAsia="en-US"/>
              </w:rPr>
              <w:instrText xml:space="preserve"> FORMTEXT </w:instrText>
            </w:r>
            <w:r w:rsidRPr="00304731">
              <w:rPr>
                <w:rFonts w:ascii="Tahoma" w:eastAsia="Calibri" w:hAnsi="Tahoma" w:cs="Tahoma"/>
                <w:sz w:val="22"/>
                <w:szCs w:val="22"/>
                <w:lang w:eastAsia="en-US"/>
              </w:rPr>
            </w:r>
            <w:r w:rsidRPr="00304731">
              <w:rPr>
                <w:rFonts w:ascii="Tahoma" w:eastAsia="Calibri" w:hAnsi="Tahoma" w:cs="Tahoma"/>
                <w:sz w:val="22"/>
                <w:szCs w:val="22"/>
                <w:lang w:eastAsia="en-US"/>
              </w:rPr>
              <w:fldChar w:fldCharType="separate"/>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Calibri" w:hAnsi="Tahoma" w:cs="Tahoma"/>
                <w:sz w:val="22"/>
                <w:szCs w:val="22"/>
                <w:lang w:eastAsia="en-US"/>
              </w:rPr>
              <w:fldChar w:fldCharType="end"/>
            </w:r>
            <w:bookmarkEnd w:id="73"/>
          </w:p>
        </w:tc>
      </w:tr>
      <w:tr w:rsidR="00E81FBB" w:rsidRPr="00304731" w14:paraId="5414C6FE" w14:textId="77777777" w:rsidTr="00E81FBB">
        <w:trPr>
          <w:trHeight w:val="158"/>
        </w:trPr>
        <w:tc>
          <w:tcPr>
            <w:tcW w:w="1846" w:type="pct"/>
            <w:tcBorders>
              <w:top w:val="single" w:sz="4" w:space="0" w:color="auto"/>
              <w:left w:val="nil"/>
              <w:bottom w:val="nil"/>
              <w:right w:val="nil"/>
            </w:tcBorders>
            <w:hideMark/>
          </w:tcPr>
          <w:p w14:paraId="7DC7A19B"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16"/>
                <w:szCs w:val="16"/>
                <w:lang w:eastAsia="en-US"/>
              </w:rPr>
            </w:pPr>
            <w:r w:rsidRPr="00304731">
              <w:rPr>
                <w:rFonts w:ascii="Tahoma" w:eastAsia="Times New Roman" w:hAnsi="Tahoma" w:cs="Tahoma"/>
                <w:position w:val="6"/>
                <w:sz w:val="16"/>
                <w:szCs w:val="16"/>
                <w:lang w:eastAsia="en-US"/>
              </w:rPr>
              <w:t>(Tiekėjo arba jo įgalioto asmens pareigų pavadinimas)</w:t>
            </w:r>
          </w:p>
        </w:tc>
        <w:tc>
          <w:tcPr>
            <w:tcW w:w="120" w:type="pct"/>
            <w:tcBorders>
              <w:top w:val="nil"/>
              <w:left w:val="nil"/>
              <w:bottom w:val="nil"/>
              <w:right w:val="nil"/>
            </w:tcBorders>
          </w:tcPr>
          <w:p w14:paraId="6E8FA42D" w14:textId="77777777" w:rsidR="00E81FBB" w:rsidRPr="00304731" w:rsidRDefault="00E81FBB" w:rsidP="00E81FBB">
            <w:pPr>
              <w:autoSpaceDE w:val="0"/>
              <w:autoSpaceDN w:val="0"/>
              <w:adjustRightInd w:val="0"/>
              <w:spacing w:after="0" w:line="240" w:lineRule="auto"/>
              <w:jc w:val="both"/>
              <w:rPr>
                <w:rFonts w:ascii="Tahoma" w:eastAsia="Times New Roman" w:hAnsi="Tahoma" w:cs="Tahoma"/>
                <w:sz w:val="16"/>
                <w:szCs w:val="16"/>
                <w:lang w:eastAsia="en-US"/>
              </w:rPr>
            </w:pPr>
          </w:p>
        </w:tc>
        <w:tc>
          <w:tcPr>
            <w:tcW w:w="1043" w:type="pct"/>
            <w:tcBorders>
              <w:top w:val="single" w:sz="4" w:space="0" w:color="auto"/>
              <w:left w:val="nil"/>
              <w:bottom w:val="nil"/>
              <w:right w:val="nil"/>
            </w:tcBorders>
            <w:hideMark/>
          </w:tcPr>
          <w:p w14:paraId="179A4FB5"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16"/>
                <w:szCs w:val="16"/>
                <w:lang w:eastAsia="en-US"/>
              </w:rPr>
            </w:pPr>
            <w:r w:rsidRPr="00304731">
              <w:rPr>
                <w:rFonts w:ascii="Tahoma" w:eastAsia="Times New Roman" w:hAnsi="Tahoma" w:cs="Tahoma"/>
                <w:position w:val="6"/>
                <w:sz w:val="16"/>
                <w:szCs w:val="16"/>
                <w:lang w:eastAsia="en-US"/>
              </w:rPr>
              <w:t>(Parašas)</w:t>
            </w:r>
          </w:p>
        </w:tc>
        <w:tc>
          <w:tcPr>
            <w:tcW w:w="292" w:type="pct"/>
            <w:tcBorders>
              <w:top w:val="nil"/>
              <w:left w:val="nil"/>
              <w:bottom w:val="nil"/>
              <w:right w:val="nil"/>
            </w:tcBorders>
          </w:tcPr>
          <w:p w14:paraId="15F081E3" w14:textId="77777777" w:rsidR="00E81FBB" w:rsidRPr="00304731" w:rsidRDefault="00E81FBB" w:rsidP="00E81FBB">
            <w:pPr>
              <w:autoSpaceDE w:val="0"/>
              <w:autoSpaceDN w:val="0"/>
              <w:adjustRightInd w:val="0"/>
              <w:spacing w:after="0" w:line="240" w:lineRule="auto"/>
              <w:jc w:val="both"/>
              <w:rPr>
                <w:rFonts w:ascii="Tahoma" w:eastAsia="Times New Roman" w:hAnsi="Tahoma" w:cs="Tahoma"/>
                <w:sz w:val="16"/>
                <w:szCs w:val="16"/>
                <w:lang w:eastAsia="en-US"/>
              </w:rPr>
            </w:pPr>
          </w:p>
        </w:tc>
        <w:tc>
          <w:tcPr>
            <w:tcW w:w="1699" w:type="pct"/>
            <w:tcBorders>
              <w:top w:val="nil"/>
              <w:left w:val="nil"/>
              <w:bottom w:val="nil"/>
              <w:right w:val="nil"/>
            </w:tcBorders>
          </w:tcPr>
          <w:p w14:paraId="46B39E9B" w14:textId="77777777" w:rsidR="00E81FBB" w:rsidRPr="00304731" w:rsidRDefault="00E81FBB" w:rsidP="00E81FBB">
            <w:pPr>
              <w:tabs>
                <w:tab w:val="left" w:pos="3969"/>
              </w:tabs>
              <w:autoSpaceDE w:val="0"/>
              <w:autoSpaceDN w:val="0"/>
              <w:adjustRightInd w:val="0"/>
              <w:spacing w:after="0" w:line="240" w:lineRule="auto"/>
              <w:jc w:val="center"/>
              <w:rPr>
                <w:rFonts w:ascii="Tahoma" w:eastAsia="Times New Roman" w:hAnsi="Tahoma" w:cs="Tahoma"/>
                <w:sz w:val="16"/>
                <w:szCs w:val="16"/>
                <w:lang w:eastAsia="en-US"/>
              </w:rPr>
            </w:pPr>
            <w:r w:rsidRPr="00304731">
              <w:rPr>
                <w:rFonts w:ascii="Tahoma" w:eastAsia="Times New Roman" w:hAnsi="Tahoma" w:cs="Tahoma"/>
                <w:position w:val="6"/>
                <w:sz w:val="16"/>
                <w:szCs w:val="16"/>
                <w:lang w:eastAsia="en-US"/>
              </w:rPr>
              <w:t>(Vardas, pavardė)</w:t>
            </w:r>
          </w:p>
          <w:p w14:paraId="73D88289" w14:textId="77777777" w:rsidR="00E81FBB" w:rsidRPr="00304731" w:rsidRDefault="00E81FBB" w:rsidP="00E81FBB">
            <w:pPr>
              <w:autoSpaceDE w:val="0"/>
              <w:autoSpaceDN w:val="0"/>
              <w:adjustRightInd w:val="0"/>
              <w:spacing w:after="0" w:line="240" w:lineRule="auto"/>
              <w:jc w:val="both"/>
              <w:rPr>
                <w:rFonts w:ascii="Tahoma" w:eastAsia="Times New Roman" w:hAnsi="Tahoma" w:cs="Tahoma"/>
                <w:sz w:val="16"/>
                <w:szCs w:val="16"/>
                <w:lang w:eastAsia="en-US"/>
              </w:rPr>
            </w:pPr>
          </w:p>
        </w:tc>
      </w:tr>
    </w:tbl>
    <w:p w14:paraId="3C22D69D" w14:textId="77777777" w:rsidR="00E81FBB" w:rsidRPr="00304731" w:rsidRDefault="00E81FBB" w:rsidP="00E81FBB">
      <w:pPr>
        <w:spacing w:after="0" w:line="312" w:lineRule="auto"/>
        <w:jc w:val="both"/>
        <w:rPr>
          <w:rFonts w:ascii="Tahoma" w:eastAsia="Calibri" w:hAnsi="Tahoma" w:cs="Tahoma"/>
          <w:sz w:val="22"/>
          <w:szCs w:val="22"/>
          <w:lang w:eastAsia="en-US"/>
        </w:rPr>
      </w:pPr>
    </w:p>
    <w:p w14:paraId="0BAF6BB2" w14:textId="77777777" w:rsidR="00E81FBB" w:rsidRPr="00304731" w:rsidRDefault="00E81FBB" w:rsidP="00DE290C">
      <w:pPr>
        <w:rPr>
          <w:rFonts w:ascii="Tahoma" w:hAnsi="Tahoma" w:cs="Tahoma"/>
          <w:color w:val="7030A0"/>
        </w:rPr>
      </w:pPr>
    </w:p>
    <w:p w14:paraId="54B055DF" w14:textId="77777777" w:rsidR="00E81FBB" w:rsidRPr="00304731" w:rsidRDefault="00E81FBB" w:rsidP="00DE290C">
      <w:pPr>
        <w:rPr>
          <w:rFonts w:ascii="Tahoma" w:hAnsi="Tahoma" w:cs="Tahoma"/>
          <w:color w:val="7030A0"/>
        </w:rPr>
      </w:pPr>
    </w:p>
    <w:p w14:paraId="5A12B57E" w14:textId="412F7689" w:rsidR="00693D4F" w:rsidRPr="00304731" w:rsidRDefault="00693D4F" w:rsidP="00982EE8">
      <w:pPr>
        <w:jc w:val="center"/>
        <w:rPr>
          <w:rFonts w:ascii="Tahoma" w:hAnsi="Tahoma" w:cs="Tahoma"/>
          <w:color w:val="7030A0"/>
        </w:rPr>
      </w:pPr>
      <w:r w:rsidRPr="00304731">
        <w:rPr>
          <w:rFonts w:ascii="Tahoma" w:hAnsi="Tahoma" w:cs="Tahoma"/>
        </w:rPr>
        <w:t>__________</w:t>
      </w:r>
    </w:p>
    <w:p w14:paraId="544CFFE9" w14:textId="77777777" w:rsidR="00693D4F" w:rsidRDefault="00693D4F">
      <w:pPr>
        <w:rPr>
          <w:rFonts w:cstheme="minorHAnsi"/>
          <w:color w:val="7030A0"/>
        </w:rPr>
      </w:pPr>
      <w:r w:rsidRPr="00304731">
        <w:rPr>
          <w:rFonts w:ascii="Tahoma" w:hAnsi="Tahoma" w:cs="Tahoma"/>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304731" w:rsidRDefault="008D704D" w:rsidP="008D704D">
      <w:pPr>
        <w:pStyle w:val="Heading2"/>
        <w:ind w:left="5103"/>
        <w:rPr>
          <w:rFonts w:ascii="Tahoma" w:eastAsia="Calibri" w:hAnsi="Tahoma" w:cs="Tahoma"/>
          <w:color w:val="000000" w:themeColor="text1"/>
          <w:sz w:val="21"/>
          <w:szCs w:val="21"/>
        </w:rPr>
      </w:pPr>
      <w:bookmarkStart w:id="74" w:name="_Ref39484039"/>
      <w:bookmarkStart w:id="75" w:name="_Ref40278562"/>
      <w:bookmarkStart w:id="76" w:name="_Toc126333945"/>
      <w:r w:rsidRPr="00304731">
        <w:rPr>
          <w:rFonts w:ascii="Tahoma" w:eastAsia="Calibri" w:hAnsi="Tahoma" w:cs="Tahoma"/>
          <w:color w:val="000000" w:themeColor="text1"/>
          <w:sz w:val="21"/>
          <w:szCs w:val="21"/>
        </w:rPr>
        <w:t xml:space="preserve">Pirkimo sąlygų </w:t>
      </w:r>
      <w:r w:rsidR="00910C39" w:rsidRPr="00304731">
        <w:rPr>
          <w:rFonts w:ascii="Tahoma" w:eastAsia="Calibri" w:hAnsi="Tahoma" w:cs="Tahoma"/>
          <w:color w:val="000000" w:themeColor="text1"/>
          <w:sz w:val="21"/>
          <w:szCs w:val="21"/>
        </w:rPr>
        <w:t>7</w:t>
      </w:r>
      <w:r w:rsidRPr="00304731">
        <w:rPr>
          <w:rFonts w:ascii="Tahoma" w:eastAsia="Calibri" w:hAnsi="Tahoma" w:cs="Tahoma"/>
          <w:color w:val="000000" w:themeColor="text1"/>
          <w:sz w:val="21"/>
          <w:szCs w:val="21"/>
        </w:rPr>
        <w:t xml:space="preserve"> priedas „Pasiūlymų vertinimo kriterijai ir sąlygos“</w:t>
      </w:r>
      <w:bookmarkEnd w:id="74"/>
      <w:bookmarkEnd w:id="75"/>
      <w:bookmarkEnd w:id="76"/>
    </w:p>
    <w:p w14:paraId="6A0BFF9D" w14:textId="77777777" w:rsidR="00FE3D7C" w:rsidRPr="00304731" w:rsidRDefault="00FE3D7C" w:rsidP="00FE3D7C">
      <w:pPr>
        <w:jc w:val="center"/>
        <w:rPr>
          <w:rFonts w:ascii="Tahoma" w:hAnsi="Tahoma" w:cs="Tahoma"/>
          <w:b/>
          <w:szCs w:val="24"/>
        </w:rPr>
      </w:pPr>
    </w:p>
    <w:p w14:paraId="5D3ED609" w14:textId="627F213F" w:rsidR="00203725" w:rsidRPr="00304731" w:rsidRDefault="00FE3D7C" w:rsidP="002058A4">
      <w:pPr>
        <w:pStyle w:val="Subtitle"/>
        <w:jc w:val="center"/>
        <w:rPr>
          <w:rFonts w:ascii="Tahoma" w:hAnsi="Tahoma" w:cs="Tahoma"/>
          <w:bCs/>
          <w:smallCaps/>
          <w:sz w:val="22"/>
          <w:szCs w:val="22"/>
        </w:rPr>
      </w:pPr>
      <w:r w:rsidRPr="00304731">
        <w:rPr>
          <w:rFonts w:ascii="Tahoma" w:hAnsi="Tahoma" w:cs="Tahoma"/>
        </w:rPr>
        <w:t>PASIŪLYMŲ VERTINIMO KRITERIJAI</w:t>
      </w:r>
      <w:r w:rsidR="00031A62" w:rsidRPr="00304731">
        <w:rPr>
          <w:rFonts w:ascii="Tahoma" w:hAnsi="Tahoma" w:cs="Tahoma"/>
        </w:rPr>
        <w:t xml:space="preserve"> ir Sąlygos</w:t>
      </w:r>
    </w:p>
    <w:p w14:paraId="2A953AEC" w14:textId="77777777" w:rsidR="00210870" w:rsidRPr="00304731" w:rsidRDefault="00210870" w:rsidP="00625CED">
      <w:pPr>
        <w:spacing w:after="0" w:line="240" w:lineRule="auto"/>
        <w:ind w:left="7314"/>
        <w:rPr>
          <w:rFonts w:ascii="Tahoma" w:hAnsi="Tahoma" w:cs="Tahoma"/>
        </w:rPr>
      </w:pPr>
    </w:p>
    <w:p w14:paraId="56453219" w14:textId="77777777" w:rsidR="00625CED" w:rsidRPr="00304731" w:rsidRDefault="00625CED" w:rsidP="00597765">
      <w:pPr>
        <w:pStyle w:val="paragrafesrasas2lygis"/>
        <w:numPr>
          <w:ilvl w:val="0"/>
          <w:numId w:val="32"/>
        </w:numPr>
        <w:spacing w:after="0" w:line="240" w:lineRule="auto"/>
        <w:rPr>
          <w:rFonts w:ascii="Tahoma" w:hAnsi="Tahoma" w:cs="Tahoma"/>
        </w:rPr>
      </w:pPr>
      <w:r w:rsidRPr="00304731">
        <w:rPr>
          <w:rFonts w:ascii="Tahoma" w:hAnsi="Tahoma" w:cs="Tahoma"/>
        </w:rPr>
        <w:t>Perkančioji organizacija ekonomiškai naudingiausią pasiūlymą išrenka pagal tiekėjo pasiūlymo kainą. Ekonomiškai naudingiausiu pasiūlymu laikomas mažiausios kainos pasiūlymas.</w:t>
      </w:r>
    </w:p>
    <w:p w14:paraId="379FCAB7" w14:textId="77777777" w:rsidR="00625CED" w:rsidRPr="00304731" w:rsidRDefault="00625CED" w:rsidP="00597765">
      <w:pPr>
        <w:pStyle w:val="paragrafesrasas2lygis"/>
        <w:numPr>
          <w:ilvl w:val="0"/>
          <w:numId w:val="32"/>
        </w:numPr>
        <w:spacing w:after="0" w:line="240" w:lineRule="auto"/>
        <w:rPr>
          <w:rFonts w:ascii="Tahoma" w:hAnsi="Tahoma" w:cs="Tahoma"/>
        </w:rPr>
      </w:pPr>
      <w:r w:rsidRPr="00304731">
        <w:rPr>
          <w:rFonts w:ascii="Tahoma" w:hAnsi="Tahoma" w:cs="Tahoma"/>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25" w:history="1">
        <w:r w:rsidRPr="00304731">
          <w:rPr>
            <w:rStyle w:val="Hyperlink"/>
            <w:rFonts w:ascii="Tahoma" w:hAnsi="Tahoma" w:cs="Tahoma"/>
          </w:rPr>
          <w:t>https://klausk.vpt.lt/hc/lt/articles/115005730785-Kaip-vertinti-pasi%C5%ABlymus-kai-tiek%C4%97j%C5%B3-statusas-pagal-PVM-mok%C4%97jim%C4%85-yra-nevienodas-</w:t>
        </w:r>
      </w:hyperlink>
      <w:r w:rsidRPr="00304731">
        <w:rPr>
          <w:rFonts w:ascii="Tahoma" w:hAnsi="Tahoma" w:cs="Tahoma"/>
        </w:rPr>
        <w:t xml:space="preserve">. </w:t>
      </w:r>
    </w:p>
    <w:p w14:paraId="08309BF6" w14:textId="77777777" w:rsidR="00625CED" w:rsidRPr="00304731" w:rsidRDefault="00625CED" w:rsidP="00597765">
      <w:pPr>
        <w:pStyle w:val="paragrafesrasas2lygis"/>
        <w:numPr>
          <w:ilvl w:val="0"/>
          <w:numId w:val="32"/>
        </w:numPr>
        <w:spacing w:after="0" w:line="240" w:lineRule="auto"/>
        <w:rPr>
          <w:rFonts w:ascii="Tahoma" w:hAnsi="Tahoma" w:cs="Tahoma"/>
        </w:rPr>
      </w:pPr>
      <w:r w:rsidRPr="00304731">
        <w:rPr>
          <w:rFonts w:ascii="Tahoma" w:hAnsi="Tahoma" w:cs="Tahoma"/>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D2F4582" w:rsidR="00210870" w:rsidRPr="00304731" w:rsidRDefault="00210870" w:rsidP="00210870">
      <w:pPr>
        <w:pStyle w:val="paragrafesrasas2lygis"/>
        <w:ind w:firstLine="397"/>
        <w:jc w:val="left"/>
        <w:rPr>
          <w:rFonts w:ascii="Tahoma" w:hAnsi="Tahoma" w:cs="Tahoma"/>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19B702D" w:rsidR="007545D6" w:rsidRPr="00A6747E" w:rsidRDefault="00FE3D1F" w:rsidP="00AB5541">
      <w:pPr>
        <w:pStyle w:val="Heading2"/>
        <w:ind w:left="5103"/>
        <w:rPr>
          <w:rFonts w:ascii="Tahoma" w:hAnsi="Tahoma" w:cs="Tahoma"/>
          <w:color w:val="0070C0"/>
          <w:sz w:val="22"/>
          <w:szCs w:val="22"/>
        </w:rPr>
      </w:pPr>
      <w:bookmarkStart w:id="77" w:name="_Toc126333946"/>
      <w:bookmarkStart w:id="78" w:name="_Ref39586171"/>
      <w:bookmarkStart w:id="79" w:name="_Ref39673580"/>
      <w:bookmarkStart w:id="80" w:name="_Ref39674283"/>
      <w:r w:rsidRPr="002C0B68">
        <w:rPr>
          <w:rFonts w:ascii="Tahoma" w:hAnsi="Tahoma" w:cs="Tahoma"/>
          <w:color w:val="000000" w:themeColor="text1"/>
          <w:sz w:val="21"/>
          <w:szCs w:val="21"/>
        </w:rPr>
        <w:lastRenderedPageBreak/>
        <w:t xml:space="preserve">Pirkimo sąlygų </w:t>
      </w:r>
      <w:r w:rsidR="007545D6" w:rsidRPr="002C0B68">
        <w:rPr>
          <w:rFonts w:ascii="Tahoma" w:hAnsi="Tahoma" w:cs="Tahoma"/>
          <w:color w:val="000000" w:themeColor="text1"/>
          <w:sz w:val="21"/>
          <w:szCs w:val="21"/>
        </w:rPr>
        <w:t>8 priedas „</w:t>
      </w:r>
      <w:r w:rsidR="00211BDD" w:rsidRPr="002C0B68">
        <w:rPr>
          <w:rFonts w:ascii="Tahoma" w:eastAsia="Times New Roman" w:hAnsi="Tahoma" w:cs="Tahoma"/>
          <w:color w:val="000000" w:themeColor="text1"/>
          <w:sz w:val="22"/>
          <w:szCs w:val="22"/>
          <w:lang w:eastAsia="en-US"/>
        </w:rPr>
        <w:t xml:space="preserve">Nacionalinio </w:t>
      </w:r>
      <w:r w:rsidR="00211BDD" w:rsidRPr="00304731">
        <w:rPr>
          <w:rFonts w:ascii="Tahoma" w:eastAsia="Times New Roman" w:hAnsi="Tahoma" w:cs="Tahoma"/>
          <w:color w:val="auto"/>
          <w:sz w:val="22"/>
          <w:szCs w:val="22"/>
          <w:lang w:eastAsia="en-US"/>
        </w:rPr>
        <w:t xml:space="preserve">saugumo </w:t>
      </w:r>
      <w:r w:rsidR="00211BDD" w:rsidRPr="00A6747E">
        <w:rPr>
          <w:rFonts w:ascii="Tahoma" w:eastAsia="Times New Roman" w:hAnsi="Tahoma" w:cs="Tahoma"/>
          <w:color w:val="auto"/>
          <w:sz w:val="22"/>
          <w:szCs w:val="22"/>
          <w:lang w:eastAsia="en-US"/>
        </w:rPr>
        <w:t>reikalavimų atitikties deklaracija</w:t>
      </w:r>
      <w:r w:rsidR="00FF607F" w:rsidRPr="00A6747E">
        <w:rPr>
          <w:rFonts w:ascii="Tahoma" w:hAnsi="Tahoma" w:cs="Tahoma"/>
          <w:color w:val="0070C0"/>
          <w:sz w:val="22"/>
          <w:szCs w:val="22"/>
        </w:rPr>
        <w:t>“</w:t>
      </w:r>
      <w:bookmarkEnd w:id="77"/>
    </w:p>
    <w:p w14:paraId="5C6DC741" w14:textId="77777777" w:rsidR="00361EA9" w:rsidRPr="00A6747E" w:rsidRDefault="00361EA9" w:rsidP="00361EA9">
      <w:pPr>
        <w:rPr>
          <w:rFonts w:ascii="Tahoma" w:hAnsi="Tahoma" w:cs="Tahoma"/>
          <w:sz w:val="22"/>
          <w:szCs w:val="22"/>
        </w:rPr>
      </w:pPr>
    </w:p>
    <w:p w14:paraId="24F6D633" w14:textId="77777777" w:rsidR="00361EA9" w:rsidRPr="00A6747E" w:rsidRDefault="00361EA9" w:rsidP="00361EA9">
      <w:pPr>
        <w:shd w:val="clear" w:color="auto" w:fill="FFFFFF"/>
        <w:suppressAutoHyphens/>
        <w:spacing w:after="0" w:line="240" w:lineRule="auto"/>
        <w:jc w:val="center"/>
        <w:rPr>
          <w:rFonts w:ascii="Tahoma" w:eastAsia="Times New Roman" w:hAnsi="Tahoma" w:cs="Tahoma"/>
          <w:b/>
          <w:sz w:val="22"/>
          <w:szCs w:val="22"/>
          <w:lang w:eastAsia="en-US"/>
        </w:rPr>
      </w:pPr>
      <w:r w:rsidRPr="00A6747E">
        <w:rPr>
          <w:rFonts w:ascii="Tahoma" w:eastAsia="Times New Roman" w:hAnsi="Tahoma" w:cs="Tahoma"/>
          <w:b/>
          <w:sz w:val="22"/>
          <w:szCs w:val="22"/>
          <w:lang w:eastAsia="en-US"/>
        </w:rPr>
        <w:t>(Nacionalinio saugumo reikalavimų atitikties deklaracijos tipinė forma)</w:t>
      </w:r>
    </w:p>
    <w:p w14:paraId="2C84213E" w14:textId="77777777" w:rsidR="00361EA9" w:rsidRPr="00A6747E" w:rsidRDefault="00361EA9" w:rsidP="00361EA9">
      <w:pPr>
        <w:widowControl w:val="0"/>
        <w:tabs>
          <w:tab w:val="right" w:leader="underscore" w:pos="9923"/>
        </w:tabs>
        <w:suppressAutoHyphens/>
        <w:spacing w:after="0" w:line="240" w:lineRule="auto"/>
        <w:textAlignment w:val="baseline"/>
        <w:rPr>
          <w:rFonts w:ascii="Tahoma" w:eastAsia="Times New Roman" w:hAnsi="Tahoma" w:cs="Tahoma"/>
          <w:sz w:val="22"/>
          <w:szCs w:val="22"/>
          <w:lang w:eastAsia="en-US"/>
        </w:rPr>
      </w:pPr>
      <w:r w:rsidRPr="00A6747E">
        <w:rPr>
          <w:rFonts w:ascii="Tahoma" w:eastAsia="Calibri" w:hAnsi="Tahoma" w:cs="Tahoma"/>
          <w:sz w:val="22"/>
          <w:szCs w:val="22"/>
          <w:lang w:eastAsia="en-US"/>
        </w:rPr>
        <w:tab/>
      </w:r>
    </w:p>
    <w:p w14:paraId="63FC22A2" w14:textId="77777777" w:rsidR="00361EA9" w:rsidRPr="00A6747E" w:rsidRDefault="00361EA9" w:rsidP="00361EA9">
      <w:pPr>
        <w:shd w:val="clear" w:color="auto" w:fill="FFFFFF"/>
        <w:suppressAutoHyphens/>
        <w:spacing w:after="0" w:line="240" w:lineRule="auto"/>
        <w:jc w:val="center"/>
        <w:rPr>
          <w:rFonts w:ascii="Tahoma" w:eastAsia="Times New Roman" w:hAnsi="Tahoma" w:cs="Tahoma"/>
          <w:sz w:val="22"/>
          <w:szCs w:val="22"/>
          <w:lang w:eastAsia="en-US"/>
        </w:rPr>
      </w:pPr>
      <w:r w:rsidRPr="00A6747E">
        <w:rPr>
          <w:rFonts w:ascii="Tahoma" w:eastAsia="Times New Roman" w:hAnsi="Tahoma" w:cs="Tahoma"/>
          <w:sz w:val="22"/>
          <w:szCs w:val="22"/>
          <w:lang w:eastAsia="en-US"/>
        </w:rPr>
        <w:t>(</w:t>
      </w:r>
      <w:r w:rsidRPr="00A6747E">
        <w:rPr>
          <w:rFonts w:ascii="Tahoma" w:eastAsia="Times New Roman" w:hAnsi="Tahoma" w:cs="Tahoma"/>
          <w:i/>
          <w:iCs/>
          <w:sz w:val="22"/>
          <w:szCs w:val="22"/>
          <w:lang w:eastAsia="en-US"/>
        </w:rPr>
        <w:t>tiekėjo pavadinimas</w:t>
      </w:r>
      <w:r w:rsidRPr="00A6747E">
        <w:rPr>
          <w:rFonts w:ascii="Tahoma" w:eastAsia="Times New Roman" w:hAnsi="Tahoma" w:cs="Tahoma"/>
          <w:sz w:val="22"/>
          <w:szCs w:val="22"/>
          <w:lang w:eastAsia="en-US"/>
        </w:rPr>
        <w:t>)</w:t>
      </w:r>
    </w:p>
    <w:p w14:paraId="5AC99C42" w14:textId="77777777" w:rsidR="00361EA9" w:rsidRPr="00A6747E" w:rsidRDefault="00361EA9" w:rsidP="00361EA9">
      <w:pPr>
        <w:widowControl w:val="0"/>
        <w:tabs>
          <w:tab w:val="right" w:leader="underscore" w:pos="9923"/>
        </w:tabs>
        <w:suppressAutoHyphens/>
        <w:spacing w:after="0" w:line="240" w:lineRule="auto"/>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ab/>
      </w:r>
    </w:p>
    <w:p w14:paraId="037C700A" w14:textId="77777777" w:rsidR="00361EA9" w:rsidRPr="00A6747E" w:rsidRDefault="00361EA9" w:rsidP="00361EA9">
      <w:pPr>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iCs/>
          <w:sz w:val="22"/>
          <w:szCs w:val="22"/>
          <w:lang w:eastAsia="en-US"/>
        </w:rPr>
        <w:t>(</w:t>
      </w:r>
      <w:r w:rsidRPr="00A6747E">
        <w:rPr>
          <w:rFonts w:ascii="Tahoma" w:eastAsia="Calibri" w:hAnsi="Tahoma" w:cs="Tahoma"/>
          <w:i/>
          <w:sz w:val="22"/>
          <w:szCs w:val="22"/>
          <w:lang w:eastAsia="en-US"/>
        </w:rPr>
        <w:t>adresatas (perkančiosios organizacijos pavadinimas</w:t>
      </w:r>
      <w:r w:rsidRPr="00A6747E">
        <w:rPr>
          <w:rFonts w:ascii="Tahoma" w:eastAsia="Calibri" w:hAnsi="Tahoma" w:cs="Tahoma"/>
          <w:iCs/>
          <w:sz w:val="22"/>
          <w:szCs w:val="22"/>
          <w:lang w:eastAsia="en-US"/>
        </w:rPr>
        <w:t>)</w:t>
      </w:r>
    </w:p>
    <w:p w14:paraId="57E2DDDD" w14:textId="77777777" w:rsidR="00361EA9" w:rsidRPr="00A6747E" w:rsidRDefault="00361EA9" w:rsidP="00361EA9">
      <w:pPr>
        <w:widowControl w:val="0"/>
        <w:tabs>
          <w:tab w:val="left" w:pos="5712"/>
          <w:tab w:val="right" w:leader="underscore" w:pos="9071"/>
        </w:tabs>
        <w:suppressAutoHyphens/>
        <w:spacing w:after="0" w:line="240" w:lineRule="auto"/>
        <w:textAlignment w:val="baseline"/>
        <w:rPr>
          <w:rFonts w:ascii="Tahoma" w:eastAsia="Calibri" w:hAnsi="Tahoma" w:cs="Tahoma"/>
          <w:b/>
          <w:bCs/>
          <w:sz w:val="22"/>
          <w:szCs w:val="22"/>
          <w:lang w:eastAsia="en-US"/>
        </w:rPr>
      </w:pPr>
      <w:r w:rsidRPr="00A6747E">
        <w:rPr>
          <w:rFonts w:ascii="Tahoma" w:eastAsia="Calibri" w:hAnsi="Tahoma" w:cs="Tahoma"/>
          <w:b/>
          <w:bCs/>
          <w:sz w:val="22"/>
          <w:szCs w:val="22"/>
          <w:lang w:eastAsia="en-US"/>
        </w:rPr>
        <w:tab/>
      </w:r>
    </w:p>
    <w:p w14:paraId="356643E6"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b/>
          <w:bCs/>
          <w:sz w:val="22"/>
          <w:szCs w:val="22"/>
          <w:lang w:eastAsia="en-US"/>
        </w:rPr>
        <w:t xml:space="preserve">NACIONALINIO SAUGUMO REIKALAVIMŲ ATITIKTIES DEKLARACIJA </w:t>
      </w:r>
    </w:p>
    <w:p w14:paraId="2F479583"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Calibri" w:hAnsi="Tahoma" w:cs="Tahoma"/>
          <w:b/>
          <w:bCs/>
          <w:sz w:val="22"/>
          <w:szCs w:val="22"/>
          <w:lang w:eastAsia="en-US"/>
        </w:rPr>
      </w:pPr>
    </w:p>
    <w:p w14:paraId="683F9CF4"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20__ m._____________ d. Nr. ______</w:t>
      </w:r>
    </w:p>
    <w:p w14:paraId="6B7518BA"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__________________________</w:t>
      </w:r>
    </w:p>
    <w:p w14:paraId="06427A7B"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i/>
          <w:iCs/>
          <w:sz w:val="22"/>
          <w:szCs w:val="22"/>
          <w:lang w:eastAsia="en-US"/>
        </w:rPr>
        <w:t>(Sudarymo vieta)</w:t>
      </w:r>
    </w:p>
    <w:p w14:paraId="3F616B2B" w14:textId="77777777" w:rsidR="00361EA9" w:rsidRPr="00A6747E" w:rsidRDefault="00361EA9" w:rsidP="00361EA9">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 xml:space="preserve">   Aš, _____________________________________________________________________________ ,</w:t>
      </w:r>
    </w:p>
    <w:p w14:paraId="17592A17" w14:textId="77777777" w:rsidR="00361EA9" w:rsidRPr="00A6747E" w:rsidRDefault="00361EA9" w:rsidP="00361EA9">
      <w:pPr>
        <w:spacing w:after="0" w:line="240" w:lineRule="auto"/>
        <w:jc w:val="center"/>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(tiekėjo vadovo ar jo įgalioto asmens pareigų pavadinimas, vardas ir pavardė)</w:t>
      </w:r>
    </w:p>
    <w:p w14:paraId="52B0632F" w14:textId="77777777" w:rsidR="00361EA9" w:rsidRPr="00A6747E" w:rsidRDefault="00361EA9" w:rsidP="00361EA9">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patvirtinu, kad mano vadovaujamas (-a) (atstovaujamas (-a))_________________________________ ,</w:t>
      </w:r>
    </w:p>
    <w:p w14:paraId="53D9F011" w14:textId="77777777" w:rsidR="00361EA9" w:rsidRPr="00A6747E" w:rsidRDefault="00361EA9" w:rsidP="00361EA9">
      <w:pPr>
        <w:spacing w:after="0" w:line="240" w:lineRule="auto"/>
        <w:jc w:val="center"/>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 xml:space="preserve">                                                                                                        (tiekėjo pavadinimas)</w:t>
      </w:r>
    </w:p>
    <w:p w14:paraId="6ADBAEE4" w14:textId="77777777" w:rsidR="00361EA9" w:rsidRPr="00A6747E" w:rsidRDefault="00361EA9" w:rsidP="00361EA9">
      <w:pPr>
        <w:spacing w:after="0" w:line="240" w:lineRule="auto"/>
        <w:jc w:val="both"/>
        <w:rPr>
          <w:rFonts w:ascii="Tahoma" w:eastAsia="Times New Roman" w:hAnsi="Tahoma" w:cs="Tahoma"/>
          <w:color w:val="000000"/>
          <w:sz w:val="22"/>
          <w:szCs w:val="22"/>
          <w:u w:val="single"/>
          <w:lang w:eastAsia="en-US"/>
        </w:rPr>
      </w:pPr>
      <w:r w:rsidRPr="00A6747E">
        <w:rPr>
          <w:rFonts w:ascii="Tahoma" w:eastAsia="Times New Roman" w:hAnsi="Tahoma" w:cs="Tahoma"/>
          <w:color w:val="000000"/>
          <w:sz w:val="22"/>
          <w:szCs w:val="22"/>
          <w:lang w:eastAsia="en-US"/>
        </w:rPr>
        <w:t>dalyvaujantis (-i)  ____________________________________________________________________</w:t>
      </w:r>
    </w:p>
    <w:p w14:paraId="08D13E31" w14:textId="77777777" w:rsidR="00361EA9" w:rsidRPr="00A6747E" w:rsidRDefault="00361EA9" w:rsidP="00361EA9">
      <w:pPr>
        <w:spacing w:after="0" w:line="240" w:lineRule="auto"/>
        <w:jc w:val="center"/>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(perkančiosios organizacijos pavadinimas)</w:t>
      </w:r>
    </w:p>
    <w:p w14:paraId="5E4B9DDD" w14:textId="77777777" w:rsidR="00361EA9" w:rsidRPr="00A6747E" w:rsidRDefault="00361EA9" w:rsidP="00361EA9">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vykdomame  _____________________________________, atitinka toliau nurodomus reikalavimus:</w:t>
      </w:r>
    </w:p>
    <w:p w14:paraId="15F40CBE" w14:textId="77777777" w:rsidR="00361EA9" w:rsidRPr="00A6747E" w:rsidRDefault="00361EA9" w:rsidP="00361EA9">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(pirkimo objekto pavadinimas, pirkimo numeris, pirkimo paskelbimo CVP IS data</w:t>
      </w:r>
      <w:r w:rsidRPr="00A6747E">
        <w:rPr>
          <w:rFonts w:ascii="Tahoma" w:eastAsia="Times New Roman" w:hAnsi="Tahoma" w:cs="Tahoma"/>
          <w:color w:val="000000"/>
          <w:sz w:val="22"/>
          <w:szCs w:val="22"/>
          <w:lang w:eastAsia="en-US"/>
        </w:rPr>
        <w:t>)</w:t>
      </w:r>
    </w:p>
    <w:p w14:paraId="4E998640" w14:textId="77777777" w:rsidR="00361EA9" w:rsidRPr="00A6747E" w:rsidRDefault="00361EA9" w:rsidP="00361EA9">
      <w:pPr>
        <w:shd w:val="clear" w:color="auto" w:fill="FFFFFF"/>
        <w:spacing w:after="0" w:line="240" w:lineRule="auto"/>
        <w:rPr>
          <w:rFonts w:ascii="Tahoma" w:eastAsia="Times New Roman" w:hAnsi="Tahoma" w:cs="Tahoma"/>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
        <w:gridCol w:w="9574"/>
      </w:tblGrid>
      <w:tr w:rsidR="00361EA9" w:rsidRPr="00A6747E" w14:paraId="705F8017" w14:textId="77777777" w:rsidTr="00D84DBE">
        <w:tc>
          <w:tcPr>
            <w:tcW w:w="352" w:type="dxa"/>
            <w:tcBorders>
              <w:bottom w:val="single" w:sz="4" w:space="0" w:color="auto"/>
              <w:right w:val="nil"/>
            </w:tcBorders>
            <w:hideMark/>
          </w:tcPr>
          <w:p w14:paraId="72C02C0D" w14:textId="77777777" w:rsidR="00361EA9" w:rsidRPr="00A6747E" w:rsidRDefault="00361EA9" w:rsidP="00361EA9">
            <w:pPr>
              <w:spacing w:after="0"/>
              <w:rPr>
                <w:rFonts w:ascii="Tahoma" w:eastAsia="Times New Roman" w:hAnsi="Tahoma" w:cs="Tahoma"/>
                <w:sz w:val="22"/>
                <w:szCs w:val="22"/>
              </w:rPr>
            </w:pPr>
            <w:r w:rsidRPr="00A6747E">
              <w:rPr>
                <w:rFonts w:ascii="Tahoma" w:eastAsia="Times New Roman" w:hAnsi="Tahoma" w:cs="Tahoma"/>
                <w:sz w:val="22"/>
                <w:szCs w:val="22"/>
              </w:rPr>
              <w:t>×</w:t>
            </w:r>
          </w:p>
        </w:tc>
        <w:tc>
          <w:tcPr>
            <w:tcW w:w="9574" w:type="dxa"/>
            <w:vMerge w:val="restart"/>
            <w:tcBorders>
              <w:top w:val="nil"/>
              <w:left w:val="nil"/>
              <w:bottom w:val="nil"/>
              <w:right w:val="nil"/>
            </w:tcBorders>
            <w:hideMark/>
          </w:tcPr>
          <w:p w14:paraId="5166D0A7" w14:textId="1F0FFB9F" w:rsidR="00361EA9" w:rsidRPr="00A6747E" w:rsidRDefault="00361EA9" w:rsidP="00361EA9">
            <w:pPr>
              <w:shd w:val="clear" w:color="auto" w:fill="FFFFFF"/>
              <w:spacing w:after="0"/>
              <w:jc w:val="both"/>
              <w:rPr>
                <w:rFonts w:ascii="Tahoma" w:eastAsia="Times New Roman" w:hAnsi="Tahoma" w:cs="Tahoma"/>
                <w:i/>
                <w:iCs/>
                <w:sz w:val="22"/>
                <w:szCs w:val="22"/>
                <w:lang w:eastAsia="en-US"/>
              </w:rPr>
            </w:pPr>
            <w:r w:rsidRPr="00A6747E">
              <w:rPr>
                <w:rFonts w:ascii="Tahoma" w:eastAsia="Times New Roman" w:hAnsi="Tahoma" w:cs="Tahoma"/>
                <w:sz w:val="22"/>
                <w:szCs w:val="22"/>
              </w:rPr>
              <w:t xml:space="preserve">tiekėjo siūlomos teikti paslaugos nekelia grėsmės nacionaliniam saugumui </w:t>
            </w:r>
            <w:r w:rsidRPr="00A6747E">
              <w:rPr>
                <w:rFonts w:ascii="Tahoma" w:eastAsia="Times New Roman" w:hAnsi="Tahoma" w:cs="Tahoma"/>
                <w:color w:val="000000"/>
                <w:sz w:val="22"/>
                <w:szCs w:val="22"/>
                <w:bdr w:val="none" w:sz="0" w:space="0" w:color="auto" w:frame="1"/>
                <w:lang w:eastAsia="en-US"/>
              </w:rPr>
              <w:t>–</w:t>
            </w:r>
            <w:r w:rsidRPr="00A6747E">
              <w:rPr>
                <w:rFonts w:ascii="Tahoma" w:eastAsia="Times New Roman" w:hAnsi="Tahoma" w:cs="Tahoma"/>
                <w:sz w:val="22"/>
                <w:szCs w:val="22"/>
              </w:rPr>
              <w:t xml:space="preserve"> vadovaujantis VPĮ 37 straipsnio 9 dalies 2 punktu, </w:t>
            </w:r>
            <w:r w:rsidRPr="00A6747E">
              <w:rPr>
                <w:rFonts w:ascii="Tahoma" w:eastAsia="Times New Roman" w:hAnsi="Tahoma" w:cs="Tahoma"/>
                <w:sz w:val="22"/>
                <w:szCs w:val="22"/>
                <w:lang w:eastAsia="en-US"/>
              </w:rPr>
              <w:t xml:space="preserve">paslaugų teikimas nebus vykdomas iš VPĮ 92 straipsnio 14 dalyje numatytame sąraše nurodytų valstybių ar teritorijų. </w:t>
            </w:r>
            <w:r w:rsidRPr="00A6747E">
              <w:rPr>
                <w:rFonts w:ascii="Tahoma" w:eastAsia="Times New Roman" w:hAnsi="Tahoma" w:cs="Tahoma"/>
                <w:i/>
                <w:iCs/>
                <w:sz w:val="22"/>
                <w:szCs w:val="22"/>
              </w:rPr>
              <w:t>(Bendrųjų sąlygų 7.8 p.; Specialiųjų sąlygų 5.7 p.;).</w:t>
            </w:r>
          </w:p>
        </w:tc>
      </w:tr>
      <w:tr w:rsidR="00361EA9" w:rsidRPr="00A6747E" w14:paraId="191CE80F" w14:textId="77777777" w:rsidTr="00D84DBE">
        <w:tc>
          <w:tcPr>
            <w:tcW w:w="352" w:type="dxa"/>
            <w:tcBorders>
              <w:left w:val="nil"/>
              <w:bottom w:val="nil"/>
              <w:right w:val="nil"/>
            </w:tcBorders>
          </w:tcPr>
          <w:p w14:paraId="1AC1E200" w14:textId="77777777" w:rsidR="00361EA9" w:rsidRPr="00A6747E" w:rsidRDefault="00361EA9" w:rsidP="00361EA9">
            <w:pPr>
              <w:spacing w:after="0"/>
              <w:rPr>
                <w:rFonts w:ascii="Tahoma" w:eastAsia="Times New Roman" w:hAnsi="Tahoma" w:cs="Tahoma"/>
                <w:sz w:val="22"/>
                <w:szCs w:val="22"/>
              </w:rPr>
            </w:pPr>
          </w:p>
        </w:tc>
        <w:tc>
          <w:tcPr>
            <w:tcW w:w="0" w:type="auto"/>
            <w:vMerge/>
            <w:tcBorders>
              <w:top w:val="nil"/>
              <w:left w:val="nil"/>
              <w:bottom w:val="nil"/>
              <w:right w:val="nil"/>
            </w:tcBorders>
            <w:vAlign w:val="center"/>
            <w:hideMark/>
          </w:tcPr>
          <w:p w14:paraId="1B07E65B" w14:textId="77777777" w:rsidR="00361EA9" w:rsidRPr="00A6747E" w:rsidRDefault="00361EA9" w:rsidP="00361EA9">
            <w:pPr>
              <w:spacing w:after="0"/>
              <w:rPr>
                <w:rFonts w:ascii="Tahoma" w:eastAsia="Times New Roman" w:hAnsi="Tahoma" w:cs="Tahoma"/>
                <w:sz w:val="22"/>
                <w:szCs w:val="22"/>
              </w:rPr>
            </w:pPr>
          </w:p>
        </w:tc>
      </w:tr>
      <w:tr w:rsidR="00361EA9" w:rsidRPr="00A6747E" w14:paraId="4A3673CE" w14:textId="77777777" w:rsidTr="00D84DBE">
        <w:trPr>
          <w:trHeight w:val="708"/>
        </w:trPr>
        <w:tc>
          <w:tcPr>
            <w:tcW w:w="352" w:type="dxa"/>
            <w:tcBorders>
              <w:top w:val="nil"/>
              <w:left w:val="nil"/>
              <w:bottom w:val="nil"/>
              <w:right w:val="nil"/>
            </w:tcBorders>
          </w:tcPr>
          <w:p w14:paraId="04FF475E" w14:textId="77777777" w:rsidR="00361EA9" w:rsidRPr="00A6747E" w:rsidRDefault="00361EA9" w:rsidP="00361EA9">
            <w:pPr>
              <w:spacing w:after="0"/>
              <w:rPr>
                <w:rFonts w:ascii="Tahoma" w:eastAsia="Times New Roman" w:hAnsi="Tahoma" w:cs="Tahoma"/>
                <w:sz w:val="22"/>
                <w:szCs w:val="22"/>
              </w:rPr>
            </w:pPr>
          </w:p>
        </w:tc>
        <w:tc>
          <w:tcPr>
            <w:tcW w:w="0" w:type="auto"/>
            <w:vMerge/>
            <w:tcBorders>
              <w:top w:val="nil"/>
              <w:left w:val="nil"/>
              <w:bottom w:val="nil"/>
              <w:right w:val="nil"/>
            </w:tcBorders>
            <w:vAlign w:val="center"/>
            <w:hideMark/>
          </w:tcPr>
          <w:p w14:paraId="5061924D" w14:textId="77777777" w:rsidR="00361EA9" w:rsidRPr="00A6747E" w:rsidRDefault="00361EA9" w:rsidP="00361EA9">
            <w:pPr>
              <w:spacing w:after="0"/>
              <w:rPr>
                <w:rFonts w:ascii="Tahoma" w:eastAsia="Times New Roman" w:hAnsi="Tahoma" w:cs="Tahoma"/>
                <w:sz w:val="22"/>
                <w:szCs w:val="22"/>
              </w:rPr>
            </w:pPr>
          </w:p>
        </w:tc>
      </w:tr>
    </w:tbl>
    <w:p w14:paraId="26058BE4" w14:textId="77777777" w:rsidR="00361EA9" w:rsidRPr="00A6747E" w:rsidRDefault="00361EA9" w:rsidP="00361EA9">
      <w:pPr>
        <w:shd w:val="clear" w:color="auto" w:fill="FFFFFF"/>
        <w:spacing w:after="0" w:line="240" w:lineRule="auto"/>
        <w:rPr>
          <w:rFonts w:ascii="Tahoma" w:eastAsia="Times New Roman" w:hAnsi="Tahoma" w:cs="Tahoma"/>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
        <w:gridCol w:w="9574"/>
      </w:tblGrid>
      <w:tr w:rsidR="00361EA9" w:rsidRPr="00A6747E" w14:paraId="5135F307" w14:textId="77777777" w:rsidTr="00D84DBE">
        <w:tc>
          <w:tcPr>
            <w:tcW w:w="352" w:type="dxa"/>
            <w:tcBorders>
              <w:top w:val="single" w:sz="4" w:space="0" w:color="auto"/>
              <w:left w:val="single" w:sz="4" w:space="0" w:color="auto"/>
              <w:bottom w:val="single" w:sz="4" w:space="0" w:color="auto"/>
              <w:right w:val="nil"/>
            </w:tcBorders>
            <w:hideMark/>
          </w:tcPr>
          <w:p w14:paraId="3DD46C71" w14:textId="77777777" w:rsidR="00361EA9" w:rsidRPr="00A6747E" w:rsidRDefault="00361EA9" w:rsidP="00361EA9">
            <w:pPr>
              <w:spacing w:after="0" w:line="240" w:lineRule="auto"/>
              <w:rPr>
                <w:rFonts w:ascii="Tahoma" w:eastAsia="Times New Roman" w:hAnsi="Tahoma" w:cs="Tahoma"/>
                <w:sz w:val="22"/>
                <w:szCs w:val="22"/>
              </w:rPr>
            </w:pPr>
            <w:r w:rsidRPr="00A6747E">
              <w:rPr>
                <w:rFonts w:ascii="Tahoma" w:eastAsia="Times New Roman" w:hAnsi="Tahoma" w:cs="Tahoma"/>
                <w:sz w:val="22"/>
                <w:szCs w:val="22"/>
              </w:rPr>
              <w:t>×</w:t>
            </w:r>
          </w:p>
        </w:tc>
        <w:tc>
          <w:tcPr>
            <w:tcW w:w="9574" w:type="dxa"/>
            <w:vMerge w:val="restart"/>
            <w:tcBorders>
              <w:top w:val="nil"/>
              <w:left w:val="nil"/>
              <w:bottom w:val="nil"/>
              <w:right w:val="nil"/>
            </w:tcBorders>
            <w:hideMark/>
          </w:tcPr>
          <w:p w14:paraId="1950F0E3" w14:textId="26DDFA65" w:rsidR="00361EA9" w:rsidRPr="00A6747E" w:rsidRDefault="00361EA9" w:rsidP="00361EA9">
            <w:pPr>
              <w:spacing w:after="0" w:line="240" w:lineRule="auto"/>
              <w:jc w:val="both"/>
              <w:rPr>
                <w:rFonts w:ascii="Tahoma" w:eastAsia="Times New Roman" w:hAnsi="Tahoma" w:cs="Tahoma"/>
                <w:sz w:val="22"/>
                <w:szCs w:val="22"/>
                <w:lang w:eastAsia="en-US"/>
              </w:rPr>
            </w:pPr>
            <w:r w:rsidRPr="00A6747E">
              <w:rPr>
                <w:rFonts w:ascii="Tahoma" w:eastAsia="Times New Roman" w:hAnsi="Tahoma" w:cs="Tahoma"/>
                <w:sz w:val="22"/>
                <w:szCs w:val="22"/>
              </w:rPr>
              <w:t>tiekėjas neturi interesų, galinčių kelti grėsmę nacionaliniam saugumui – vadovaujantis VPĮ 47 straipsnio 9 dalimi, jis pats,</w:t>
            </w:r>
            <w:r w:rsidRPr="00A6747E">
              <w:rPr>
                <w:rFonts w:ascii="Tahoma" w:eastAsia="Times New Roman" w:hAnsi="Tahoma" w:cs="Tahoma"/>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A6747E">
              <w:rPr>
                <w:rFonts w:ascii="Tahoma" w:eastAsia="Times New Roman" w:hAnsi="Tahoma" w:cs="Tahoma"/>
                <w:i/>
                <w:iCs/>
                <w:sz w:val="22"/>
                <w:szCs w:val="22"/>
              </w:rPr>
              <w:t>( Specialiųjų pirkimo sąlygų 5</w:t>
            </w:r>
            <w:r w:rsidR="00CE7690" w:rsidRPr="00A6747E">
              <w:rPr>
                <w:rFonts w:ascii="Tahoma" w:eastAsia="Times New Roman" w:hAnsi="Tahoma" w:cs="Tahoma"/>
                <w:i/>
                <w:iCs/>
                <w:sz w:val="22"/>
                <w:szCs w:val="22"/>
              </w:rPr>
              <w:t>.</w:t>
            </w:r>
            <w:r w:rsidRPr="00A6747E">
              <w:rPr>
                <w:rFonts w:ascii="Tahoma" w:eastAsia="Times New Roman" w:hAnsi="Tahoma" w:cs="Tahoma"/>
                <w:i/>
                <w:iCs/>
                <w:sz w:val="22"/>
                <w:szCs w:val="22"/>
              </w:rPr>
              <w:t>7 p.;).</w:t>
            </w:r>
          </w:p>
        </w:tc>
      </w:tr>
      <w:tr w:rsidR="00361EA9" w:rsidRPr="00A6747E" w14:paraId="69306950" w14:textId="77777777" w:rsidTr="00D84DBE">
        <w:tc>
          <w:tcPr>
            <w:tcW w:w="352" w:type="dxa"/>
            <w:tcBorders>
              <w:top w:val="single" w:sz="4" w:space="0" w:color="auto"/>
              <w:left w:val="nil"/>
              <w:bottom w:val="nil"/>
              <w:right w:val="nil"/>
            </w:tcBorders>
          </w:tcPr>
          <w:p w14:paraId="1DB94716" w14:textId="77777777" w:rsidR="00361EA9" w:rsidRPr="00A6747E" w:rsidRDefault="00361EA9" w:rsidP="00361EA9">
            <w:pPr>
              <w:spacing w:after="0" w:line="240" w:lineRule="auto"/>
              <w:rPr>
                <w:rFonts w:ascii="Tahoma" w:eastAsia="Times New Roman" w:hAnsi="Tahoma" w:cs="Tahoma"/>
                <w:sz w:val="22"/>
                <w:szCs w:val="22"/>
              </w:rPr>
            </w:pPr>
          </w:p>
        </w:tc>
        <w:tc>
          <w:tcPr>
            <w:tcW w:w="0" w:type="auto"/>
            <w:vMerge/>
            <w:tcBorders>
              <w:top w:val="nil"/>
              <w:left w:val="nil"/>
              <w:bottom w:val="nil"/>
              <w:right w:val="nil"/>
            </w:tcBorders>
            <w:vAlign w:val="center"/>
            <w:hideMark/>
          </w:tcPr>
          <w:p w14:paraId="67E8CDEA" w14:textId="77777777" w:rsidR="00361EA9" w:rsidRPr="00A6747E" w:rsidRDefault="00361EA9" w:rsidP="00361EA9">
            <w:pPr>
              <w:spacing w:after="0" w:line="240" w:lineRule="auto"/>
              <w:rPr>
                <w:rFonts w:ascii="Tahoma" w:eastAsia="Times New Roman" w:hAnsi="Tahoma" w:cs="Tahoma"/>
                <w:sz w:val="22"/>
                <w:szCs w:val="22"/>
              </w:rPr>
            </w:pPr>
          </w:p>
        </w:tc>
      </w:tr>
      <w:tr w:rsidR="00361EA9" w:rsidRPr="00A6747E" w14:paraId="1ABE95A5" w14:textId="77777777" w:rsidTr="00D84DBE">
        <w:tc>
          <w:tcPr>
            <w:tcW w:w="352" w:type="dxa"/>
            <w:tcBorders>
              <w:top w:val="nil"/>
              <w:left w:val="nil"/>
              <w:bottom w:val="nil"/>
              <w:right w:val="nil"/>
            </w:tcBorders>
          </w:tcPr>
          <w:p w14:paraId="01452411" w14:textId="77777777" w:rsidR="00361EA9" w:rsidRPr="00A6747E" w:rsidRDefault="00361EA9" w:rsidP="00361EA9">
            <w:pPr>
              <w:spacing w:after="0" w:line="240" w:lineRule="auto"/>
              <w:rPr>
                <w:rFonts w:ascii="Tahoma" w:eastAsia="Times New Roman" w:hAnsi="Tahoma" w:cs="Tahoma"/>
                <w:sz w:val="22"/>
                <w:szCs w:val="22"/>
              </w:rPr>
            </w:pPr>
          </w:p>
        </w:tc>
        <w:tc>
          <w:tcPr>
            <w:tcW w:w="0" w:type="auto"/>
            <w:vMerge/>
            <w:tcBorders>
              <w:top w:val="nil"/>
              <w:left w:val="nil"/>
              <w:bottom w:val="nil"/>
              <w:right w:val="nil"/>
            </w:tcBorders>
            <w:vAlign w:val="center"/>
            <w:hideMark/>
          </w:tcPr>
          <w:p w14:paraId="54855945" w14:textId="77777777" w:rsidR="00361EA9" w:rsidRPr="00A6747E" w:rsidRDefault="00361EA9" w:rsidP="00361EA9">
            <w:pPr>
              <w:spacing w:after="0" w:line="240" w:lineRule="auto"/>
              <w:rPr>
                <w:rFonts w:ascii="Tahoma" w:eastAsia="Times New Roman" w:hAnsi="Tahoma" w:cs="Tahoma"/>
                <w:sz w:val="22"/>
                <w:szCs w:val="22"/>
              </w:rPr>
            </w:pPr>
          </w:p>
        </w:tc>
      </w:tr>
    </w:tbl>
    <w:p w14:paraId="1C7F9743" w14:textId="77777777" w:rsidR="00361EA9" w:rsidRPr="00A6747E" w:rsidRDefault="00361EA9" w:rsidP="00361EA9">
      <w:pPr>
        <w:widowControl w:val="0"/>
        <w:shd w:val="clear" w:color="auto" w:fill="FFFFFF"/>
        <w:suppressAutoHyphens/>
        <w:spacing w:after="0" w:line="240" w:lineRule="auto"/>
        <w:jc w:val="both"/>
        <w:textAlignment w:val="baseline"/>
        <w:rPr>
          <w:rFonts w:ascii="Tahoma" w:eastAsia="Times New Roman" w:hAnsi="Tahoma" w:cs="Tahoma"/>
          <w:sz w:val="22"/>
          <w:szCs w:val="22"/>
          <w:shd w:val="clear" w:color="auto" w:fill="008000"/>
          <w:lang w:eastAsia="en-US"/>
        </w:rPr>
      </w:pPr>
    </w:p>
    <w:p w14:paraId="65DAA148" w14:textId="77777777" w:rsidR="00361EA9" w:rsidRPr="00A6747E" w:rsidRDefault="00361EA9" w:rsidP="00361EA9">
      <w:pPr>
        <w:shd w:val="clear" w:color="auto" w:fill="FFFFFF"/>
        <w:spacing w:after="0" w:line="240" w:lineRule="auto"/>
        <w:rPr>
          <w:rFonts w:ascii="Tahoma" w:eastAsia="Times New Roman" w:hAnsi="Tahoma" w:cs="Tahoma"/>
          <w:sz w:val="22"/>
          <w:szCs w:val="22"/>
          <w:lang w:eastAsia="en-US"/>
        </w:rPr>
      </w:pPr>
      <w:r w:rsidRPr="00A6747E">
        <w:rPr>
          <w:rFonts w:ascii="Tahoma" w:eastAsia="Times New Roman" w:hAnsi="Tahoma" w:cs="Tahoma"/>
          <w:sz w:val="22"/>
          <w:szCs w:val="22"/>
          <w:lang w:eastAsia="en-US"/>
        </w:rPr>
        <w:t>Patvirtinu, kad šie duomenys yra teisingi ir aktualūs pasiūlymo pateikimo dieną.</w:t>
      </w:r>
    </w:p>
    <w:p w14:paraId="0F6A2CFD" w14:textId="77777777" w:rsidR="00361EA9" w:rsidRPr="00304731" w:rsidRDefault="00361EA9" w:rsidP="00361EA9">
      <w:pPr>
        <w:shd w:val="clear" w:color="auto" w:fill="FFFFFF"/>
        <w:spacing w:after="0" w:line="240" w:lineRule="auto"/>
        <w:rPr>
          <w:rFonts w:ascii="Tahoma" w:eastAsia="Times New Roman" w:hAnsi="Tahoma" w:cs="Tahoma"/>
          <w:sz w:val="24"/>
          <w:szCs w:val="24"/>
          <w:lang w:eastAsia="en-US"/>
        </w:rPr>
      </w:pPr>
    </w:p>
    <w:p w14:paraId="774C939D" w14:textId="77777777" w:rsidR="00361EA9" w:rsidRPr="00A6747E" w:rsidRDefault="00361EA9" w:rsidP="00361EA9">
      <w:pPr>
        <w:spacing w:after="0" w:line="240" w:lineRule="auto"/>
        <w:jc w:val="both"/>
        <w:rPr>
          <w:rFonts w:ascii="Tahoma" w:eastAsia="Times New Roman" w:hAnsi="Tahoma" w:cs="Tahoma"/>
          <w:sz w:val="22"/>
          <w:szCs w:val="22"/>
          <w:lang w:eastAsia="en-US"/>
        </w:rPr>
      </w:pPr>
      <w:r w:rsidRPr="00A6747E">
        <w:rPr>
          <w:rFonts w:ascii="Tahoma" w:eastAsia="Times New Roman" w:hAnsi="Tahoma" w:cs="Tahoma"/>
          <w:sz w:val="22"/>
          <w:szCs w:val="22"/>
          <w:lang w:eastAsia="en-US"/>
        </w:rPr>
        <w:t>Suprantu, kad vadovaudamasis VPĮ 39 straipsnio 4 dalimi, PĮ 52 straipsnio 4 dalimi ar GĮ 40 straipsnio 12 dalimi perkančioji organizacija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C7E698" w14:textId="77777777" w:rsidR="00361EA9" w:rsidRPr="00A6747E" w:rsidRDefault="00361EA9" w:rsidP="00361EA9">
      <w:pPr>
        <w:widowControl w:val="0"/>
        <w:shd w:val="clear" w:color="auto" w:fill="FFFFFF"/>
        <w:suppressAutoHyphens/>
        <w:spacing w:after="0" w:line="240" w:lineRule="auto"/>
        <w:jc w:val="both"/>
        <w:textAlignment w:val="baseline"/>
        <w:rPr>
          <w:rFonts w:ascii="Tahoma" w:eastAsia="Times New Roman" w:hAnsi="Tahoma" w:cs="Tahoma"/>
          <w:color w:val="000000"/>
          <w:sz w:val="22"/>
          <w:szCs w:val="22"/>
          <w:shd w:val="clear" w:color="auto" w:fill="00FF00"/>
          <w:lang w:eastAsia="en-US"/>
        </w:rPr>
      </w:pPr>
    </w:p>
    <w:p w14:paraId="42E63919" w14:textId="77777777" w:rsidR="00361EA9" w:rsidRPr="00A6747E" w:rsidRDefault="00361EA9" w:rsidP="00361EA9">
      <w:pPr>
        <w:spacing w:after="0" w:line="240" w:lineRule="auto"/>
        <w:jc w:val="both"/>
        <w:rPr>
          <w:rFonts w:ascii="Tahoma" w:eastAsia="Times New Roman" w:hAnsi="Tahoma" w:cs="Tahoma"/>
          <w:sz w:val="22"/>
          <w:szCs w:val="22"/>
          <w:lang w:eastAsia="en-US"/>
        </w:rPr>
      </w:pPr>
      <w:r w:rsidRPr="00A6747E">
        <w:rPr>
          <w:rFonts w:ascii="Tahoma" w:eastAsia="Times New Roman" w:hAnsi="Tahoma" w:cs="Tahoma"/>
          <w:sz w:val="22"/>
          <w:szCs w:val="22"/>
          <w:lang w:eastAsia="en-US"/>
        </w:rPr>
        <w:lastRenderedPageBreak/>
        <w:t>Suprantu, kad jeigu pagal vertinimo rezultatus pasiūlymas bus pripažintas laimėjusiu, turės būti pateikti perkančiosios organizacijos nurodyti atitiktį nacionalinio saugumo reikalavimams patvirtinantys dokumentai.</w:t>
      </w:r>
    </w:p>
    <w:p w14:paraId="152952CB" w14:textId="77777777" w:rsidR="00361EA9" w:rsidRPr="00A6747E" w:rsidRDefault="00361EA9" w:rsidP="00361EA9">
      <w:pPr>
        <w:widowControl w:val="0"/>
        <w:suppressAutoHyphens/>
        <w:spacing w:after="0" w:line="240" w:lineRule="auto"/>
        <w:textAlignment w:val="baseline"/>
        <w:rPr>
          <w:rFonts w:ascii="Tahoma" w:eastAsia="Times New Roman" w:hAnsi="Tahoma" w:cs="Tahoma"/>
          <w:sz w:val="22"/>
          <w:szCs w:val="22"/>
          <w:lang w:eastAsia="en-US"/>
        </w:rPr>
      </w:pPr>
    </w:p>
    <w:p w14:paraId="6D59FFFF" w14:textId="77777777" w:rsidR="00361EA9" w:rsidRPr="00A6747E" w:rsidRDefault="00361EA9" w:rsidP="00361EA9">
      <w:pPr>
        <w:widowControl w:val="0"/>
        <w:suppressAutoHyphens/>
        <w:spacing w:after="0" w:line="240" w:lineRule="auto"/>
        <w:jc w:val="center"/>
        <w:textAlignment w:val="baseline"/>
        <w:rPr>
          <w:rFonts w:ascii="Tahoma" w:eastAsia="Times New Roman" w:hAnsi="Tahoma" w:cs="Tahoma"/>
          <w:sz w:val="22"/>
          <w:szCs w:val="22"/>
          <w:lang w:eastAsia="en-US"/>
        </w:rPr>
      </w:pPr>
    </w:p>
    <w:p w14:paraId="30BEDA11" w14:textId="77777777" w:rsidR="00361EA9" w:rsidRPr="00A6747E" w:rsidRDefault="00361EA9" w:rsidP="00361EA9">
      <w:pPr>
        <w:widowControl w:val="0"/>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____________________</w:t>
      </w:r>
      <w:r w:rsidRPr="00A6747E">
        <w:rPr>
          <w:rFonts w:ascii="Tahoma" w:eastAsia="Calibri" w:hAnsi="Tahoma" w:cs="Tahoma"/>
          <w:i/>
          <w:iCs/>
          <w:sz w:val="22"/>
          <w:szCs w:val="22"/>
          <w:lang w:eastAsia="en-US"/>
        </w:rPr>
        <w:t xml:space="preserve">                             </w:t>
      </w:r>
      <w:r w:rsidRPr="00A6747E">
        <w:rPr>
          <w:rFonts w:ascii="Tahoma" w:eastAsia="Calibri" w:hAnsi="Tahoma" w:cs="Tahoma"/>
          <w:sz w:val="22"/>
          <w:szCs w:val="22"/>
          <w:lang w:eastAsia="en-US"/>
        </w:rPr>
        <w:t>____________________</w:t>
      </w:r>
      <w:r w:rsidRPr="00A6747E">
        <w:rPr>
          <w:rFonts w:ascii="Tahoma" w:eastAsia="Calibri" w:hAnsi="Tahoma" w:cs="Tahoma"/>
          <w:sz w:val="22"/>
          <w:szCs w:val="22"/>
          <w:lang w:eastAsia="en-US"/>
        </w:rPr>
        <w:tab/>
        <w:t xml:space="preserve">                   ___________________</w:t>
      </w:r>
    </w:p>
    <w:p w14:paraId="24C07E8B" w14:textId="77777777" w:rsidR="00361EA9" w:rsidRPr="00A6747E" w:rsidRDefault="00361EA9" w:rsidP="00361EA9">
      <w:pPr>
        <w:widowControl w:val="0"/>
        <w:suppressAutoHyphens/>
        <w:spacing w:after="0" w:line="240" w:lineRule="auto"/>
        <w:ind w:firstLine="471"/>
        <w:jc w:val="center"/>
        <w:textAlignment w:val="baseline"/>
        <w:rPr>
          <w:rFonts w:ascii="Tahoma" w:eastAsia="Times New Roman" w:hAnsi="Tahoma" w:cs="Tahoma"/>
          <w:sz w:val="22"/>
          <w:szCs w:val="22"/>
          <w:lang w:eastAsia="en-US"/>
        </w:rPr>
      </w:pPr>
      <w:r w:rsidRPr="00A6747E">
        <w:rPr>
          <w:rFonts w:ascii="Tahoma" w:eastAsia="Calibri" w:hAnsi="Tahoma" w:cs="Tahoma"/>
          <w:i/>
          <w:iCs/>
          <w:sz w:val="22"/>
          <w:szCs w:val="22"/>
          <w:lang w:eastAsia="en-US"/>
        </w:rPr>
        <w:t>(pareigos)                                                           (parašas)                                                 (vardas ir pavardė)</w:t>
      </w:r>
    </w:p>
    <w:p w14:paraId="5B45E78B" w14:textId="77777777" w:rsidR="00210594" w:rsidRPr="00304731" w:rsidRDefault="00210594" w:rsidP="00210594">
      <w:pPr>
        <w:rPr>
          <w:rFonts w:ascii="Tahoma" w:hAnsi="Tahoma" w:cs="Tahoma"/>
        </w:rPr>
      </w:pPr>
    </w:p>
    <w:p w14:paraId="04FF9E98" w14:textId="77777777" w:rsidR="00361EA9" w:rsidRPr="00304731" w:rsidRDefault="00361EA9" w:rsidP="00210594">
      <w:pPr>
        <w:rPr>
          <w:rFonts w:ascii="Tahoma" w:hAnsi="Tahoma" w:cs="Tahoma"/>
        </w:rPr>
      </w:pPr>
    </w:p>
    <w:p w14:paraId="15856ABA" w14:textId="77777777" w:rsidR="00361EA9" w:rsidRPr="00304731" w:rsidRDefault="00361EA9" w:rsidP="00210594">
      <w:pPr>
        <w:rPr>
          <w:rFonts w:ascii="Tahoma" w:hAnsi="Tahoma" w:cs="Tahoma"/>
        </w:rPr>
      </w:pPr>
    </w:p>
    <w:p w14:paraId="703BE195" w14:textId="77777777" w:rsidR="00361EA9" w:rsidRPr="00304731" w:rsidRDefault="00361EA9" w:rsidP="00210594">
      <w:pPr>
        <w:rPr>
          <w:rFonts w:ascii="Tahoma" w:hAnsi="Tahoma" w:cs="Tahoma"/>
        </w:rPr>
      </w:pPr>
    </w:p>
    <w:p w14:paraId="6EBC509F" w14:textId="77777777" w:rsidR="00361EA9" w:rsidRPr="00304731" w:rsidRDefault="00361EA9" w:rsidP="00210594">
      <w:pPr>
        <w:rPr>
          <w:rFonts w:ascii="Tahoma" w:hAnsi="Tahoma" w:cs="Tahoma"/>
        </w:rPr>
      </w:pPr>
    </w:p>
    <w:p w14:paraId="2FF558A3" w14:textId="77777777" w:rsidR="00361EA9" w:rsidRPr="00304731" w:rsidRDefault="00361EA9" w:rsidP="00210594">
      <w:pPr>
        <w:rPr>
          <w:rFonts w:ascii="Tahoma" w:hAnsi="Tahoma" w:cs="Tahoma"/>
        </w:rPr>
      </w:pPr>
    </w:p>
    <w:p w14:paraId="0BC2C06A" w14:textId="77777777" w:rsidR="00361EA9" w:rsidRPr="00304731" w:rsidRDefault="00361EA9" w:rsidP="00210594">
      <w:pPr>
        <w:rPr>
          <w:rFonts w:ascii="Tahoma" w:hAnsi="Tahoma" w:cs="Tahoma"/>
        </w:rPr>
      </w:pPr>
    </w:p>
    <w:p w14:paraId="686B323D" w14:textId="77777777" w:rsidR="00361EA9" w:rsidRPr="00304731" w:rsidRDefault="00361EA9" w:rsidP="00210594">
      <w:pPr>
        <w:rPr>
          <w:rFonts w:ascii="Tahoma" w:hAnsi="Tahoma" w:cs="Tahoma"/>
        </w:rPr>
      </w:pPr>
    </w:p>
    <w:p w14:paraId="5D2A8ABF" w14:textId="77777777" w:rsidR="00361EA9" w:rsidRPr="00304731" w:rsidRDefault="00361EA9" w:rsidP="00210594">
      <w:pPr>
        <w:rPr>
          <w:rFonts w:ascii="Tahoma" w:hAnsi="Tahoma" w:cs="Tahoma"/>
        </w:rPr>
      </w:pPr>
    </w:p>
    <w:p w14:paraId="2D764A9D" w14:textId="77777777" w:rsidR="00361EA9" w:rsidRPr="00304731" w:rsidRDefault="00361EA9" w:rsidP="00210594">
      <w:pPr>
        <w:rPr>
          <w:rFonts w:ascii="Tahoma" w:hAnsi="Tahoma" w:cs="Tahoma"/>
        </w:rPr>
      </w:pPr>
    </w:p>
    <w:p w14:paraId="06865A9A" w14:textId="77777777" w:rsidR="00211BDD" w:rsidRPr="00304731" w:rsidRDefault="00211BDD" w:rsidP="00210594">
      <w:pPr>
        <w:rPr>
          <w:rFonts w:ascii="Tahoma" w:hAnsi="Tahoma" w:cs="Tahoma"/>
        </w:rPr>
      </w:pPr>
    </w:p>
    <w:p w14:paraId="3BA380C5" w14:textId="77777777" w:rsidR="00211BDD" w:rsidRPr="00304731" w:rsidRDefault="00211BDD" w:rsidP="00210594">
      <w:pPr>
        <w:rPr>
          <w:rFonts w:ascii="Tahoma" w:hAnsi="Tahoma" w:cs="Tahoma"/>
        </w:rPr>
      </w:pPr>
    </w:p>
    <w:p w14:paraId="4C91696B" w14:textId="77777777" w:rsidR="00211BDD" w:rsidRPr="00304731" w:rsidRDefault="00211BDD" w:rsidP="00210594">
      <w:pPr>
        <w:rPr>
          <w:rFonts w:ascii="Tahoma" w:hAnsi="Tahoma" w:cs="Tahoma"/>
        </w:rPr>
      </w:pPr>
    </w:p>
    <w:p w14:paraId="0EA05A42" w14:textId="77777777" w:rsidR="00211BDD" w:rsidRPr="00304731" w:rsidRDefault="00211BDD" w:rsidP="00210594">
      <w:pPr>
        <w:rPr>
          <w:rFonts w:ascii="Tahoma" w:hAnsi="Tahoma" w:cs="Tahoma"/>
        </w:rPr>
      </w:pPr>
    </w:p>
    <w:p w14:paraId="50804B0A" w14:textId="77777777" w:rsidR="00211BDD" w:rsidRPr="00304731" w:rsidRDefault="00211BDD" w:rsidP="00210594">
      <w:pPr>
        <w:rPr>
          <w:rFonts w:ascii="Tahoma" w:hAnsi="Tahoma" w:cs="Tahoma"/>
        </w:rPr>
      </w:pPr>
    </w:p>
    <w:p w14:paraId="71630E9A" w14:textId="77777777" w:rsidR="00211BDD" w:rsidRPr="00304731" w:rsidRDefault="00211BDD" w:rsidP="00210594">
      <w:pPr>
        <w:rPr>
          <w:rFonts w:ascii="Tahoma" w:hAnsi="Tahoma" w:cs="Tahoma"/>
        </w:rPr>
      </w:pPr>
    </w:p>
    <w:p w14:paraId="69258973" w14:textId="77777777" w:rsidR="00211BDD" w:rsidRDefault="00211BDD" w:rsidP="00210594">
      <w:pPr>
        <w:rPr>
          <w:rFonts w:ascii="Tahoma" w:hAnsi="Tahoma" w:cs="Tahoma"/>
        </w:rPr>
      </w:pPr>
    </w:p>
    <w:p w14:paraId="482CCCA4" w14:textId="77777777" w:rsidR="00A6747E" w:rsidRDefault="00A6747E" w:rsidP="00210594">
      <w:pPr>
        <w:rPr>
          <w:rFonts w:ascii="Tahoma" w:hAnsi="Tahoma" w:cs="Tahoma"/>
        </w:rPr>
      </w:pPr>
    </w:p>
    <w:p w14:paraId="7607F26C" w14:textId="77777777" w:rsidR="00A6747E" w:rsidRDefault="00A6747E" w:rsidP="00210594">
      <w:pPr>
        <w:rPr>
          <w:rFonts w:ascii="Tahoma" w:hAnsi="Tahoma" w:cs="Tahoma"/>
        </w:rPr>
      </w:pPr>
    </w:p>
    <w:p w14:paraId="5FB5C529" w14:textId="77777777" w:rsidR="00A6747E" w:rsidRPr="00304731" w:rsidRDefault="00A6747E" w:rsidP="00210594">
      <w:pPr>
        <w:rPr>
          <w:rFonts w:ascii="Tahoma" w:hAnsi="Tahoma" w:cs="Tahoma"/>
        </w:rPr>
      </w:pPr>
    </w:p>
    <w:p w14:paraId="686BD857" w14:textId="77777777" w:rsidR="00211BDD" w:rsidRPr="00304731" w:rsidRDefault="00211BDD" w:rsidP="00210594">
      <w:pPr>
        <w:rPr>
          <w:rFonts w:ascii="Tahoma" w:hAnsi="Tahoma" w:cs="Tahoma"/>
        </w:rPr>
      </w:pPr>
    </w:p>
    <w:p w14:paraId="08D6B60F" w14:textId="77777777" w:rsidR="00211BDD" w:rsidRPr="00304731" w:rsidRDefault="00211BDD" w:rsidP="00210594">
      <w:pPr>
        <w:rPr>
          <w:rFonts w:ascii="Tahoma" w:hAnsi="Tahoma" w:cs="Tahoma"/>
        </w:rPr>
      </w:pPr>
    </w:p>
    <w:p w14:paraId="2D2F7DD3" w14:textId="654A2507" w:rsidR="00211BDD" w:rsidRPr="00304731" w:rsidRDefault="00211BDD" w:rsidP="00211BDD">
      <w:pPr>
        <w:tabs>
          <w:tab w:val="left" w:pos="5103"/>
        </w:tabs>
        <w:suppressAutoHyphens/>
        <w:spacing w:after="0" w:line="240" w:lineRule="auto"/>
        <w:jc w:val="right"/>
        <w:textAlignment w:val="baseline"/>
        <w:rPr>
          <w:rFonts w:ascii="Tahoma" w:eastAsia="Times New Roman" w:hAnsi="Tahoma" w:cs="Tahoma"/>
          <w:sz w:val="22"/>
          <w:szCs w:val="22"/>
          <w:lang w:eastAsia="en-US"/>
        </w:rPr>
      </w:pPr>
      <w:r w:rsidRPr="00304731">
        <w:rPr>
          <w:rFonts w:ascii="Tahoma" w:eastAsia="Times New Roman" w:hAnsi="Tahoma" w:cs="Tahoma"/>
          <w:sz w:val="22"/>
          <w:szCs w:val="22"/>
          <w:lang w:eastAsia="en-US"/>
        </w:rPr>
        <w:lastRenderedPageBreak/>
        <w:t xml:space="preserve">Pirkimo sąlygų 9 priedas </w:t>
      </w:r>
    </w:p>
    <w:p w14:paraId="11FAE325" w14:textId="77777777" w:rsidR="00211BDD" w:rsidRPr="00304731" w:rsidRDefault="00211BDD" w:rsidP="00211BDD">
      <w:pPr>
        <w:tabs>
          <w:tab w:val="left" w:pos="5103"/>
        </w:tabs>
        <w:suppressAutoHyphens/>
        <w:spacing w:after="0" w:line="240" w:lineRule="auto"/>
        <w:jc w:val="right"/>
        <w:textAlignment w:val="baseline"/>
        <w:rPr>
          <w:rFonts w:ascii="Tahoma" w:eastAsia="Times New Roman" w:hAnsi="Tahoma" w:cs="Tahoma"/>
          <w:sz w:val="22"/>
          <w:szCs w:val="22"/>
          <w:lang w:eastAsia="en-US"/>
        </w:rPr>
      </w:pPr>
      <w:r w:rsidRPr="00304731">
        <w:rPr>
          <w:rFonts w:ascii="Tahoma" w:eastAsia="Times New Roman" w:hAnsi="Tahoma" w:cs="Tahoma"/>
          <w:sz w:val="22"/>
          <w:szCs w:val="22"/>
          <w:lang w:eastAsia="en-US"/>
        </w:rPr>
        <w:t>„</w:t>
      </w:r>
      <w:bookmarkStart w:id="81" w:name="_Hlk226557439"/>
      <w:r w:rsidRPr="00304731">
        <w:rPr>
          <w:rFonts w:ascii="Tahoma" w:eastAsia="Times New Roman" w:hAnsi="Tahoma" w:cs="Tahoma"/>
          <w:bCs/>
          <w:sz w:val="22"/>
          <w:szCs w:val="22"/>
          <w:lang w:eastAsia="en-US"/>
        </w:rPr>
        <w:t>VPĮ 45 str. 2¹ d. reikalavimų atitikties deklaracija</w:t>
      </w:r>
      <w:bookmarkEnd w:id="81"/>
      <w:r w:rsidRPr="00304731">
        <w:rPr>
          <w:rFonts w:ascii="Tahoma" w:eastAsia="Times New Roman" w:hAnsi="Tahoma" w:cs="Tahoma"/>
          <w:bCs/>
          <w:sz w:val="22"/>
          <w:szCs w:val="22"/>
          <w:lang w:eastAsia="en-US"/>
        </w:rPr>
        <w:t>“</w:t>
      </w:r>
    </w:p>
    <w:p w14:paraId="67CEB6DA" w14:textId="77777777" w:rsidR="00211BDD" w:rsidRPr="00304731" w:rsidRDefault="00211BDD" w:rsidP="00211BDD">
      <w:pPr>
        <w:shd w:val="clear" w:color="auto" w:fill="FFFFFF"/>
        <w:suppressAutoHyphens/>
        <w:spacing w:after="0" w:line="240" w:lineRule="auto"/>
        <w:jc w:val="center"/>
        <w:rPr>
          <w:rFonts w:ascii="Tahoma" w:eastAsia="Times New Roman" w:hAnsi="Tahoma" w:cs="Tahoma"/>
          <w:b/>
          <w:sz w:val="20"/>
          <w:szCs w:val="20"/>
          <w:lang w:eastAsia="en-US"/>
        </w:rPr>
      </w:pPr>
    </w:p>
    <w:p w14:paraId="281C729C" w14:textId="77777777" w:rsidR="00211BDD" w:rsidRPr="00304731" w:rsidRDefault="00211BDD" w:rsidP="00211BDD">
      <w:pPr>
        <w:shd w:val="clear" w:color="auto" w:fill="FFFFFF"/>
        <w:suppressAutoHyphens/>
        <w:spacing w:after="0" w:line="240" w:lineRule="auto"/>
        <w:jc w:val="center"/>
        <w:rPr>
          <w:rFonts w:ascii="Tahoma" w:eastAsia="Times New Roman" w:hAnsi="Tahoma" w:cs="Tahoma"/>
          <w:b/>
          <w:sz w:val="20"/>
          <w:szCs w:val="20"/>
          <w:lang w:eastAsia="en-US"/>
        </w:rPr>
      </w:pPr>
    </w:p>
    <w:p w14:paraId="4ED1C48A" w14:textId="7A5346C4" w:rsidR="00211BDD" w:rsidRPr="00A6747E" w:rsidRDefault="00211BDD" w:rsidP="00211BDD">
      <w:pPr>
        <w:shd w:val="clear" w:color="auto" w:fill="FFFFFF"/>
        <w:suppressAutoHyphens/>
        <w:spacing w:after="0" w:line="240" w:lineRule="auto"/>
        <w:jc w:val="center"/>
        <w:rPr>
          <w:rFonts w:ascii="Tahoma" w:eastAsia="Times New Roman" w:hAnsi="Tahoma" w:cs="Tahoma"/>
          <w:b/>
          <w:sz w:val="22"/>
          <w:szCs w:val="22"/>
          <w:lang w:eastAsia="en-US"/>
        </w:rPr>
      </w:pPr>
      <w:r w:rsidRPr="00A6747E">
        <w:rPr>
          <w:rFonts w:ascii="Tahoma" w:eastAsia="Times New Roman" w:hAnsi="Tahoma" w:cs="Tahoma"/>
          <w:b/>
          <w:sz w:val="22"/>
          <w:szCs w:val="22"/>
          <w:lang w:eastAsia="en-US"/>
        </w:rPr>
        <w:t>(VPĮ 45 str. 2¹ d. reikalavimų atitikties deklaracijos pavyzdinė forma)</w:t>
      </w:r>
    </w:p>
    <w:p w14:paraId="606DC7BC" w14:textId="77777777" w:rsidR="00211BDD" w:rsidRPr="00A6747E" w:rsidRDefault="00211BDD" w:rsidP="00211BDD">
      <w:pPr>
        <w:widowControl w:val="0"/>
        <w:tabs>
          <w:tab w:val="right" w:leader="underscore" w:pos="9071"/>
        </w:tabs>
        <w:suppressAutoHyphens/>
        <w:spacing w:after="0" w:line="240" w:lineRule="auto"/>
        <w:textAlignment w:val="baseline"/>
        <w:rPr>
          <w:rFonts w:ascii="Tahoma" w:eastAsia="Times New Roman" w:hAnsi="Tahoma" w:cs="Tahoma"/>
          <w:sz w:val="22"/>
          <w:szCs w:val="22"/>
          <w:lang w:eastAsia="en-US"/>
        </w:rPr>
      </w:pPr>
      <w:r w:rsidRPr="00A6747E">
        <w:rPr>
          <w:rFonts w:ascii="Tahoma" w:eastAsia="Calibri" w:hAnsi="Tahoma" w:cs="Tahoma"/>
          <w:sz w:val="22"/>
          <w:szCs w:val="22"/>
          <w:lang w:eastAsia="en-US"/>
        </w:rPr>
        <w:tab/>
      </w:r>
    </w:p>
    <w:p w14:paraId="6E945CD2" w14:textId="77777777" w:rsidR="00211BDD" w:rsidRPr="00A6747E" w:rsidRDefault="00211BDD" w:rsidP="00211BDD">
      <w:pPr>
        <w:shd w:val="clear" w:color="auto" w:fill="FFFFFF"/>
        <w:suppressAutoHyphens/>
        <w:spacing w:after="0" w:line="240" w:lineRule="auto"/>
        <w:ind w:right="-178"/>
        <w:jc w:val="center"/>
        <w:rPr>
          <w:rFonts w:ascii="Tahoma" w:eastAsia="Times New Roman" w:hAnsi="Tahoma" w:cs="Tahoma"/>
          <w:sz w:val="22"/>
          <w:szCs w:val="22"/>
          <w:lang w:eastAsia="en-US"/>
        </w:rPr>
      </w:pPr>
      <w:r w:rsidRPr="00A6747E">
        <w:rPr>
          <w:rFonts w:ascii="Tahoma" w:eastAsia="Times New Roman" w:hAnsi="Tahoma" w:cs="Tahoma"/>
          <w:sz w:val="22"/>
          <w:szCs w:val="22"/>
          <w:lang w:eastAsia="en-US"/>
        </w:rPr>
        <w:t>(</w:t>
      </w:r>
      <w:r w:rsidRPr="00A6747E">
        <w:rPr>
          <w:rFonts w:ascii="Tahoma" w:eastAsia="Times New Roman" w:hAnsi="Tahoma" w:cs="Tahoma"/>
          <w:i/>
          <w:iCs/>
          <w:sz w:val="22"/>
          <w:szCs w:val="22"/>
          <w:lang w:eastAsia="en-US"/>
        </w:rPr>
        <w:t>tiekėjo pavadinimas</w:t>
      </w:r>
      <w:r w:rsidRPr="00A6747E">
        <w:rPr>
          <w:rFonts w:ascii="Tahoma" w:eastAsia="Times New Roman" w:hAnsi="Tahoma" w:cs="Tahoma"/>
          <w:sz w:val="22"/>
          <w:szCs w:val="22"/>
          <w:lang w:eastAsia="en-US"/>
        </w:rPr>
        <w:t>)</w:t>
      </w:r>
    </w:p>
    <w:p w14:paraId="4CB9E936" w14:textId="77777777" w:rsidR="00211BDD" w:rsidRPr="00A6747E" w:rsidRDefault="00211BDD" w:rsidP="00211BDD">
      <w:pPr>
        <w:widowControl w:val="0"/>
        <w:tabs>
          <w:tab w:val="right" w:leader="underscore" w:pos="9071"/>
        </w:tabs>
        <w:suppressAutoHyphens/>
        <w:spacing w:after="0" w:line="240" w:lineRule="auto"/>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ab/>
      </w:r>
    </w:p>
    <w:p w14:paraId="13349F73" w14:textId="77777777" w:rsidR="00211BDD" w:rsidRPr="00A6747E" w:rsidRDefault="00211BDD" w:rsidP="00211BDD">
      <w:pPr>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iCs/>
          <w:sz w:val="22"/>
          <w:szCs w:val="22"/>
          <w:lang w:eastAsia="en-US"/>
        </w:rPr>
        <w:t>(</w:t>
      </w:r>
      <w:r w:rsidRPr="00A6747E">
        <w:rPr>
          <w:rFonts w:ascii="Tahoma" w:eastAsia="Calibri" w:hAnsi="Tahoma" w:cs="Tahoma"/>
          <w:i/>
          <w:sz w:val="22"/>
          <w:szCs w:val="22"/>
          <w:lang w:eastAsia="en-US"/>
        </w:rPr>
        <w:t>perkančiosios organizacijos pavadinimas</w:t>
      </w:r>
      <w:r w:rsidRPr="00A6747E">
        <w:rPr>
          <w:rFonts w:ascii="Tahoma" w:eastAsia="Calibri" w:hAnsi="Tahoma" w:cs="Tahoma"/>
          <w:iCs/>
          <w:sz w:val="22"/>
          <w:szCs w:val="22"/>
          <w:lang w:eastAsia="en-US"/>
        </w:rPr>
        <w:t>)</w:t>
      </w:r>
    </w:p>
    <w:p w14:paraId="64D5C8A8"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b/>
          <w:bCs/>
          <w:sz w:val="22"/>
          <w:szCs w:val="22"/>
          <w:lang w:eastAsia="en-US"/>
        </w:rPr>
      </w:pPr>
    </w:p>
    <w:p w14:paraId="787FB29D"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b/>
          <w:bCs/>
          <w:sz w:val="22"/>
          <w:szCs w:val="22"/>
          <w:lang w:eastAsia="en-US"/>
        </w:rPr>
        <w:t>VPĮ 45 str. 2¹ d. REIKALAVIMŲ ATITIKTIES DEKLARACIJA</w:t>
      </w:r>
    </w:p>
    <w:p w14:paraId="55F42C37"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b/>
          <w:bCs/>
          <w:sz w:val="22"/>
          <w:szCs w:val="22"/>
          <w:lang w:eastAsia="en-US"/>
        </w:rPr>
      </w:pPr>
    </w:p>
    <w:p w14:paraId="13512B80"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20__ m._____________ d. Nr. ______</w:t>
      </w:r>
    </w:p>
    <w:p w14:paraId="2BFE8818"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__________________________</w:t>
      </w:r>
    </w:p>
    <w:p w14:paraId="5EB7DC34"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i/>
          <w:iCs/>
          <w:sz w:val="22"/>
          <w:szCs w:val="22"/>
          <w:lang w:eastAsia="en-US"/>
        </w:rPr>
      </w:pPr>
      <w:r w:rsidRPr="00A6747E">
        <w:rPr>
          <w:rFonts w:ascii="Tahoma" w:eastAsia="Calibri" w:hAnsi="Tahoma" w:cs="Tahoma"/>
          <w:i/>
          <w:iCs/>
          <w:sz w:val="22"/>
          <w:szCs w:val="22"/>
          <w:lang w:eastAsia="en-US"/>
        </w:rPr>
        <w:t>(Sudarymo vieta)</w:t>
      </w:r>
    </w:p>
    <w:p w14:paraId="4E87AEC6"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Times New Roman" w:hAnsi="Tahoma" w:cs="Tahoma"/>
          <w:sz w:val="22"/>
          <w:szCs w:val="22"/>
          <w:lang w:eastAsia="en-US"/>
        </w:rPr>
      </w:pPr>
    </w:p>
    <w:p w14:paraId="4648D3BF" w14:textId="77777777" w:rsidR="00211BDD" w:rsidRPr="00A6747E" w:rsidRDefault="00211BDD" w:rsidP="00211BDD">
      <w:pPr>
        <w:spacing w:after="0" w:line="240" w:lineRule="auto"/>
        <w:ind w:firstLine="567"/>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 xml:space="preserve">   Aš, ___________________________________________________________________ ,</w:t>
      </w:r>
    </w:p>
    <w:p w14:paraId="72F01CDA" w14:textId="77777777" w:rsidR="00211BDD" w:rsidRPr="00A6747E" w:rsidRDefault="00211BDD" w:rsidP="00211BDD">
      <w:pPr>
        <w:spacing w:after="240" w:line="240" w:lineRule="auto"/>
        <w:ind w:left="958" w:firstLine="318"/>
        <w:jc w:val="both"/>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(tiekėjo vadovo ar jo įgalioto asmens pareigų pavadinimas, vardas ir pavardė)</w:t>
      </w:r>
    </w:p>
    <w:p w14:paraId="008FC891" w14:textId="77777777" w:rsidR="00211BDD" w:rsidRPr="00A6747E" w:rsidRDefault="00211BDD" w:rsidP="00211BDD">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patvirtinu, kad mano vadovaujamas (-a) (atstovaujamas (-a))____________________________ ,</w:t>
      </w:r>
    </w:p>
    <w:p w14:paraId="270E0F69" w14:textId="77777777" w:rsidR="00211BDD" w:rsidRPr="00A6747E" w:rsidRDefault="00211BDD" w:rsidP="00211BDD">
      <w:pPr>
        <w:spacing w:after="0" w:line="240" w:lineRule="auto"/>
        <w:ind w:left="5640" w:firstLine="742"/>
        <w:jc w:val="both"/>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 xml:space="preserve">(tiekėjo pavadinimas)    </w:t>
      </w:r>
    </w:p>
    <w:p w14:paraId="6171F37B" w14:textId="77777777" w:rsidR="00211BDD" w:rsidRPr="00A6747E" w:rsidRDefault="00211BDD" w:rsidP="00211BDD">
      <w:pPr>
        <w:spacing w:after="0" w:line="240" w:lineRule="auto"/>
        <w:ind w:right="191"/>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 xml:space="preserve">dalyvaujantis (-i) perkančiosios organizacijos – Lietuvos vyriausiojo archyvaro tarnybos, atliekamame supaprastinto atviro konkurso _______________________________ </w:t>
      </w:r>
      <w:r w:rsidRPr="00A6747E">
        <w:rPr>
          <w:rFonts w:ascii="Tahoma" w:eastAsia="Times New Roman" w:hAnsi="Tahoma" w:cs="Tahoma"/>
          <w:b/>
          <w:bCs/>
          <w:i/>
          <w:iCs/>
          <w:color w:val="000000"/>
          <w:sz w:val="22"/>
          <w:szCs w:val="22"/>
          <w:lang w:eastAsia="en-US"/>
        </w:rPr>
        <w:t>paslaugų</w:t>
      </w:r>
      <w:r w:rsidRPr="00A6747E">
        <w:rPr>
          <w:rFonts w:ascii="Tahoma" w:eastAsia="Times New Roman" w:hAnsi="Tahoma" w:cs="Tahoma"/>
          <w:color w:val="000000"/>
          <w:sz w:val="22"/>
          <w:szCs w:val="22"/>
          <w:lang w:eastAsia="en-US"/>
        </w:rPr>
        <w:t xml:space="preserve"> pirkime (pirkimo ID ____________,  pirkimo paskelbimo CVP IS data 2026 m. ____________________ d.), atitinka toliau nurodomus reikalavimus:</w:t>
      </w:r>
    </w:p>
    <w:p w14:paraId="6B968DD6" w14:textId="77777777" w:rsidR="00211BDD" w:rsidRPr="00A6747E" w:rsidRDefault="00211BDD" w:rsidP="00211BDD">
      <w:pPr>
        <w:spacing w:after="0" w:line="240" w:lineRule="auto"/>
        <w:ind w:firstLine="636"/>
        <w:jc w:val="both"/>
        <w:rPr>
          <w:rFonts w:ascii="Tahoma" w:eastAsia="Times New Roman" w:hAnsi="Tahoma" w:cs="Tahoma"/>
          <w:color w:val="000000"/>
          <w:sz w:val="22"/>
          <w:szCs w:val="22"/>
          <w:lang w:eastAsia="en-US"/>
        </w:rPr>
      </w:pPr>
    </w:p>
    <w:p w14:paraId="09CC2C4D" w14:textId="77777777" w:rsidR="00211BDD" w:rsidRPr="00A6747E" w:rsidRDefault="00211BDD" w:rsidP="00211BDD">
      <w:pPr>
        <w:shd w:val="clear" w:color="auto" w:fill="FFFFFF"/>
        <w:spacing w:after="0" w:line="240" w:lineRule="auto"/>
        <w:rPr>
          <w:rFonts w:ascii="Tahoma" w:eastAsia="Times New Roman" w:hAnsi="Tahoma" w:cs="Tahoma"/>
          <w:i/>
          <w:sz w:val="22"/>
          <w:szCs w:val="22"/>
          <w:lang w:eastAsia="en-US"/>
        </w:rPr>
      </w:pPr>
    </w:p>
    <w:tbl>
      <w:tblPr>
        <w:tblW w:w="10224" w:type="dxa"/>
        <w:tblLook w:val="04A0" w:firstRow="1" w:lastRow="0" w:firstColumn="1" w:lastColumn="0" w:noHBand="0" w:noVBand="1"/>
      </w:tblPr>
      <w:tblGrid>
        <w:gridCol w:w="377"/>
        <w:gridCol w:w="9847"/>
      </w:tblGrid>
      <w:tr w:rsidR="00211BDD" w:rsidRPr="00A6747E" w14:paraId="1770ACD5" w14:textId="77777777" w:rsidTr="00D84DBE">
        <w:trPr>
          <w:trHeight w:val="164"/>
        </w:trPr>
        <w:tc>
          <w:tcPr>
            <w:tcW w:w="362" w:type="dxa"/>
            <w:tcBorders>
              <w:top w:val="single" w:sz="4" w:space="0" w:color="auto"/>
              <w:left w:val="single" w:sz="4" w:space="0" w:color="auto"/>
              <w:bottom w:val="single" w:sz="4" w:space="0" w:color="auto"/>
              <w:right w:val="single" w:sz="4" w:space="0" w:color="auto"/>
            </w:tcBorders>
            <w:hideMark/>
          </w:tcPr>
          <w:p w14:paraId="78CC4CA0" w14:textId="77777777" w:rsidR="00211BDD" w:rsidRPr="00A6747E" w:rsidRDefault="00211BDD" w:rsidP="00211BDD">
            <w:pPr>
              <w:spacing w:after="0" w:line="240" w:lineRule="auto"/>
              <w:rPr>
                <w:rFonts w:ascii="Tahoma" w:eastAsia="Times New Roman" w:hAnsi="Tahoma" w:cs="Tahoma"/>
                <w:sz w:val="22"/>
                <w:szCs w:val="22"/>
              </w:rPr>
            </w:pPr>
            <w:r w:rsidRPr="00A6747E">
              <w:rPr>
                <w:rFonts w:ascii="Tahoma" w:eastAsia="Times New Roman" w:hAnsi="Tahoma" w:cs="Tahoma"/>
                <w:sz w:val="22"/>
                <w:szCs w:val="22"/>
              </w:rPr>
              <w:t>×</w:t>
            </w:r>
          </w:p>
        </w:tc>
        <w:tc>
          <w:tcPr>
            <w:tcW w:w="9862" w:type="dxa"/>
            <w:vMerge w:val="restart"/>
            <w:tcBorders>
              <w:left w:val="single" w:sz="4" w:space="0" w:color="auto"/>
            </w:tcBorders>
            <w:hideMark/>
          </w:tcPr>
          <w:p w14:paraId="50A4A157" w14:textId="02D28115" w:rsidR="00211BDD" w:rsidRPr="00A6747E" w:rsidRDefault="00211BDD" w:rsidP="00211BDD">
            <w:pPr>
              <w:shd w:val="clear" w:color="auto" w:fill="FFFFFF"/>
              <w:spacing w:after="0" w:line="240" w:lineRule="auto"/>
              <w:jc w:val="both"/>
              <w:rPr>
                <w:rFonts w:ascii="Tahoma" w:eastAsia="Times New Roman" w:hAnsi="Tahoma" w:cs="Tahoma"/>
                <w:sz w:val="22"/>
                <w:szCs w:val="22"/>
              </w:rPr>
            </w:pPr>
            <w:r w:rsidRPr="00A6747E">
              <w:rPr>
                <w:rFonts w:ascii="Tahoma" w:eastAsia="Times New Roman" w:hAnsi="Tahoma" w:cs="Tahoma"/>
                <w:sz w:val="22"/>
                <w:szCs w:val="22"/>
              </w:rPr>
              <w:t>tiekėjo paslaugos nėra teikiamos iš VPĮ 92 straipsnio 15 dalyje numatytame sąraše</w:t>
            </w:r>
            <w:r w:rsidRPr="00A6747E">
              <w:rPr>
                <w:rFonts w:ascii="Tahoma" w:eastAsia="Times New Roman" w:hAnsi="Tahoma" w:cs="Tahoma"/>
                <w:sz w:val="22"/>
                <w:szCs w:val="22"/>
                <w:vertAlign w:val="superscript"/>
              </w:rPr>
              <w:t>2</w:t>
            </w:r>
            <w:r w:rsidRPr="00A6747E">
              <w:rPr>
                <w:rFonts w:ascii="Tahoma" w:eastAsia="Times New Roman" w:hAnsi="Tahoma" w:cs="Tahoma"/>
                <w:sz w:val="22"/>
                <w:szCs w:val="22"/>
              </w:rPr>
              <w:t xml:space="preserve"> nurodytų valstybių ar teritorijų</w:t>
            </w:r>
            <w:r w:rsidRPr="00A6747E">
              <w:rPr>
                <w:rFonts w:ascii="Tahoma" w:eastAsia="Times New Roman" w:hAnsi="Tahoma" w:cs="Tahoma"/>
                <w:sz w:val="22"/>
                <w:szCs w:val="22"/>
                <w:lang w:eastAsia="en-US"/>
              </w:rPr>
              <w:t xml:space="preserve"> </w:t>
            </w:r>
            <w:r w:rsidRPr="00A6747E">
              <w:rPr>
                <w:rFonts w:ascii="Tahoma" w:eastAsia="Times New Roman" w:hAnsi="Tahoma" w:cs="Tahoma"/>
                <w:i/>
                <w:iCs/>
                <w:sz w:val="22"/>
                <w:szCs w:val="22"/>
                <w:u w:val="single"/>
              </w:rPr>
              <w:t>(Specialiųjų sąlygų 5.1 p.;).</w:t>
            </w:r>
          </w:p>
          <w:p w14:paraId="56CE7353" w14:textId="77777777" w:rsidR="00211BDD" w:rsidRPr="00A6747E" w:rsidRDefault="00211BDD" w:rsidP="00211BDD">
            <w:pPr>
              <w:shd w:val="clear" w:color="auto" w:fill="FFFFFF"/>
              <w:spacing w:after="0" w:line="240" w:lineRule="auto"/>
              <w:jc w:val="both"/>
              <w:rPr>
                <w:rFonts w:ascii="Tahoma" w:eastAsia="Times New Roman" w:hAnsi="Tahoma" w:cs="Tahoma"/>
                <w:i/>
                <w:sz w:val="22"/>
                <w:szCs w:val="22"/>
                <w:lang w:eastAsia="en-US"/>
              </w:rPr>
            </w:pPr>
            <w:r w:rsidRPr="00A6747E">
              <w:rPr>
                <w:rFonts w:ascii="Tahoma" w:eastAsia="Times New Roman" w:hAnsi="Tahoma" w:cs="Tahoma"/>
                <w:i/>
                <w:sz w:val="22"/>
                <w:szCs w:val="22"/>
                <w:lang w:eastAsia="en-US"/>
              </w:rPr>
              <w:t xml:space="preserve">                                                        (pirkimo dokumentų punktai)</w:t>
            </w:r>
          </w:p>
          <w:p w14:paraId="492B267F" w14:textId="77777777" w:rsidR="00211BDD" w:rsidRPr="00A6747E" w:rsidRDefault="00211BDD" w:rsidP="00211BDD">
            <w:pPr>
              <w:spacing w:after="0" w:line="240" w:lineRule="auto"/>
              <w:jc w:val="both"/>
              <w:rPr>
                <w:rFonts w:ascii="Tahoma" w:eastAsia="Times New Roman" w:hAnsi="Tahoma" w:cs="Tahoma"/>
                <w:sz w:val="22"/>
                <w:szCs w:val="22"/>
                <w:lang w:eastAsia="en-US"/>
              </w:rPr>
            </w:pPr>
          </w:p>
        </w:tc>
      </w:tr>
      <w:tr w:rsidR="00211BDD" w:rsidRPr="00A6747E" w14:paraId="0D64D2F8" w14:textId="77777777" w:rsidTr="00D84DBE">
        <w:trPr>
          <w:trHeight w:val="164"/>
        </w:trPr>
        <w:tc>
          <w:tcPr>
            <w:tcW w:w="362" w:type="dxa"/>
            <w:tcBorders>
              <w:top w:val="single" w:sz="4" w:space="0" w:color="auto"/>
            </w:tcBorders>
          </w:tcPr>
          <w:p w14:paraId="58A320EC" w14:textId="77777777" w:rsidR="00211BDD" w:rsidRPr="00A6747E" w:rsidRDefault="00211BDD" w:rsidP="00211BDD">
            <w:pPr>
              <w:spacing w:after="0" w:line="240" w:lineRule="auto"/>
              <w:rPr>
                <w:rFonts w:ascii="Tahoma" w:eastAsia="Times New Roman" w:hAnsi="Tahoma" w:cs="Tahoma"/>
                <w:sz w:val="22"/>
                <w:szCs w:val="22"/>
              </w:rPr>
            </w:pPr>
          </w:p>
        </w:tc>
        <w:tc>
          <w:tcPr>
            <w:tcW w:w="0" w:type="auto"/>
            <w:vMerge/>
            <w:vAlign w:val="center"/>
            <w:hideMark/>
          </w:tcPr>
          <w:p w14:paraId="0532EAC2" w14:textId="77777777" w:rsidR="00211BDD" w:rsidRPr="00A6747E" w:rsidRDefault="00211BDD" w:rsidP="00211BDD">
            <w:pPr>
              <w:spacing w:after="0" w:line="240" w:lineRule="auto"/>
              <w:rPr>
                <w:rFonts w:ascii="Tahoma" w:eastAsia="Times New Roman" w:hAnsi="Tahoma" w:cs="Tahoma"/>
                <w:sz w:val="22"/>
                <w:szCs w:val="22"/>
              </w:rPr>
            </w:pPr>
          </w:p>
        </w:tc>
      </w:tr>
      <w:tr w:rsidR="00211BDD" w:rsidRPr="00A6747E" w14:paraId="7849D12B" w14:textId="77777777" w:rsidTr="00D84DBE">
        <w:trPr>
          <w:trHeight w:val="1175"/>
        </w:trPr>
        <w:tc>
          <w:tcPr>
            <w:tcW w:w="362" w:type="dxa"/>
          </w:tcPr>
          <w:p w14:paraId="6FFE3A4D" w14:textId="77777777" w:rsidR="00211BDD" w:rsidRPr="00A6747E" w:rsidRDefault="00211BDD" w:rsidP="00211BDD">
            <w:pPr>
              <w:spacing w:after="0" w:line="240" w:lineRule="auto"/>
              <w:rPr>
                <w:rFonts w:ascii="Tahoma" w:eastAsia="Times New Roman" w:hAnsi="Tahoma" w:cs="Tahoma"/>
                <w:sz w:val="22"/>
                <w:szCs w:val="22"/>
              </w:rPr>
            </w:pPr>
          </w:p>
        </w:tc>
        <w:tc>
          <w:tcPr>
            <w:tcW w:w="0" w:type="auto"/>
            <w:vMerge/>
            <w:vAlign w:val="center"/>
            <w:hideMark/>
          </w:tcPr>
          <w:p w14:paraId="070F7D62" w14:textId="77777777" w:rsidR="00211BDD" w:rsidRPr="00A6747E" w:rsidRDefault="00211BDD" w:rsidP="00211BDD">
            <w:pPr>
              <w:spacing w:after="0" w:line="240" w:lineRule="auto"/>
              <w:rPr>
                <w:rFonts w:ascii="Tahoma" w:eastAsia="Times New Roman" w:hAnsi="Tahoma" w:cs="Tahoma"/>
                <w:sz w:val="22"/>
                <w:szCs w:val="22"/>
              </w:rPr>
            </w:pPr>
          </w:p>
        </w:tc>
      </w:tr>
    </w:tbl>
    <w:p w14:paraId="42EA6425" w14:textId="77777777" w:rsidR="00211BDD" w:rsidRPr="00A6747E" w:rsidRDefault="00211BDD" w:rsidP="00211BDD">
      <w:pPr>
        <w:shd w:val="clear" w:color="auto" w:fill="FFFFFF"/>
        <w:spacing w:after="0" w:line="240" w:lineRule="auto"/>
        <w:rPr>
          <w:rFonts w:ascii="Tahoma" w:eastAsia="Times New Roman" w:hAnsi="Tahoma" w:cs="Tahoma"/>
          <w:sz w:val="22"/>
          <w:szCs w:val="22"/>
          <w:lang w:eastAsia="en-US"/>
        </w:rPr>
      </w:pPr>
      <w:r w:rsidRPr="00A6747E">
        <w:rPr>
          <w:rFonts w:ascii="Tahoma" w:eastAsia="Times New Roman" w:hAnsi="Tahoma" w:cs="Tahoma"/>
          <w:sz w:val="22"/>
          <w:szCs w:val="22"/>
          <w:lang w:eastAsia="en-US"/>
        </w:rPr>
        <w:t>Patvirtinu, kad šie duomenys yra teisingi ir aktualūs pasiūlymo pateikimo dieną.</w:t>
      </w:r>
    </w:p>
    <w:p w14:paraId="3510AD4B" w14:textId="77777777" w:rsidR="00211BDD" w:rsidRPr="00A6747E" w:rsidRDefault="00211BDD" w:rsidP="00211BDD">
      <w:pPr>
        <w:shd w:val="clear" w:color="auto" w:fill="FFFFFF"/>
        <w:spacing w:after="0" w:line="240" w:lineRule="auto"/>
        <w:ind w:firstLine="720"/>
        <w:rPr>
          <w:rFonts w:ascii="Tahoma" w:eastAsia="Times New Roman" w:hAnsi="Tahoma" w:cs="Tahoma"/>
          <w:sz w:val="22"/>
          <w:szCs w:val="22"/>
          <w:lang w:eastAsia="en-US"/>
        </w:rPr>
      </w:pPr>
    </w:p>
    <w:p w14:paraId="5BD4E585" w14:textId="77777777" w:rsidR="00211BDD" w:rsidRPr="00A6747E" w:rsidRDefault="00211BDD" w:rsidP="00211BDD">
      <w:pPr>
        <w:spacing w:after="0" w:line="240" w:lineRule="auto"/>
        <w:jc w:val="both"/>
        <w:rPr>
          <w:rFonts w:ascii="Tahoma" w:eastAsia="Times New Roman" w:hAnsi="Tahoma" w:cs="Tahoma"/>
          <w:sz w:val="22"/>
          <w:szCs w:val="22"/>
          <w:lang w:eastAsia="en-US"/>
        </w:rPr>
      </w:pPr>
      <w:r w:rsidRPr="00A6747E">
        <w:rPr>
          <w:rFonts w:ascii="Tahoma" w:eastAsia="Times New Roman" w:hAnsi="Tahoma" w:cs="Tahoma"/>
          <w:sz w:val="22"/>
          <w:szCs w:val="22"/>
          <w:lang w:eastAsia="en-US"/>
        </w:rPr>
        <w:t>Suprantu, kad vadovaudamasi VPĮ 45 straipsnio 5 dalimi, PĮ 58 straipsnio 4</w:t>
      </w:r>
      <w:r w:rsidRPr="00A6747E">
        <w:rPr>
          <w:rFonts w:ascii="Tahoma" w:eastAsia="Times New Roman" w:hAnsi="Tahoma" w:cs="Tahoma"/>
          <w:sz w:val="22"/>
          <w:szCs w:val="22"/>
          <w:vertAlign w:val="superscript"/>
          <w:lang w:eastAsia="en-US"/>
        </w:rPr>
        <w:t>2</w:t>
      </w:r>
      <w:r w:rsidRPr="00A6747E">
        <w:rPr>
          <w:rFonts w:ascii="Tahoma" w:eastAsia="Times New Roman" w:hAnsi="Tahoma" w:cs="Tahoma"/>
          <w:sz w:val="22"/>
          <w:szCs w:val="22"/>
          <w:lang w:eastAsia="en-US"/>
        </w:rPr>
        <w:t xml:space="preserve"> dalimi ar GĮ 33 straipsnio 10 dalimi perkančioji organizacija, kilus abejonių dėl tiekėjo nurodytos informacijos teisingumo, bet kuriuo pirkimo procedūros metu gali paprašyti kandidatų ar dalyvių pateikti visus ar dalį dokumentų, patvirtinančių atitiktį VPĮ 45 straipsnio 2</w:t>
      </w:r>
      <w:r w:rsidRPr="00A6747E">
        <w:rPr>
          <w:rFonts w:ascii="Tahoma" w:eastAsia="Times New Roman" w:hAnsi="Tahoma" w:cs="Tahoma"/>
          <w:sz w:val="22"/>
          <w:szCs w:val="22"/>
          <w:vertAlign w:val="superscript"/>
          <w:lang w:eastAsia="en-US"/>
        </w:rPr>
        <w:t>1</w:t>
      </w:r>
      <w:r w:rsidRPr="00A6747E">
        <w:rPr>
          <w:rFonts w:ascii="Tahoma" w:eastAsia="Times New Roman" w:hAnsi="Tahoma" w:cs="Tahoma"/>
          <w:sz w:val="22"/>
          <w:szCs w:val="22"/>
          <w:lang w:eastAsia="en-US"/>
        </w:rPr>
        <w:t xml:space="preserve"> dalies, PĮ 58 straipsnio 4</w:t>
      </w:r>
      <w:r w:rsidRPr="00A6747E">
        <w:rPr>
          <w:rFonts w:ascii="Tahoma" w:eastAsia="Times New Roman" w:hAnsi="Tahoma" w:cs="Tahoma"/>
          <w:sz w:val="22"/>
          <w:szCs w:val="22"/>
          <w:vertAlign w:val="superscript"/>
          <w:lang w:eastAsia="en-US"/>
        </w:rPr>
        <w:t>1</w:t>
      </w:r>
      <w:r w:rsidRPr="00A6747E">
        <w:rPr>
          <w:rFonts w:ascii="Tahoma" w:eastAsia="Times New Roman" w:hAnsi="Tahoma" w:cs="Tahoma"/>
          <w:sz w:val="22"/>
          <w:szCs w:val="22"/>
          <w:lang w:eastAsia="en-US"/>
        </w:rPr>
        <w:t xml:space="preserve"> dalies ar GĮ 33 straipsnio 9 dalies reikalavimams, jeigu tai būtina siekiant užtikrinti tinkamą pirkimo procedūros atlikimą.</w:t>
      </w:r>
    </w:p>
    <w:p w14:paraId="1600EF71" w14:textId="77777777" w:rsidR="00211BDD" w:rsidRPr="00A6747E" w:rsidRDefault="00211BDD" w:rsidP="00211BDD">
      <w:pPr>
        <w:widowControl w:val="0"/>
        <w:suppressAutoHyphens/>
        <w:spacing w:after="0" w:line="240" w:lineRule="auto"/>
        <w:jc w:val="center"/>
        <w:textAlignment w:val="baseline"/>
        <w:rPr>
          <w:rFonts w:ascii="Tahoma" w:eastAsia="Times New Roman" w:hAnsi="Tahoma" w:cs="Tahoma"/>
          <w:sz w:val="22"/>
          <w:szCs w:val="22"/>
          <w:lang w:eastAsia="en-US"/>
        </w:rPr>
      </w:pPr>
    </w:p>
    <w:p w14:paraId="3CEE8BB5" w14:textId="77777777" w:rsidR="00211BDD" w:rsidRPr="00A6747E" w:rsidRDefault="00211BDD" w:rsidP="00211BDD">
      <w:pPr>
        <w:widowControl w:val="0"/>
        <w:suppressAutoHyphens/>
        <w:spacing w:after="0" w:line="240" w:lineRule="auto"/>
        <w:jc w:val="center"/>
        <w:textAlignment w:val="baseline"/>
        <w:rPr>
          <w:rFonts w:ascii="Tahoma" w:eastAsia="Times New Roman" w:hAnsi="Tahoma" w:cs="Tahoma"/>
          <w:sz w:val="22"/>
          <w:szCs w:val="22"/>
          <w:lang w:eastAsia="en-US"/>
        </w:rPr>
      </w:pPr>
    </w:p>
    <w:p w14:paraId="26726770" w14:textId="77777777" w:rsidR="00211BDD" w:rsidRPr="00A6747E" w:rsidRDefault="00211BDD" w:rsidP="00211BDD">
      <w:pPr>
        <w:widowControl w:val="0"/>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____________________</w:t>
      </w:r>
      <w:r w:rsidRPr="00A6747E">
        <w:rPr>
          <w:rFonts w:ascii="Tahoma" w:eastAsia="Calibri" w:hAnsi="Tahoma" w:cs="Tahoma"/>
          <w:i/>
          <w:iCs/>
          <w:sz w:val="22"/>
          <w:szCs w:val="22"/>
          <w:lang w:eastAsia="en-US"/>
        </w:rPr>
        <w:t xml:space="preserve">                             </w:t>
      </w:r>
      <w:r w:rsidRPr="00A6747E">
        <w:rPr>
          <w:rFonts w:ascii="Tahoma" w:eastAsia="Calibri" w:hAnsi="Tahoma" w:cs="Tahoma"/>
          <w:sz w:val="22"/>
          <w:szCs w:val="22"/>
          <w:lang w:eastAsia="en-US"/>
        </w:rPr>
        <w:t>____________________</w:t>
      </w:r>
      <w:r w:rsidRPr="00A6747E">
        <w:rPr>
          <w:rFonts w:ascii="Tahoma" w:eastAsia="Calibri" w:hAnsi="Tahoma" w:cs="Tahoma"/>
          <w:sz w:val="22"/>
          <w:szCs w:val="22"/>
          <w:lang w:eastAsia="en-US"/>
        </w:rPr>
        <w:tab/>
        <w:t xml:space="preserve">                   ___________________</w:t>
      </w:r>
    </w:p>
    <w:p w14:paraId="4D42B0C7" w14:textId="370622C0" w:rsidR="00A6747E" w:rsidRPr="00A6747E" w:rsidRDefault="00211BDD" w:rsidP="00A6747E">
      <w:pPr>
        <w:widowControl w:val="0"/>
        <w:suppressAutoHyphens/>
        <w:spacing w:after="0" w:line="240" w:lineRule="auto"/>
        <w:ind w:firstLine="471"/>
        <w:jc w:val="center"/>
        <w:textAlignment w:val="baseline"/>
        <w:rPr>
          <w:rFonts w:ascii="Tahoma" w:eastAsia="Times New Roman" w:hAnsi="Tahoma" w:cs="Tahoma"/>
          <w:sz w:val="24"/>
          <w:szCs w:val="20"/>
          <w:lang w:eastAsia="en-US"/>
        </w:rPr>
      </w:pPr>
      <w:r w:rsidRPr="00A6747E">
        <w:rPr>
          <w:rFonts w:ascii="Tahoma" w:eastAsia="Calibri" w:hAnsi="Tahoma" w:cs="Tahoma"/>
          <w:i/>
          <w:iCs/>
          <w:sz w:val="22"/>
          <w:szCs w:val="22"/>
          <w:lang w:eastAsia="en-US"/>
        </w:rPr>
        <w:t>(pareigos)                                                           (parašas)</w:t>
      </w:r>
      <w:r w:rsidRPr="00304731">
        <w:rPr>
          <w:rFonts w:ascii="Tahoma" w:eastAsia="Calibri" w:hAnsi="Tahoma" w:cs="Tahoma"/>
          <w:i/>
          <w:iCs/>
          <w:sz w:val="22"/>
          <w:szCs w:val="20"/>
          <w:lang w:eastAsia="en-US"/>
        </w:rPr>
        <w:t xml:space="preserve">                                                 (vardas ir pavar</w:t>
      </w:r>
    </w:p>
    <w:p w14:paraId="00435F70" w14:textId="77777777" w:rsidR="002C0B68" w:rsidRDefault="002C0B68" w:rsidP="00210594">
      <w:pPr>
        <w:rPr>
          <w:rFonts w:ascii="Tahoma" w:hAnsi="Tahoma" w:cs="Tahoma"/>
        </w:rPr>
      </w:pPr>
    </w:p>
    <w:p w14:paraId="1A0B2CA1" w14:textId="77777777" w:rsidR="00304731" w:rsidRPr="00304731" w:rsidRDefault="00304731" w:rsidP="00210594">
      <w:pPr>
        <w:rPr>
          <w:rFonts w:ascii="Tahoma" w:hAnsi="Tahoma" w:cs="Tahoma"/>
        </w:rPr>
      </w:pPr>
    </w:p>
    <w:p w14:paraId="11B2D399" w14:textId="5BBAACFA" w:rsidR="00CD376F" w:rsidRPr="00597765" w:rsidRDefault="00FE3D1F" w:rsidP="00597765">
      <w:pPr>
        <w:pStyle w:val="Heading2"/>
        <w:ind w:left="5103"/>
        <w:rPr>
          <w:rFonts w:ascii="Tahoma" w:hAnsi="Tahoma" w:cs="Tahoma"/>
          <w:color w:val="000000" w:themeColor="text1"/>
          <w:sz w:val="21"/>
          <w:szCs w:val="21"/>
        </w:rPr>
      </w:pPr>
      <w:bookmarkStart w:id="82" w:name="_Toc126333948"/>
      <w:r w:rsidRPr="002F71DD">
        <w:rPr>
          <w:rFonts w:ascii="Tahoma" w:hAnsi="Tahoma" w:cs="Tahoma"/>
          <w:color w:val="000000" w:themeColor="text1"/>
          <w:sz w:val="21"/>
          <w:szCs w:val="21"/>
        </w:rPr>
        <w:t xml:space="preserve">Pirkimo sąlygų </w:t>
      </w:r>
      <w:r w:rsidR="009B59D8" w:rsidRPr="002F71DD">
        <w:rPr>
          <w:rFonts w:ascii="Tahoma" w:hAnsi="Tahoma" w:cs="Tahoma"/>
          <w:color w:val="000000" w:themeColor="text1"/>
          <w:sz w:val="21"/>
          <w:szCs w:val="21"/>
        </w:rPr>
        <w:t>10</w:t>
      </w:r>
      <w:r w:rsidRPr="002F71DD">
        <w:rPr>
          <w:rFonts w:ascii="Tahoma" w:hAnsi="Tahoma" w:cs="Tahoma"/>
          <w:color w:val="000000" w:themeColor="text1"/>
          <w:sz w:val="21"/>
          <w:szCs w:val="21"/>
        </w:rPr>
        <w:t xml:space="preserve"> priedas </w:t>
      </w:r>
      <w:r w:rsidR="008D704D" w:rsidRPr="002F71DD">
        <w:rPr>
          <w:rFonts w:ascii="Tahoma" w:hAnsi="Tahoma" w:cs="Tahoma"/>
          <w:color w:val="000000" w:themeColor="text1"/>
          <w:sz w:val="21"/>
          <w:szCs w:val="21"/>
        </w:rPr>
        <w:t>„Sutarties projektas“</w:t>
      </w:r>
      <w:bookmarkEnd w:id="78"/>
      <w:bookmarkEnd w:id="79"/>
      <w:bookmarkEnd w:id="80"/>
      <w:bookmarkEnd w:id="82"/>
    </w:p>
    <w:p w14:paraId="146C52B3" w14:textId="77777777" w:rsidR="00CD376F" w:rsidRPr="00CD376F" w:rsidRDefault="00CD376F" w:rsidP="00CD376F">
      <w:pPr>
        <w:spacing w:after="0"/>
        <w:jc w:val="center"/>
        <w:rPr>
          <w:rFonts w:ascii="Tahoma" w:eastAsia="Times New Roman" w:hAnsi="Tahoma" w:cs="Tahoma"/>
          <w:b/>
          <w:caps/>
          <w:sz w:val="24"/>
          <w:szCs w:val="20"/>
          <w:lang w:eastAsia="en-US"/>
        </w:rPr>
      </w:pPr>
    </w:p>
    <w:p w14:paraId="1AAD66C2" w14:textId="77777777" w:rsidR="00CD376F" w:rsidRPr="00597765" w:rsidRDefault="00CD376F" w:rsidP="00CD376F">
      <w:pPr>
        <w:spacing w:after="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t>PASLAUGŲ pirkimo</w:t>
      </w:r>
      <w:r w:rsidRPr="00597765">
        <w:rPr>
          <w:rFonts w:ascii="Tahoma" w:eastAsia="Times New Roman" w:hAnsi="Tahoma" w:cs="Tahoma"/>
          <w:sz w:val="22"/>
          <w:szCs w:val="22"/>
          <w:lang w:eastAsia="en-US"/>
        </w:rPr>
        <w:t>–</w:t>
      </w:r>
      <w:r w:rsidRPr="00597765">
        <w:rPr>
          <w:rFonts w:ascii="Tahoma" w:eastAsia="Times New Roman" w:hAnsi="Tahoma" w:cs="Tahoma"/>
          <w:b/>
          <w:caps/>
          <w:sz w:val="22"/>
          <w:szCs w:val="22"/>
          <w:lang w:eastAsia="en-US"/>
        </w:rPr>
        <w:t>pardavimo sutarties Bendrosios sąlygos</w:t>
      </w:r>
    </w:p>
    <w:p w14:paraId="094BF021" w14:textId="77777777" w:rsidR="00CD376F" w:rsidRPr="00597765" w:rsidRDefault="00CD376F" w:rsidP="00CD376F">
      <w:pPr>
        <w:spacing w:after="0"/>
        <w:jc w:val="center"/>
        <w:rPr>
          <w:rFonts w:ascii="Tahoma" w:eastAsia="Times New Roman" w:hAnsi="Tahoma" w:cs="Tahoma"/>
          <w:sz w:val="22"/>
          <w:szCs w:val="22"/>
          <w:lang w:eastAsia="en-US"/>
        </w:rPr>
      </w:pPr>
    </w:p>
    <w:p w14:paraId="4147D8B0" w14:textId="77777777" w:rsidR="00CD376F" w:rsidRPr="00597765" w:rsidRDefault="00CD376F" w:rsidP="00CD376F">
      <w:pPr>
        <w:keepNext/>
        <w:keepLines/>
        <w:tabs>
          <w:tab w:val="left" w:pos="426"/>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1.</w:t>
      </w:r>
      <w:r w:rsidRPr="00597765">
        <w:rPr>
          <w:rFonts w:ascii="Tahoma" w:eastAsia="Times New Roman" w:hAnsi="Tahoma" w:cs="Tahoma"/>
          <w:b/>
          <w:bCs/>
          <w:caps/>
          <w:sz w:val="22"/>
          <w:szCs w:val="22"/>
          <w:lang w:eastAsia="en-US"/>
        </w:rPr>
        <w:tab/>
        <w:t>Pagrindinės sąvokos ir Sutarties aiškinimas</w:t>
      </w:r>
    </w:p>
    <w:p w14:paraId="7C50A257" w14:textId="77777777" w:rsidR="00CD376F" w:rsidRPr="00597765" w:rsidRDefault="00CD376F" w:rsidP="00CD376F">
      <w:pPr>
        <w:keepNext/>
        <w:keepLines/>
        <w:tabs>
          <w:tab w:val="left" w:pos="426"/>
        </w:tabs>
        <w:spacing w:after="0"/>
        <w:jc w:val="both"/>
        <w:rPr>
          <w:rFonts w:ascii="Tahoma" w:eastAsia="Times New Roman" w:hAnsi="Tahoma" w:cs="Tahoma"/>
          <w:b/>
          <w:bCs/>
          <w:caps/>
          <w:sz w:val="22"/>
          <w:szCs w:val="22"/>
          <w:lang w:eastAsia="en-US"/>
        </w:rPr>
      </w:pPr>
    </w:p>
    <w:p w14:paraId="3C70CB9B" w14:textId="77777777" w:rsidR="00CD376F" w:rsidRPr="00597765" w:rsidRDefault="00CD376F" w:rsidP="00CD376F">
      <w:pPr>
        <w:keepNext/>
        <w:keepLines/>
        <w:widowControl w:val="0"/>
        <w:tabs>
          <w:tab w:val="left" w:pos="284"/>
          <w:tab w:val="left" w:pos="426"/>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1.1.</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Sąvokos</w:t>
      </w:r>
    </w:p>
    <w:p w14:paraId="4E3FD7A5" w14:textId="77777777" w:rsidR="00CD376F" w:rsidRPr="00597765" w:rsidRDefault="00CD376F" w:rsidP="00CD376F">
      <w:pPr>
        <w:keepNext/>
        <w:keepLines/>
        <w:widowControl w:val="0"/>
        <w:tabs>
          <w:tab w:val="left" w:pos="284"/>
          <w:tab w:val="left" w:pos="426"/>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0240A2B9" w14:textId="77777777" w:rsidR="00CD376F" w:rsidRPr="00597765" w:rsidRDefault="00CD376F" w:rsidP="00CD376F">
      <w:pPr>
        <w:widowControl w:val="0"/>
        <w:tabs>
          <w:tab w:val="left" w:pos="567"/>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 Šioje Sutartyje didžiąja raide rašomos sąvokos turi šias nurodytas reikšmes:</w:t>
      </w:r>
    </w:p>
    <w:p w14:paraId="04AF352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Bendrosios sąlygos</w:t>
      </w:r>
      <w:r w:rsidRPr="00597765">
        <w:rPr>
          <w:rFonts w:ascii="Tahoma" w:eastAsia="Times New Roman" w:hAnsi="Tahoma" w:cs="Tahoma"/>
          <w:sz w:val="22"/>
          <w:szCs w:val="22"/>
          <w:lang w:eastAsia="en-US"/>
        </w:rPr>
        <w:t xml:space="preserve"> – Sutarties dalis, kuri vadinasi „Paslaugų pirkimo–pardavimo sutarties Bendrosios sąlygos“;</w:t>
      </w:r>
    </w:p>
    <w:p w14:paraId="5096D78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Pirkėjas</w:t>
      </w:r>
      <w:r w:rsidRPr="00597765">
        <w:rPr>
          <w:rFonts w:ascii="Tahoma" w:eastAsia="Times New Roman" w:hAnsi="Tahoma" w:cs="Tahoma"/>
          <w:sz w:val="22"/>
          <w:szCs w:val="22"/>
          <w:lang w:eastAsia="en-US"/>
        </w:rPr>
        <w:t xml:space="preserve"> – asmuo, kuris Specialiosiose sąlygose yra įvardytas kaip Pirkėjas, įsigyjantis Specialiosiose sąlygose ir Sutarties prieduose nurodytas Paslaugas;</w:t>
      </w:r>
    </w:p>
    <w:p w14:paraId="45D68BD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1.1.1.3.</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 xml:space="preserve">Pradinės sutarties vertė </w:t>
      </w:r>
      <w:r w:rsidRPr="00597765">
        <w:rPr>
          <w:rFonts w:ascii="Tahoma" w:eastAsia="Times New Roman" w:hAnsi="Tahoma" w:cs="Tahoma"/>
          <w:sz w:val="22"/>
          <w:szCs w:val="22"/>
          <w:lang w:eastAsia="en-US"/>
        </w:rPr>
        <w:t>– Specialiosiose sąlygose nurodyta</w:t>
      </w:r>
      <w:r w:rsidRPr="00597765">
        <w:rPr>
          <w:rFonts w:ascii="Tahoma" w:eastAsia="Times New Roman" w:hAnsi="Tahoma" w:cs="Tahoma"/>
          <w:b/>
          <w:bCs/>
          <w:sz w:val="22"/>
          <w:szCs w:val="22"/>
          <w:lang w:eastAsia="en-US"/>
        </w:rPr>
        <w:t xml:space="preserve"> </w:t>
      </w:r>
      <w:r w:rsidRPr="00597765">
        <w:rPr>
          <w:rFonts w:ascii="Tahoma" w:eastAsia="Times New Roman" w:hAnsi="Tahoma" w:cs="Tahoma"/>
          <w:sz w:val="22"/>
          <w:szCs w:val="22"/>
          <w:lang w:eastAsia="en-US"/>
        </w:rPr>
        <w:t>vertė be pridėtinės vertės mokesčio (toliau – PVM);</w:t>
      </w:r>
    </w:p>
    <w:p w14:paraId="52C021DB"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1.1.1.4. </w:t>
      </w:r>
      <w:r w:rsidRPr="00597765">
        <w:rPr>
          <w:rFonts w:ascii="Tahoma" w:eastAsia="Times New Roman" w:hAnsi="Tahoma" w:cs="Tahoma"/>
          <w:b/>
          <w:bCs/>
          <w:sz w:val="22"/>
          <w:szCs w:val="22"/>
          <w:lang w:eastAsia="en-US"/>
        </w:rPr>
        <w:t>Paslaugos</w:t>
      </w:r>
      <w:r w:rsidRPr="00597765">
        <w:rPr>
          <w:rFonts w:ascii="Tahoma" w:eastAsia="Times New Roman" w:hAnsi="Tahoma" w:cs="Tahoma"/>
          <w:sz w:val="22"/>
          <w:szCs w:val="22"/>
          <w:lang w:eastAsia="en-US"/>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DFAB7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1.1.1.5.</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 xml:space="preserve">Paslaugų perdavimo–priėmimo aktas </w:t>
      </w:r>
      <w:r w:rsidRPr="00597765">
        <w:rPr>
          <w:rFonts w:ascii="Tahoma" w:eastAsia="Times New Roman" w:hAnsi="Tahoma" w:cs="Tahoma"/>
          <w:sz w:val="22"/>
          <w:szCs w:val="22"/>
          <w:lang w:eastAsia="en-US"/>
        </w:rPr>
        <w:t>– dokumentas,</w:t>
      </w:r>
      <w:r w:rsidRPr="00597765">
        <w:rPr>
          <w:rFonts w:ascii="Tahoma" w:eastAsia="Times New Roman" w:hAnsi="Tahoma" w:cs="Tahoma"/>
          <w:b/>
          <w:bCs/>
          <w:sz w:val="22"/>
          <w:szCs w:val="22"/>
          <w:lang w:eastAsia="en-US"/>
        </w:rPr>
        <w:t xml:space="preserve"> </w:t>
      </w:r>
      <w:r w:rsidRPr="00597765">
        <w:rPr>
          <w:rFonts w:ascii="Tahoma" w:eastAsia="Times New Roman" w:hAnsi="Tahoma" w:cs="Tahoma"/>
          <w:sz w:val="22"/>
          <w:szCs w:val="22"/>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2C1FD6D" w14:textId="77777777" w:rsidR="00CD376F" w:rsidRPr="00597765" w:rsidRDefault="00CD376F" w:rsidP="00CD376F">
      <w:pPr>
        <w:tabs>
          <w:tab w:val="left" w:pos="284"/>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1.1.1.6.</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Paslaugų trūkumai</w:t>
      </w:r>
      <w:r w:rsidRPr="00597765">
        <w:rPr>
          <w:rFonts w:ascii="Tahoma" w:eastAsia="Times New Roman" w:hAnsi="Tahoma" w:cs="Tahoma"/>
          <w:sz w:val="22"/>
          <w:szCs w:val="22"/>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24087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sz w:val="22"/>
          <w:szCs w:val="22"/>
          <w:lang w:eastAsia="en-US"/>
        </w:rPr>
      </w:pPr>
      <w:r w:rsidRPr="00597765">
        <w:rPr>
          <w:rFonts w:ascii="Tahoma" w:eastAsia="Times New Roman" w:hAnsi="Tahoma" w:cs="Tahoma"/>
          <w:sz w:val="22"/>
          <w:szCs w:val="22"/>
          <w:lang w:eastAsia="en-US"/>
        </w:rPr>
        <w:t>1.1.1.7.</w:t>
      </w:r>
      <w:r w:rsidRPr="00597765">
        <w:rPr>
          <w:rFonts w:ascii="Tahoma" w:eastAsia="Times New Roman" w:hAnsi="Tahoma" w:cs="Tahoma"/>
          <w:sz w:val="22"/>
          <w:szCs w:val="22"/>
          <w:lang w:eastAsia="en-US"/>
        </w:rPr>
        <w:tab/>
      </w:r>
      <w:r w:rsidRPr="00597765">
        <w:rPr>
          <w:rFonts w:ascii="Tahoma" w:eastAsia="Times New Roman" w:hAnsi="Tahoma" w:cs="Tahoma"/>
          <w:b/>
          <w:sz w:val="22"/>
          <w:szCs w:val="22"/>
          <w:lang w:eastAsia="en-US"/>
        </w:rPr>
        <w:t xml:space="preserve">Sąskaita </w:t>
      </w:r>
      <w:r w:rsidRPr="00597765">
        <w:rPr>
          <w:rFonts w:ascii="Tahoma" w:eastAsia="Times New Roman" w:hAnsi="Tahoma" w:cs="Tahoma"/>
          <w:sz w:val="22"/>
          <w:szCs w:val="22"/>
          <w:lang w:eastAsia="en-US"/>
        </w:rPr>
        <w:t>–</w:t>
      </w:r>
      <w:r w:rsidRPr="00597765">
        <w:rPr>
          <w:rFonts w:ascii="Tahoma" w:eastAsia="Times New Roman" w:hAnsi="Tahoma" w:cs="Tahoma"/>
          <w:b/>
          <w:sz w:val="22"/>
          <w:szCs w:val="22"/>
          <w:lang w:eastAsia="en-US"/>
        </w:rPr>
        <w:t xml:space="preserve"> </w:t>
      </w:r>
      <w:r w:rsidRPr="00597765">
        <w:rPr>
          <w:rFonts w:ascii="Tahoma" w:eastAsia="Times New Roman" w:hAnsi="Tahoma" w:cs="Tahoma"/>
          <w:sz w:val="22"/>
          <w:szCs w:val="22"/>
          <w:lang w:eastAsia="en-US"/>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C660DE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1.1.1.8.</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Specialiosios sąlygos</w:t>
      </w:r>
      <w:r w:rsidRPr="00597765">
        <w:rPr>
          <w:rFonts w:ascii="Tahoma" w:eastAsia="Times New Roman" w:hAnsi="Tahoma" w:cs="Tahoma"/>
          <w:sz w:val="22"/>
          <w:szCs w:val="22"/>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597765">
        <w:rPr>
          <w:rFonts w:ascii="Tahoma" w:eastAsia="Times New Roman" w:hAnsi="Tahoma" w:cs="Tahoma"/>
          <w:sz w:val="22"/>
          <w:szCs w:val="22"/>
          <w:lang w:eastAsia="en-US"/>
        </w:rPr>
        <w:lastRenderedPageBreak/>
        <w:t>(jeigu tokie padaryti);</w:t>
      </w:r>
    </w:p>
    <w:p w14:paraId="1230521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1.1.1.9.</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 xml:space="preserve">Susitarimas </w:t>
      </w:r>
      <w:r w:rsidRPr="00597765">
        <w:rPr>
          <w:rFonts w:ascii="Tahoma" w:eastAsia="Times New Roman" w:hAnsi="Tahoma" w:cs="Tahoma"/>
          <w:sz w:val="22"/>
          <w:szCs w:val="22"/>
          <w:lang w:eastAsia="en-US"/>
        </w:rPr>
        <w:t>– tai dokumentas, kurį Šalys sudaro keisdamos Sutarties sąlygas VPĮ leidžiama apimtimi;</w:t>
      </w:r>
    </w:p>
    <w:p w14:paraId="62CA7A9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1.1.1.10.</w:t>
      </w:r>
      <w:r w:rsidRPr="00597765">
        <w:rPr>
          <w:rFonts w:ascii="Tahoma" w:eastAsia="Times New Roman" w:hAnsi="Tahoma" w:cs="Tahoma"/>
          <w:sz w:val="22"/>
          <w:szCs w:val="22"/>
          <w:lang w:eastAsia="en-US"/>
        </w:rPr>
        <w:tab/>
        <w:t xml:space="preserve"> </w:t>
      </w:r>
      <w:r w:rsidRPr="00597765">
        <w:rPr>
          <w:rFonts w:ascii="Tahoma" w:eastAsia="Times New Roman" w:hAnsi="Tahoma" w:cs="Tahoma"/>
          <w:b/>
          <w:bCs/>
          <w:sz w:val="22"/>
          <w:szCs w:val="22"/>
          <w:lang w:eastAsia="en-US"/>
        </w:rPr>
        <w:t>Sutarties kaina</w:t>
      </w:r>
      <w:r w:rsidRPr="00597765">
        <w:rPr>
          <w:rFonts w:ascii="Tahoma" w:eastAsia="Times New Roman" w:hAnsi="Tahoma" w:cs="Tahoma"/>
          <w:sz w:val="22"/>
          <w:szCs w:val="22"/>
          <w:lang w:eastAsia="en-US"/>
        </w:rPr>
        <w:t xml:space="preserve"> – pagal Sutartį Tiekėjui mokėtina suma, įskaitant visus privalomus mokesčius ir išlaidas;</w:t>
      </w:r>
    </w:p>
    <w:p w14:paraId="0CCE208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1.1.1.11.</w:t>
      </w:r>
      <w:r w:rsidRPr="00597765">
        <w:rPr>
          <w:rFonts w:ascii="Tahoma" w:eastAsia="Times New Roman" w:hAnsi="Tahoma" w:cs="Tahoma"/>
          <w:sz w:val="22"/>
          <w:szCs w:val="22"/>
          <w:lang w:eastAsia="en-US"/>
        </w:rPr>
        <w:tab/>
        <w:t xml:space="preserve"> </w:t>
      </w:r>
      <w:r w:rsidRPr="00597765">
        <w:rPr>
          <w:rFonts w:ascii="Tahoma" w:eastAsia="Times New Roman" w:hAnsi="Tahoma" w:cs="Tahoma"/>
          <w:b/>
          <w:bCs/>
          <w:sz w:val="22"/>
          <w:szCs w:val="22"/>
          <w:lang w:eastAsia="en-US"/>
        </w:rPr>
        <w:t xml:space="preserve">Sutarties sąlygos </w:t>
      </w:r>
      <w:r w:rsidRPr="00597765">
        <w:rPr>
          <w:rFonts w:ascii="Tahoma" w:eastAsia="Times New Roman" w:hAnsi="Tahoma" w:cs="Tahoma"/>
          <w:sz w:val="22"/>
          <w:szCs w:val="22"/>
          <w:lang w:eastAsia="en-US"/>
        </w:rPr>
        <w:t>– Bendrosios sąlygos ir Specialiosios sąlygos kartu;</w:t>
      </w:r>
    </w:p>
    <w:p w14:paraId="5AC3299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1.1.1.12.</w:t>
      </w:r>
      <w:r w:rsidRPr="00597765">
        <w:rPr>
          <w:rFonts w:ascii="Tahoma" w:eastAsia="Times New Roman" w:hAnsi="Tahoma" w:cs="Tahoma"/>
          <w:sz w:val="22"/>
          <w:szCs w:val="22"/>
          <w:lang w:eastAsia="en-US"/>
        </w:rPr>
        <w:tab/>
        <w:t xml:space="preserve"> </w:t>
      </w:r>
      <w:r w:rsidRPr="00597765">
        <w:rPr>
          <w:rFonts w:ascii="Tahoma" w:eastAsia="Times New Roman" w:hAnsi="Tahoma" w:cs="Tahoma"/>
          <w:b/>
          <w:bCs/>
          <w:sz w:val="22"/>
          <w:szCs w:val="22"/>
          <w:lang w:eastAsia="en-US"/>
        </w:rPr>
        <w:t xml:space="preserve">Sutartis </w:t>
      </w:r>
      <w:r w:rsidRPr="00597765">
        <w:rPr>
          <w:rFonts w:ascii="Tahoma" w:eastAsia="Times New Roman" w:hAnsi="Tahoma" w:cs="Tahoma"/>
          <w:sz w:val="22"/>
          <w:szCs w:val="22"/>
          <w:lang w:eastAsia="en-US"/>
        </w:rPr>
        <w:t>– Paslaugų pirkimo–pardavimo sutartis, kurią sudaro Sutarties sąlygos, Specialiosiose sąlygose išvardyti priedai ir Susitarimai;</w:t>
      </w:r>
    </w:p>
    <w:p w14:paraId="0C208A4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1.1.1.13. </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Šalis</w:t>
      </w:r>
      <w:r w:rsidRPr="00597765">
        <w:rPr>
          <w:rFonts w:ascii="Tahoma" w:eastAsia="Times New Roman" w:hAnsi="Tahoma" w:cs="Tahoma"/>
          <w:sz w:val="22"/>
          <w:szCs w:val="22"/>
          <w:lang w:eastAsia="en-US"/>
        </w:rPr>
        <w:t xml:space="preserve"> – Pirkėjas arba Tiekėjas, kiekvienas atskirai, priklausomai nuo konteksto;</w:t>
      </w:r>
    </w:p>
    <w:p w14:paraId="5765DDF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1.1.1.14. </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Šalys</w:t>
      </w:r>
      <w:r w:rsidRPr="00597765">
        <w:rPr>
          <w:rFonts w:ascii="Tahoma" w:eastAsia="Times New Roman" w:hAnsi="Tahoma" w:cs="Tahoma"/>
          <w:sz w:val="22"/>
          <w:szCs w:val="22"/>
          <w:lang w:eastAsia="en-US"/>
        </w:rPr>
        <w:t xml:space="preserve"> – Pirkėjas ir Tiekėjas kartu;</w:t>
      </w:r>
    </w:p>
    <w:p w14:paraId="7A016FE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1.1.1.15.</w:t>
      </w:r>
      <w:r w:rsidRPr="00597765">
        <w:rPr>
          <w:rFonts w:ascii="Tahoma" w:eastAsia="Times New Roman" w:hAnsi="Tahoma" w:cs="Tahoma"/>
          <w:sz w:val="22"/>
          <w:szCs w:val="22"/>
          <w:lang w:eastAsia="en-US"/>
        </w:rPr>
        <w:tab/>
        <w:t xml:space="preserve"> </w:t>
      </w:r>
      <w:r w:rsidRPr="00597765">
        <w:rPr>
          <w:rFonts w:ascii="Tahoma" w:eastAsia="Times New Roman" w:hAnsi="Tahoma" w:cs="Tahoma"/>
          <w:b/>
          <w:sz w:val="22"/>
          <w:szCs w:val="22"/>
          <w:lang w:eastAsia="en-US"/>
        </w:rPr>
        <w:t>Tiekėjas</w:t>
      </w:r>
      <w:r w:rsidRPr="00597765">
        <w:rPr>
          <w:rFonts w:ascii="Tahoma" w:eastAsia="Times New Roman" w:hAnsi="Tahoma" w:cs="Tahoma"/>
          <w:sz w:val="22"/>
          <w:szCs w:val="22"/>
          <w:lang w:eastAsia="en-US"/>
        </w:rPr>
        <w:t xml:space="preserve"> – asmuo, kuris Specialiosiose sąlygose yra įvardytas kaip Tiekėjas, teikiantis Specialiosiose sąlygose nurodytas Paslaugas;</w:t>
      </w:r>
    </w:p>
    <w:p w14:paraId="242FA21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1.1.1.16. </w:t>
      </w:r>
      <w:r w:rsidRPr="00597765">
        <w:rPr>
          <w:rFonts w:ascii="Tahoma" w:eastAsia="Times New Roman" w:hAnsi="Tahoma" w:cs="Tahoma"/>
          <w:b/>
          <w:bCs/>
          <w:sz w:val="22"/>
          <w:szCs w:val="22"/>
          <w:lang w:eastAsia="en-US"/>
        </w:rPr>
        <w:t xml:space="preserve">Užsakymas </w:t>
      </w:r>
      <w:r w:rsidRPr="00597765">
        <w:rPr>
          <w:rFonts w:ascii="Tahoma" w:eastAsia="Times New Roman" w:hAnsi="Tahoma" w:cs="Tahoma"/>
          <w:sz w:val="22"/>
          <w:szCs w:val="22"/>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6A928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1.1.1.17.</w:t>
      </w:r>
      <w:r w:rsidRPr="00597765">
        <w:rPr>
          <w:rFonts w:ascii="Tahoma" w:eastAsia="Times New Roman" w:hAnsi="Tahoma" w:cs="Tahoma"/>
          <w:sz w:val="22"/>
          <w:szCs w:val="22"/>
          <w:lang w:eastAsia="en-US"/>
        </w:rPr>
        <w:tab/>
        <w:t xml:space="preserve"> </w:t>
      </w:r>
      <w:r w:rsidRPr="00597765">
        <w:rPr>
          <w:rFonts w:ascii="Tahoma" w:eastAsia="Times New Roman" w:hAnsi="Tahoma" w:cs="Tahoma"/>
          <w:b/>
          <w:bCs/>
          <w:sz w:val="22"/>
          <w:szCs w:val="22"/>
          <w:lang w:eastAsia="en-US"/>
        </w:rPr>
        <w:t xml:space="preserve">VPĮ </w:t>
      </w:r>
      <w:r w:rsidRPr="00597765">
        <w:rPr>
          <w:rFonts w:ascii="Tahoma" w:eastAsia="Times New Roman" w:hAnsi="Tahoma" w:cs="Tahoma"/>
          <w:sz w:val="22"/>
          <w:szCs w:val="22"/>
          <w:lang w:eastAsia="en-US"/>
        </w:rPr>
        <w:t>– Lietuvos Respublikos viešųjų pirkimų įstatymas.</w:t>
      </w:r>
    </w:p>
    <w:p w14:paraId="5D84A2D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1.1.1.18.</w:t>
      </w:r>
      <w:r w:rsidRPr="00597765">
        <w:rPr>
          <w:rFonts w:ascii="Tahoma" w:eastAsia="Times New Roman" w:hAnsi="Tahoma" w:cs="Tahoma"/>
          <w:sz w:val="22"/>
          <w:szCs w:val="22"/>
          <w:lang w:eastAsia="en-US"/>
        </w:rPr>
        <w:tab/>
        <w:t xml:space="preserve"> Kitų Sutartyje didžiąja raide rašomų sąvokų reikšmės yra nurodytos Sutarties tekste.</w:t>
      </w:r>
    </w:p>
    <w:p w14:paraId="44679208" w14:textId="77777777" w:rsidR="00CD376F" w:rsidRPr="00597765" w:rsidRDefault="00CD376F" w:rsidP="00CD376F">
      <w:pPr>
        <w:widowControl w:val="0"/>
        <w:tabs>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1.1.2.</w:t>
      </w:r>
      <w:r w:rsidRPr="00597765">
        <w:rPr>
          <w:rFonts w:ascii="Tahoma" w:eastAsia="Times New Roman" w:hAnsi="Tahoma" w:cs="Tahoma"/>
          <w:sz w:val="22"/>
          <w:szCs w:val="22"/>
          <w:lang w:eastAsia="en-US"/>
        </w:rPr>
        <w:tab/>
        <w:t>Sutartyje neapibrėžtos sąvokos suprantamos ir aiškinamos taip, kaip jas apibrėžia VPĮ ir kiti įstatymai bei teisės aktai, galiojantys Sutarties sudarymo ir vykdymo metu.</w:t>
      </w:r>
    </w:p>
    <w:p w14:paraId="545A0FC7" w14:textId="77777777" w:rsidR="00CD376F" w:rsidRPr="00597765" w:rsidRDefault="00CD376F" w:rsidP="00CD376F">
      <w:pPr>
        <w:widowControl w:val="0"/>
        <w:tabs>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1.1.3.</w:t>
      </w:r>
      <w:r w:rsidRPr="00597765">
        <w:rPr>
          <w:rFonts w:ascii="Tahoma" w:eastAsia="Times New Roman" w:hAnsi="Tahoma" w:cs="Tahoma"/>
          <w:sz w:val="22"/>
          <w:szCs w:val="22"/>
          <w:lang w:eastAsia="en-US"/>
        </w:rPr>
        <w:tab/>
        <w:t>Kitos Sutartyje vartojamos sąvokos ir terminai turi bendrinę reikšmę arba artimiausią Sutarties pobūdžiui specialiąją reikšmę, jei Sutartyje nėra nustatyta ir paaiškinta kitokia jų reikšmė.</w:t>
      </w:r>
    </w:p>
    <w:p w14:paraId="1E1C1B1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3747F402" w14:textId="77777777" w:rsidR="00CD376F" w:rsidRPr="00597765" w:rsidRDefault="00CD376F" w:rsidP="00CD376F">
      <w:pPr>
        <w:keepNext/>
        <w:keepLines/>
        <w:tabs>
          <w:tab w:val="left" w:pos="567"/>
        </w:tabs>
        <w:spacing w:after="0"/>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1.2.</w:t>
      </w:r>
      <w:r w:rsidRPr="00597765">
        <w:rPr>
          <w:rFonts w:ascii="Tahoma" w:eastAsia="Times New Roman" w:hAnsi="Tahoma" w:cs="Tahoma"/>
          <w:b/>
          <w:bCs/>
          <w:sz w:val="22"/>
          <w:szCs w:val="22"/>
          <w:lang w:eastAsia="en-US"/>
        </w:rPr>
        <w:tab/>
        <w:t>Sutarties aiškinimas</w:t>
      </w:r>
    </w:p>
    <w:p w14:paraId="5E68C279" w14:textId="77777777" w:rsidR="00CD376F" w:rsidRPr="00597765" w:rsidRDefault="00CD376F" w:rsidP="00CD376F">
      <w:pPr>
        <w:keepNext/>
        <w:keepLines/>
        <w:tabs>
          <w:tab w:val="left" w:pos="567"/>
        </w:tabs>
        <w:spacing w:after="0"/>
        <w:ind w:left="792"/>
        <w:jc w:val="both"/>
        <w:rPr>
          <w:rFonts w:ascii="Tahoma" w:eastAsia="Times New Roman" w:hAnsi="Tahoma" w:cs="Tahoma"/>
          <w:b/>
          <w:bCs/>
          <w:sz w:val="22"/>
          <w:szCs w:val="22"/>
          <w:lang w:eastAsia="en-US"/>
        </w:rPr>
      </w:pPr>
    </w:p>
    <w:p w14:paraId="73F97C5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1.2.1.</w:t>
      </w:r>
      <w:r w:rsidRPr="00597765">
        <w:rPr>
          <w:rFonts w:ascii="Tahoma" w:eastAsia="Times New Roman" w:hAnsi="Tahoma" w:cs="Tahoma"/>
          <w:sz w:val="22"/>
          <w:szCs w:val="22"/>
          <w:lang w:eastAsia="en-US"/>
        </w:rPr>
        <w:tab/>
        <w:t>Sutartis yra sudaryta ir turi būti aiškinama pagal Lietuvos Respublikos teisės aktus.</w:t>
      </w:r>
    </w:p>
    <w:p w14:paraId="4522F98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w:t>
      </w:r>
      <w:r w:rsidRPr="00597765">
        <w:rPr>
          <w:rFonts w:ascii="Tahoma" w:eastAsia="Times New Roman" w:hAnsi="Tahoma" w:cs="Tahoma"/>
          <w:sz w:val="22"/>
          <w:szCs w:val="22"/>
          <w:lang w:eastAsia="en-US"/>
        </w:rPr>
        <w:tab/>
        <w:t>Jei Bendrosios sąlygos ir (ar) Specialiosios sąlygos prieštarauja VPĮ ir kitų teisės aktų reikalavimams, taikomos VPĮ ir kitų teisės aktų nuostatos.</w:t>
      </w:r>
    </w:p>
    <w:p w14:paraId="69CBA29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w:t>
      </w:r>
      <w:r w:rsidRPr="00597765">
        <w:rPr>
          <w:rFonts w:ascii="Tahoma" w:eastAsia="Times New Roman" w:hAnsi="Tahoma" w:cs="Tahoma"/>
          <w:sz w:val="22"/>
          <w:szCs w:val="22"/>
          <w:lang w:eastAsia="en-US"/>
        </w:rPr>
        <w:tab/>
        <w:t>Diena Sutartyje reiškia kalendorinę dieną.</w:t>
      </w:r>
    </w:p>
    <w:p w14:paraId="442A0A1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1.2.4.</w:t>
      </w:r>
      <w:r w:rsidRPr="00597765">
        <w:rPr>
          <w:rFonts w:ascii="Tahoma" w:eastAsia="Times New Roman" w:hAnsi="Tahoma" w:cs="Tahoma"/>
          <w:sz w:val="22"/>
          <w:szCs w:val="22"/>
          <w:lang w:eastAsia="en-US"/>
        </w:rPr>
        <w:tab/>
        <w:t>Darbo diena Sutartyje reiškia bet kurią dieną, išskyrus šeštadienį, sekmadienį ir švenčių dienas Lietuvoje, nurodytas Lietuvos Respublikos darbo kodekse.</w:t>
      </w:r>
    </w:p>
    <w:p w14:paraId="1BD2293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1.2.5.</w:t>
      </w:r>
      <w:r w:rsidRPr="00597765">
        <w:rPr>
          <w:rFonts w:ascii="Tahoma" w:eastAsia="Times New Roman" w:hAnsi="Tahoma" w:cs="Tahoma"/>
          <w:sz w:val="22"/>
          <w:szCs w:val="22"/>
          <w:lang w:eastAsia="en-US"/>
        </w:rPr>
        <w:tab/>
        <w:t>Terminai pagal Sutartį yra skaičiuojami metais, mėnesiais, savaitėmis, darbo dienomis, kalendorinėmis dienomis, valandomis ir minutėmis.</w:t>
      </w:r>
    </w:p>
    <w:p w14:paraId="6884DFE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1.2.6.</w:t>
      </w:r>
      <w:r w:rsidRPr="00597765">
        <w:rPr>
          <w:rFonts w:ascii="Tahoma" w:eastAsia="Times New Roman" w:hAnsi="Tahoma" w:cs="Tahoma"/>
          <w:sz w:val="22"/>
          <w:szCs w:val="22"/>
          <w:lang w:eastAsia="en-US"/>
        </w:rPr>
        <w:tab/>
        <w:t>Kvalifikacija, rėmimasis kitų ūkio subjektų pajėgumais, Paslaugų apimtis, peržiūra suprantami taip, kaip nustatyta VPĮ bei jį įgyvendinančiuose teisės aktuose.</w:t>
      </w:r>
    </w:p>
    <w:p w14:paraId="4C8F6DF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1.2.7.</w:t>
      </w:r>
      <w:r w:rsidRPr="00597765">
        <w:rPr>
          <w:rFonts w:ascii="Tahoma" w:eastAsia="Times New Roman" w:hAnsi="Tahoma" w:cs="Tahoma"/>
          <w:sz w:val="22"/>
          <w:szCs w:val="22"/>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57AD25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1.2.8.</w:t>
      </w:r>
      <w:r w:rsidRPr="00597765">
        <w:rPr>
          <w:rFonts w:ascii="Tahoma" w:eastAsia="Times New Roman" w:hAnsi="Tahoma" w:cs="Tahoma"/>
          <w:sz w:val="22"/>
          <w:szCs w:val="22"/>
          <w:lang w:eastAsia="en-US"/>
        </w:rPr>
        <w:tab/>
        <w:t>Informuoti, pranešti, įspėti arba atsakyti reiškia pateikti informaciją, pranešimą, įspėjimą arba atsakymą Bendrosiose ir (ar) Specialiosiose sąlygose nustatyta tvarka.</w:t>
      </w:r>
    </w:p>
    <w:p w14:paraId="43E4D24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1.2.9.</w:t>
      </w:r>
      <w:r w:rsidRPr="00597765">
        <w:rPr>
          <w:rFonts w:ascii="Tahoma" w:eastAsia="Times New Roman" w:hAnsi="Tahoma" w:cs="Tahoma"/>
          <w:sz w:val="22"/>
          <w:szCs w:val="22"/>
          <w:lang w:eastAsia="en-US"/>
        </w:rPr>
        <w:tab/>
        <w:t>Patvirtinti reiškia pateikti patvirtinimą raštu arba pasirašyti dokumentą be išlygų ar su išlygomis, išskyrus atvejus, kai asmuo, pasirašydamas dokumentą, nurodo, jog atsisako jį patvirtinti.</w:t>
      </w:r>
    </w:p>
    <w:p w14:paraId="3C64239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1.2.10.</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B564D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1.2.11.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Jeigu Sutartyje nurodyta reikšmė skaičiais ir žodžiais skiriasi, vadovaujamasi žodžiais nurodyta reikšme.</w:t>
      </w:r>
    </w:p>
    <w:p w14:paraId="11EA6CE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1.2.12.</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Jei pateikiamos nuorodos į teisės aktus, turi būti taikomos aktualios teisės aktų redakcijos, jeigu nenurodyta kitaip.</w:t>
      </w:r>
    </w:p>
    <w:p w14:paraId="69611A8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4D44B9B6"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1.3.</w:t>
      </w:r>
      <w:r w:rsidRPr="00597765">
        <w:rPr>
          <w:rFonts w:ascii="Tahoma" w:eastAsia="Times New Roman" w:hAnsi="Tahoma" w:cs="Tahoma"/>
          <w:b/>
          <w:sz w:val="22"/>
          <w:szCs w:val="22"/>
          <w:lang w:eastAsia="en-US"/>
        </w:rPr>
        <w:tab/>
        <w:t>Dokumentų viršenybė</w:t>
      </w:r>
    </w:p>
    <w:p w14:paraId="60956C2F"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F64249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1.3.1.</w:t>
      </w:r>
      <w:r w:rsidRPr="00597765">
        <w:rPr>
          <w:rFonts w:ascii="Tahoma" w:eastAsia="Times New Roman" w:hAnsi="Tahoma" w:cs="Tahoma"/>
          <w:sz w:val="22"/>
          <w:szCs w:val="22"/>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1FDC5C58"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sz w:val="22"/>
          <w:szCs w:val="22"/>
          <w:lang w:eastAsia="en-US"/>
        </w:rPr>
        <w:t xml:space="preserve">1.3.1.1. </w:t>
      </w:r>
      <w:r w:rsidRPr="00597765">
        <w:rPr>
          <w:rFonts w:ascii="Tahoma" w:eastAsia="Times New Roman" w:hAnsi="Tahoma" w:cs="Tahoma"/>
          <w:bCs/>
          <w:sz w:val="22"/>
          <w:szCs w:val="22"/>
          <w:lang w:eastAsia="en-US"/>
        </w:rPr>
        <w:t>Techninė specifikacija;</w:t>
      </w:r>
    </w:p>
    <w:p w14:paraId="63CF6B3E"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1.3.1.2. Specialiosios sąlygos;</w:t>
      </w:r>
    </w:p>
    <w:p w14:paraId="27520A1C"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1.3.1.3. Bendrosios sąlygos;</w:t>
      </w:r>
    </w:p>
    <w:p w14:paraId="115A8CD2"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1.3.1.4. Pirkimo dokumentai (išskyrus techninę specifikaciją);</w:t>
      </w:r>
    </w:p>
    <w:p w14:paraId="59D9140D"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1.3.1.5. Pasiūlymas;</w:t>
      </w:r>
    </w:p>
    <w:p w14:paraId="77E326AA"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1.3.1.6. Kiti Specialiosiose sąlygose išvardinti priedai.</w:t>
      </w:r>
    </w:p>
    <w:p w14:paraId="604F2FD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1.3.2.</w:t>
      </w:r>
      <w:r w:rsidRPr="00597765">
        <w:rPr>
          <w:rFonts w:ascii="Tahoma" w:eastAsia="Times New Roman" w:hAnsi="Tahoma" w:cs="Tahoma"/>
          <w:sz w:val="22"/>
          <w:szCs w:val="22"/>
          <w:lang w:eastAsia="en-US"/>
        </w:rPr>
        <w:tab/>
        <w:t xml:space="preserve"> Tuo atveju, kai Šalių Susitarimu yra keičiamos Sutarties sąlygos, naujai sutartos Sutarties sąlygos turi viršenybę prieš pakeistąsias.</w:t>
      </w:r>
    </w:p>
    <w:p w14:paraId="58EAE3C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1.3.3.</w:t>
      </w:r>
      <w:r w:rsidRPr="00597765">
        <w:rPr>
          <w:rFonts w:ascii="Tahoma" w:eastAsia="Times New Roman" w:hAnsi="Tahoma" w:cs="Tahoma"/>
          <w:sz w:val="22"/>
          <w:szCs w:val="22"/>
          <w:lang w:eastAsia="en-US"/>
        </w:rPr>
        <w:tab/>
        <w:t>Jeigu Šalys sudaro Susitarimą dėl Sutarties sąlygų arba priedo papildymo nauja sąlyga, neatitikimo ar neaiškumo atveju tokia sąlyga turi viršenybę atitinkamai kitų Sutarties sąlygų arba kitų to priedo sąlygų atžvilgiu.</w:t>
      </w:r>
    </w:p>
    <w:p w14:paraId="46305A1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1.3.4.</w:t>
      </w:r>
      <w:r w:rsidRPr="00597765">
        <w:rPr>
          <w:rFonts w:ascii="Tahoma" w:eastAsia="Times New Roman" w:hAnsi="Tahoma" w:cs="Tahoma"/>
          <w:sz w:val="22"/>
          <w:szCs w:val="22"/>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97765">
        <w:rPr>
          <w:rFonts w:ascii="Tahoma" w:eastAsia="Times New Roman" w:hAnsi="Tahoma" w:cs="Tahoma"/>
          <w:sz w:val="22"/>
          <w:szCs w:val="22"/>
          <w:vertAlign w:val="superscript"/>
          <w:lang w:eastAsia="en-US"/>
        </w:rPr>
        <w:t>1</w:t>
      </w:r>
      <w:r w:rsidRPr="00597765">
        <w:rPr>
          <w:rFonts w:ascii="Tahoma" w:eastAsia="Times New Roman" w:hAnsi="Tahoma" w:cs="Tahoma"/>
          <w:sz w:val="22"/>
          <w:szCs w:val="22"/>
          <w:lang w:eastAsia="en-US"/>
        </w:rPr>
        <w:t>).</w:t>
      </w:r>
    </w:p>
    <w:p w14:paraId="47FD5C0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5DBF73EB"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t>2.</w:t>
      </w:r>
      <w:r w:rsidRPr="00597765">
        <w:rPr>
          <w:rFonts w:ascii="Tahoma" w:eastAsia="Times New Roman" w:hAnsi="Tahoma" w:cs="Tahoma"/>
          <w:b/>
          <w:caps/>
          <w:sz w:val="22"/>
          <w:szCs w:val="22"/>
          <w:lang w:eastAsia="en-US"/>
        </w:rPr>
        <w:tab/>
        <w:t>Sutarties dalykas</w:t>
      </w:r>
    </w:p>
    <w:p w14:paraId="14CEEB3F"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both"/>
        <w:rPr>
          <w:rFonts w:ascii="Tahoma" w:eastAsia="Times New Roman" w:hAnsi="Tahoma" w:cs="Tahoma"/>
          <w:b/>
          <w:caps/>
          <w:sz w:val="22"/>
          <w:szCs w:val="22"/>
          <w:lang w:eastAsia="en-US"/>
        </w:rPr>
      </w:pPr>
    </w:p>
    <w:p w14:paraId="61238070" w14:textId="77777777" w:rsidR="00CD376F" w:rsidRPr="00597765" w:rsidRDefault="00CD376F" w:rsidP="00CD376F">
      <w:pPr>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w:t>
      </w:r>
      <w:r w:rsidRPr="00597765">
        <w:rPr>
          <w:rFonts w:ascii="Tahoma" w:eastAsia="Times New Roman" w:hAnsi="Tahoma" w:cs="Tahoma"/>
          <w:sz w:val="22"/>
          <w:szCs w:val="22"/>
          <w:lang w:eastAsia="en-US"/>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2A033D81" w14:textId="77777777" w:rsidR="00CD376F" w:rsidRPr="00597765" w:rsidRDefault="00CD376F" w:rsidP="00CD376F">
      <w:pPr>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2.2.</w:t>
      </w:r>
      <w:r w:rsidRPr="00597765">
        <w:rPr>
          <w:rFonts w:ascii="Tahoma" w:eastAsia="Times New Roman" w:hAnsi="Tahoma" w:cs="Tahoma"/>
          <w:sz w:val="22"/>
          <w:szCs w:val="22"/>
          <w:lang w:eastAsia="en-US"/>
        </w:rPr>
        <w:tab/>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w:t>
      </w:r>
      <w:r w:rsidRPr="00597765">
        <w:rPr>
          <w:rFonts w:ascii="Tahoma" w:eastAsia="Times New Roman" w:hAnsi="Tahoma" w:cs="Tahoma"/>
          <w:sz w:val="22"/>
          <w:szCs w:val="22"/>
          <w:lang w:eastAsia="en-US"/>
        </w:rPr>
        <w:lastRenderedPageBreak/>
        <w:t>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595B3828" w14:textId="77777777" w:rsidR="00CD376F" w:rsidRPr="00597765" w:rsidRDefault="00CD376F" w:rsidP="00CD376F">
      <w:pPr>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2.3.</w:t>
      </w:r>
      <w:r w:rsidRPr="00597765">
        <w:rPr>
          <w:rFonts w:ascii="Tahoma" w:eastAsia="Times New Roman" w:hAnsi="Tahoma" w:cs="Tahoma"/>
          <w:sz w:val="22"/>
          <w:szCs w:val="22"/>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B863C83" w14:textId="77777777" w:rsidR="00CD376F" w:rsidRPr="00597765" w:rsidRDefault="00CD376F" w:rsidP="00CD376F">
      <w:pPr>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p>
    <w:p w14:paraId="07CC293D"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t>3.</w:t>
      </w:r>
      <w:r w:rsidRPr="00597765">
        <w:rPr>
          <w:rFonts w:ascii="Tahoma" w:eastAsia="Times New Roman" w:hAnsi="Tahoma" w:cs="Tahoma"/>
          <w:b/>
          <w:caps/>
          <w:sz w:val="22"/>
          <w:szCs w:val="22"/>
          <w:lang w:eastAsia="en-US"/>
        </w:rPr>
        <w:tab/>
        <w:t>TIEKĖJAS ir kiti Sutarties vykdymui pasitelkiami asmenys</w:t>
      </w:r>
    </w:p>
    <w:p w14:paraId="3E56ACC0" w14:textId="77777777" w:rsidR="00CD376F" w:rsidRPr="00597765" w:rsidRDefault="00CD376F" w:rsidP="00CD376F">
      <w:pPr>
        <w:keepNext/>
        <w:keepLines/>
        <w:widowControl w:val="0"/>
        <w:tabs>
          <w:tab w:val="left" w:pos="284"/>
          <w:tab w:val="left" w:pos="567"/>
          <w:tab w:val="left" w:pos="851"/>
          <w:tab w:val="left" w:pos="992"/>
          <w:tab w:val="left" w:pos="1134"/>
        </w:tabs>
        <w:spacing w:after="0"/>
        <w:rPr>
          <w:rFonts w:ascii="Tahoma" w:eastAsia="Times New Roman" w:hAnsi="Tahoma" w:cs="Tahoma"/>
          <w:b/>
          <w:caps/>
          <w:sz w:val="22"/>
          <w:szCs w:val="22"/>
          <w:lang w:eastAsia="en-US"/>
        </w:rPr>
      </w:pPr>
    </w:p>
    <w:p w14:paraId="1E2E264E" w14:textId="77777777" w:rsidR="00CD376F" w:rsidRPr="00597765" w:rsidRDefault="00CD376F" w:rsidP="00CD376F">
      <w:pPr>
        <w:keepNext/>
        <w:keepLines/>
        <w:widowControl w:val="0"/>
        <w:tabs>
          <w:tab w:val="left" w:pos="0"/>
          <w:tab w:val="left" w:pos="426"/>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3.1.</w:t>
      </w:r>
      <w:r w:rsidRPr="00597765">
        <w:rPr>
          <w:rFonts w:ascii="Tahoma" w:eastAsia="Times New Roman" w:hAnsi="Tahoma" w:cs="Tahoma"/>
          <w:b/>
          <w:sz w:val="22"/>
          <w:szCs w:val="22"/>
          <w:lang w:eastAsia="en-US"/>
        </w:rPr>
        <w:tab/>
        <w:t>Kvalifikacija ir kiti Tiekėjo pasiūlymu prisiimti įsipareigojimai</w:t>
      </w:r>
    </w:p>
    <w:p w14:paraId="6B804F08" w14:textId="77777777" w:rsidR="00CD376F" w:rsidRPr="00597765" w:rsidRDefault="00CD376F" w:rsidP="00CD376F">
      <w:pPr>
        <w:keepNext/>
        <w:keepLines/>
        <w:widowControl w:val="0"/>
        <w:tabs>
          <w:tab w:val="left" w:pos="0"/>
          <w:tab w:val="left" w:pos="426"/>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3464D7C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w:t>
      </w:r>
      <w:r w:rsidRPr="00597765">
        <w:rPr>
          <w:rFonts w:ascii="Tahoma" w:eastAsia="Times New Roman" w:hAnsi="Tahoma" w:cs="Tahoma"/>
          <w:sz w:val="22"/>
          <w:szCs w:val="22"/>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1BB78A8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3.1.1.1.</w:t>
      </w:r>
      <w:r w:rsidRPr="00597765">
        <w:rPr>
          <w:rFonts w:ascii="Tahoma" w:eastAsia="Times New Roman" w:hAnsi="Tahoma" w:cs="Tahoma"/>
          <w:sz w:val="22"/>
          <w:szCs w:val="22"/>
          <w:lang w:eastAsia="en-US"/>
        </w:rPr>
        <w:tab/>
        <w:t>turėtų teisę verstis ta veikla, kuri yra reikalinga Sutarčiai įvykdyti. Pirkėjui pareikalavus, Tiekėjas turi pateikti dokumentus, įrodančius, kad Sutartį vykdo tik tokią teisę turintys asmenys;</w:t>
      </w:r>
    </w:p>
    <w:p w14:paraId="6B4AE3B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3.1.1.2.</w:t>
      </w:r>
      <w:r w:rsidRPr="00597765">
        <w:rPr>
          <w:rFonts w:ascii="Tahoma" w:eastAsia="Times New Roman" w:hAnsi="Tahoma" w:cs="Tahoma"/>
          <w:sz w:val="22"/>
          <w:szCs w:val="22"/>
          <w:lang w:eastAsia="en-US"/>
        </w:rPr>
        <w:tab/>
        <w:t>atitiktų tiekėjų kvalifikacijai pirkimo dokumentuose nustatytus reikalavimus bei neturėtų pirkimo dokumentuose nustatytų pašalinimo pagrindų;</w:t>
      </w:r>
    </w:p>
    <w:p w14:paraId="330FC36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3.1.1.3.</w:t>
      </w:r>
      <w:r w:rsidRPr="00597765">
        <w:rPr>
          <w:rFonts w:ascii="Tahoma" w:eastAsia="Times New Roman" w:hAnsi="Tahoma" w:cs="Tahoma"/>
          <w:sz w:val="22"/>
          <w:szCs w:val="22"/>
          <w:lang w:eastAsia="en-US"/>
        </w:rPr>
        <w:tab/>
      </w:r>
      <w:r w:rsidRPr="00597765">
        <w:rPr>
          <w:rFonts w:ascii="Tahoma" w:eastAsia="Times New Roman" w:hAnsi="Tahoma" w:cs="Tahoma"/>
          <w:sz w:val="22"/>
          <w:szCs w:val="22"/>
        </w:rPr>
        <w:t xml:space="preserve">laikytųsi Tiekėjo pasiūlyme nurodytų įsipareigojimų, įskaitant, bet neapsiribojant – atitiktų Tiekėjo </w:t>
      </w:r>
      <w:r w:rsidRPr="00597765">
        <w:rPr>
          <w:rFonts w:ascii="Tahoma" w:eastAsia="Times New Roman" w:hAnsi="Tahoma" w:cs="Tahoma"/>
          <w:sz w:val="22"/>
          <w:szCs w:val="22"/>
          <w:lang w:eastAsia="en-US"/>
        </w:rPr>
        <w:t xml:space="preserve">pasiūlyme nurodytų kriterijų, dėl kurių jo pasiūlymas buvo išrinktas ekonomiškai naudingiausiu </w:t>
      </w:r>
      <w:r w:rsidRPr="00597765">
        <w:rPr>
          <w:rFonts w:ascii="Tahoma" w:eastAsia="Times New Roman" w:hAnsi="Tahoma" w:cs="Tahoma"/>
          <w:sz w:val="22"/>
          <w:szCs w:val="22"/>
        </w:rPr>
        <w:t>(toliau – </w:t>
      </w:r>
      <w:r w:rsidRPr="00597765">
        <w:rPr>
          <w:rFonts w:ascii="Tahoma" w:eastAsia="Times New Roman" w:hAnsi="Tahoma" w:cs="Tahoma"/>
          <w:b/>
          <w:bCs/>
          <w:sz w:val="22"/>
          <w:szCs w:val="22"/>
        </w:rPr>
        <w:t>Kokybiniai kriterijai</w:t>
      </w:r>
      <w:r w:rsidRPr="00597765">
        <w:rPr>
          <w:rFonts w:ascii="Tahoma" w:eastAsia="Times New Roman" w:hAnsi="Tahoma" w:cs="Tahoma"/>
          <w:sz w:val="22"/>
          <w:szCs w:val="22"/>
        </w:rPr>
        <w:t>), reikšmes ir parametrus. Šiame papunktyje nurodytų įsipareigojimų laikymosi tikrinimo tvarka nustatoma Specialiosiose sąlygose</w:t>
      </w:r>
      <w:r w:rsidRPr="00597765">
        <w:rPr>
          <w:rFonts w:ascii="Tahoma" w:eastAsia="Times New Roman" w:hAnsi="Tahoma" w:cs="Tahoma"/>
          <w:sz w:val="22"/>
          <w:szCs w:val="22"/>
          <w:lang w:eastAsia="en-US"/>
        </w:rPr>
        <w:t>;</w:t>
      </w:r>
    </w:p>
    <w:p w14:paraId="7EC8C02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3.1.1.4.</w:t>
      </w:r>
      <w:r w:rsidRPr="00597765">
        <w:rPr>
          <w:rFonts w:ascii="Tahoma" w:eastAsia="Times New Roman" w:hAnsi="Tahoma" w:cs="Tahoma"/>
          <w:sz w:val="22"/>
          <w:szCs w:val="22"/>
          <w:lang w:eastAsia="en-US"/>
        </w:rPr>
        <w:tab/>
        <w:t>užtikrintų nustatytų kokybės vadybos sistemos ir (arba) aplinkos apsaugos vadybos sistemos standartų taikymą, jeigu to reikalaujama pirkimo dokumentuose, ir turėtų tą patvirtinančius dokumentus;</w:t>
      </w:r>
    </w:p>
    <w:p w14:paraId="768081A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3.1.1.5. </w:t>
      </w:r>
      <w:r w:rsidRPr="00597765">
        <w:rPr>
          <w:rFonts w:ascii="Tahoma" w:eastAsia="Times New Roman" w:hAnsi="Tahoma" w:cs="Tahoma"/>
          <w:sz w:val="22"/>
          <w:szCs w:val="22"/>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597765">
        <w:rPr>
          <w:rFonts w:ascii="Tahoma" w:eastAsia="Times New Roman" w:hAnsi="Tahoma" w:cs="Tahoma"/>
          <w:sz w:val="22"/>
          <w:szCs w:val="22"/>
          <w:lang w:eastAsia="en-US"/>
        </w:rPr>
        <w:t>.</w:t>
      </w:r>
    </w:p>
    <w:p w14:paraId="3AFB4D5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3.1.2.</w:t>
      </w:r>
      <w:r w:rsidRPr="00597765">
        <w:rPr>
          <w:rFonts w:ascii="Tahoma" w:eastAsia="Times New Roman" w:hAnsi="Tahoma" w:cs="Tahoma"/>
          <w:sz w:val="22"/>
          <w:szCs w:val="22"/>
          <w:lang w:eastAsia="en-US"/>
        </w:rPr>
        <w:tab/>
        <w:t xml:space="preserve">Tuo atveju, kai Tiekėjas yra jungtinės veiklos sutarties pagrindu veikianti tiekėjų grupė, jos nariai Pirkėjui už Sutarties vykdymą atsako solidariai. </w:t>
      </w:r>
      <w:r w:rsidRPr="00597765">
        <w:rPr>
          <w:rFonts w:ascii="Tahoma" w:eastAsia="Times New Roman" w:hAnsi="Tahoma" w:cs="Tahoma"/>
          <w:sz w:val="22"/>
          <w:szCs w:val="22"/>
          <w:shd w:val="clear" w:color="auto" w:fill="FFFFFF"/>
          <w:lang w:eastAsia="en-US"/>
        </w:rPr>
        <w:t xml:space="preserve">Jeigu Tiekėjas remiasi </w:t>
      </w:r>
      <w:r w:rsidRPr="00597765">
        <w:rPr>
          <w:rFonts w:ascii="Tahoma" w:eastAsia="Times New Roman" w:hAnsi="Tahoma" w:cs="Tahoma"/>
          <w:sz w:val="22"/>
          <w:szCs w:val="22"/>
          <w:lang w:eastAsia="en-US"/>
        </w:rPr>
        <w:t xml:space="preserve">ūkio </w:t>
      </w:r>
      <w:r w:rsidRPr="00597765">
        <w:rPr>
          <w:rFonts w:ascii="Tahoma" w:eastAsia="Times New Roman" w:hAnsi="Tahoma" w:cs="Tahoma"/>
          <w:sz w:val="22"/>
          <w:szCs w:val="22"/>
          <w:shd w:val="clear" w:color="auto" w:fill="FFFFFF"/>
          <w:lang w:eastAsia="en-US"/>
        </w:rPr>
        <w:t xml:space="preserve">subjektų pajėgumais, siekdamas atitikti finansinio ir ekonominio pajėgumo reikalavimus, Tiekėjas su tokiais </w:t>
      </w:r>
      <w:r w:rsidRPr="00597765">
        <w:rPr>
          <w:rFonts w:ascii="Tahoma" w:eastAsia="Times New Roman" w:hAnsi="Tahoma" w:cs="Tahoma"/>
          <w:sz w:val="22"/>
          <w:szCs w:val="22"/>
          <w:lang w:eastAsia="en-US"/>
        </w:rPr>
        <w:t xml:space="preserve">ūkio </w:t>
      </w:r>
      <w:r w:rsidRPr="00597765">
        <w:rPr>
          <w:rFonts w:ascii="Tahoma" w:eastAsia="Times New Roman" w:hAnsi="Tahoma" w:cs="Tahoma"/>
          <w:sz w:val="22"/>
          <w:szCs w:val="22"/>
          <w:shd w:val="clear" w:color="auto" w:fill="FFFFFF"/>
          <w:lang w:eastAsia="en-US"/>
        </w:rPr>
        <w:t>subjektais už Sutarties vykdymą atsako solidariai (jeigu to buvo reikalaujama pirkimo dokumentuose).</w:t>
      </w:r>
    </w:p>
    <w:p w14:paraId="55D3FDA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3.1.3.</w:t>
      </w:r>
      <w:r w:rsidRPr="00597765">
        <w:rPr>
          <w:rFonts w:ascii="Tahoma" w:eastAsia="Times New Roman" w:hAnsi="Tahoma" w:cs="Tahoma"/>
          <w:sz w:val="22"/>
          <w:szCs w:val="22"/>
          <w:lang w:eastAsia="en-US"/>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0B75FE3"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bCs/>
          <w:sz w:val="22"/>
          <w:szCs w:val="22"/>
          <w:lang w:eastAsia="en-US"/>
        </w:rPr>
      </w:pPr>
    </w:p>
    <w:p w14:paraId="55E66E57"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3.2.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Subtiekėjų bei specialistų pasitelkimas ir keitimas</w:t>
      </w:r>
    </w:p>
    <w:p w14:paraId="0423E882"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bCs/>
          <w:sz w:val="22"/>
          <w:szCs w:val="22"/>
          <w:lang w:eastAsia="en-US"/>
        </w:rPr>
      </w:pPr>
    </w:p>
    <w:p w14:paraId="709B821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lang w:eastAsia="en-US"/>
        </w:rPr>
        <w:t>3.2.1.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Tiekėjas įsipareigoja užtikrinti, kad Sutartį vykdys pirkime pasiūlyti ir kvalifikaci</w:t>
      </w:r>
      <w:r w:rsidRPr="00597765">
        <w:rPr>
          <w:rFonts w:ascii="Tahoma" w:eastAsia="Times New Roman" w:hAnsi="Tahoma" w:cs="Tahoma"/>
          <w:sz w:val="22"/>
          <w:szCs w:val="22"/>
          <w:lang w:eastAsia="en-US"/>
        </w:rPr>
        <w:t>jos</w:t>
      </w:r>
      <w:r w:rsidRPr="00597765">
        <w:rPr>
          <w:rFonts w:ascii="Tahoma" w:eastAsia="Times New Roman" w:hAnsi="Tahoma" w:cs="Tahoma"/>
          <w:sz w:val="22"/>
          <w:szCs w:val="22"/>
          <w:shd w:val="clear" w:color="auto" w:fill="FFFFFF"/>
          <w:lang w:eastAsia="en-US"/>
        </w:rPr>
        <w:t xml:space="preserve"> bei kitus pirkimo dokumentuose nustatytus reikalavimus atitinkantys subtiekėjai ir (ar) specialistai. Šių asmenų veiksmai </w:t>
      </w:r>
      <w:r w:rsidRPr="00597765">
        <w:rPr>
          <w:rFonts w:ascii="Tahoma" w:eastAsia="Times New Roman" w:hAnsi="Tahoma" w:cs="Tahoma"/>
          <w:sz w:val="22"/>
          <w:szCs w:val="22"/>
          <w:shd w:val="clear" w:color="auto" w:fill="FFFFFF"/>
          <w:lang w:eastAsia="en-US"/>
        </w:rPr>
        <w:lastRenderedPageBreak/>
        <w:t xml:space="preserve">vykdant Sutartį Tiekėjui sukelia tokias pačias pasekmes ir atsakomybę, kaip jo paties veiksmai. Tiekėjas atsako už savo subtiekėjų </w:t>
      </w:r>
      <w:r w:rsidRPr="00597765">
        <w:rPr>
          <w:rFonts w:ascii="Tahoma" w:eastAsia="Times New Roman" w:hAnsi="Tahoma" w:cs="Tahoma"/>
          <w:sz w:val="22"/>
          <w:szCs w:val="22"/>
          <w:lang w:eastAsia="en-US"/>
        </w:rPr>
        <w:t xml:space="preserve">ir specialistų </w:t>
      </w:r>
      <w:r w:rsidRPr="00597765">
        <w:rPr>
          <w:rFonts w:ascii="Tahoma" w:eastAsia="Times New Roman" w:hAnsi="Tahoma" w:cs="Tahoma"/>
          <w:sz w:val="22"/>
          <w:szCs w:val="22"/>
          <w:shd w:val="clear" w:color="auto" w:fill="FFFFFF"/>
          <w:lang w:eastAsia="en-US"/>
        </w:rPr>
        <w:t>veiksmus ar neveikimą.</w:t>
      </w:r>
    </w:p>
    <w:p w14:paraId="18DA956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lang w:eastAsia="en-US"/>
        </w:rPr>
        <w:t>3.2.2.</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Sutarties vykdymui pasitelkiami subtiekėjai ir (ar) specialistai (jeigu tokie pasitelkiami) nurodomi Specialiosiose sąlygose.</w:t>
      </w:r>
    </w:p>
    <w:p w14:paraId="14A283B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3.2.3.</w:t>
      </w:r>
      <w:r w:rsidRPr="00597765">
        <w:rPr>
          <w:rFonts w:ascii="Tahoma" w:eastAsia="Times New Roman" w:hAnsi="Tahoma" w:cs="Tahoma"/>
          <w:sz w:val="22"/>
          <w:szCs w:val="22"/>
          <w:lang w:eastAsia="en-US"/>
        </w:rPr>
        <w:tab/>
      </w:r>
      <w:r w:rsidRPr="00597765">
        <w:rPr>
          <w:rFonts w:ascii="Tahoma" w:eastAsia="Times New Roman" w:hAnsi="Tahoma" w:cs="Tahoma"/>
          <w:kern w:val="2"/>
          <w:sz w:val="22"/>
          <w:szCs w:val="22"/>
          <w:lang w:eastAsia="en-US"/>
        </w:rPr>
        <w:t>Tiekėjas gali keisti ir (ar) pasitelkti subtiekėjus ir (ar) specialistus šiame Sutarties poskyryje nustatytais atvejais ir tvarka</w:t>
      </w:r>
      <w:r w:rsidRPr="00597765">
        <w:rPr>
          <w:rFonts w:ascii="Tahoma" w:eastAsia="Times New Roman" w:hAnsi="Tahoma" w:cs="Tahoma"/>
          <w:sz w:val="22"/>
          <w:szCs w:val="22"/>
          <w:lang w:eastAsia="en-US"/>
        </w:rPr>
        <w:t>.</w:t>
      </w:r>
    </w:p>
    <w:p w14:paraId="39A48BAE" w14:textId="77777777" w:rsidR="00CD376F" w:rsidRPr="00597765" w:rsidRDefault="00CD376F" w:rsidP="00CD376F">
      <w:pPr>
        <w:widowControl w:val="0"/>
        <w:tabs>
          <w:tab w:val="left" w:pos="709"/>
          <w:tab w:val="left" w:pos="851"/>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3.2.4. Naujas subtiekėjas ar specialistas gali pradėti vykdyti jiems Tiekėjo pavestus įsipareigojimus pagal Sutartį ne anksčiau, nei bus pasirašytas Susitarimas.</w:t>
      </w:r>
    </w:p>
    <w:p w14:paraId="788F5784" w14:textId="77777777" w:rsidR="00CD376F" w:rsidRPr="00597765" w:rsidRDefault="00CD376F" w:rsidP="00CD376F">
      <w:pPr>
        <w:widowControl w:val="0"/>
        <w:tabs>
          <w:tab w:val="left" w:pos="709"/>
          <w:tab w:val="left" w:pos="851"/>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97765">
        <w:rPr>
          <w:rFonts w:ascii="Tahoma" w:eastAsia="Times New Roman" w:hAnsi="Tahoma" w:cs="Tahoma"/>
          <w:sz w:val="22"/>
          <w:szCs w:val="22"/>
          <w:lang w:eastAsia="en-US"/>
        </w:rPr>
        <w:t>,</w:t>
      </w:r>
      <w:r w:rsidRPr="00597765">
        <w:rPr>
          <w:rFonts w:ascii="Tahoma" w:eastAsia="Times New Roman" w:hAnsi="Tahoma" w:cs="Tahoma"/>
          <w:sz w:val="22"/>
          <w:szCs w:val="22"/>
          <w:shd w:val="clear" w:color="auto" w:fill="FFFFFF"/>
          <w:lang w:eastAsia="en-US"/>
        </w:rPr>
        <w:t xml:space="preserve"> kokybės vadybos sistemos ir (arba) aplinkos apsaugos vadybos sistemos standartų </w:t>
      </w:r>
      <w:r w:rsidRPr="00597765">
        <w:rPr>
          <w:rFonts w:ascii="Tahoma" w:eastAsia="Times New Roman" w:hAnsi="Tahoma" w:cs="Tahoma"/>
          <w:sz w:val="22"/>
          <w:szCs w:val="22"/>
          <w:lang w:eastAsia="en-US"/>
        </w:rPr>
        <w:t xml:space="preserve">reikalavimų, reikalavimų dėl pašalinimo pagrindų nebuvimo, atitikties nacionalinio saugumo interesams bei reikalavimams </w:t>
      </w:r>
      <w:r w:rsidRPr="00597765">
        <w:rPr>
          <w:rFonts w:ascii="Tahoma" w:eastAsia="Times New Roman" w:hAnsi="Tahoma" w:cs="Tahoma"/>
          <w:sz w:val="22"/>
          <w:szCs w:val="22"/>
          <w:shd w:val="clear" w:color="auto" w:fill="FFFFFF"/>
          <w:lang w:eastAsia="en-US"/>
        </w:rPr>
        <w:t xml:space="preserve">nebūti registruotu (nuolat gyvenančiu ar turinčiu pilietybę) nepatikimomis laikomose valstybėse ar teritorijose </w:t>
      </w:r>
      <w:r w:rsidRPr="00597765">
        <w:rPr>
          <w:rFonts w:ascii="Tahoma" w:eastAsia="Times New Roman" w:hAnsi="Tahoma" w:cs="Tahoma"/>
          <w:sz w:val="22"/>
          <w:szCs w:val="22"/>
          <w:lang w:eastAsia="en-US"/>
        </w:rPr>
        <w:t>(jei taikoma) ir Tiekėjo pasiūlyme nurodytų sąlygų pirkimo dokumentuose nustatytiems Kokybiniams</w:t>
      </w:r>
      <w:r w:rsidRPr="00597765">
        <w:rPr>
          <w:rFonts w:ascii="Tahoma" w:eastAsia="Times New Roman" w:hAnsi="Tahoma" w:cs="Tahoma"/>
          <w:b/>
          <w:bCs/>
          <w:sz w:val="22"/>
          <w:szCs w:val="22"/>
          <w:lang w:eastAsia="en-US"/>
        </w:rPr>
        <w:t xml:space="preserve"> </w:t>
      </w:r>
      <w:r w:rsidRPr="00597765">
        <w:rPr>
          <w:rFonts w:ascii="Tahoma" w:eastAsia="Times New Roman" w:hAnsi="Tahoma" w:cs="Tahoma"/>
          <w:sz w:val="22"/>
          <w:szCs w:val="22"/>
          <w:lang w:eastAsia="en-US"/>
        </w:rPr>
        <w:t>kriterijams pagrįsti (jei taikoma)</w:t>
      </w:r>
      <w:r w:rsidRPr="00597765">
        <w:rPr>
          <w:rFonts w:ascii="Tahoma" w:eastAsia="Times New Roman" w:hAnsi="Tahoma" w:cs="Tahoma"/>
          <w:sz w:val="22"/>
          <w:szCs w:val="22"/>
          <w:shd w:val="clear" w:color="auto" w:fill="FFFFFF"/>
          <w:lang w:eastAsia="en-US"/>
        </w:rPr>
        <w:t>, Tiekėjui taikoma Specialiosiose sąlygose nustatyto dydžio bauda.</w:t>
      </w:r>
    </w:p>
    <w:p w14:paraId="2E1D63D5" w14:textId="77777777" w:rsidR="00CD376F" w:rsidRPr="00597765" w:rsidRDefault="00CD376F" w:rsidP="00CD376F">
      <w:pPr>
        <w:widowControl w:val="0"/>
        <w:tabs>
          <w:tab w:val="left" w:pos="993"/>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3.2.6. Tiekėjas turi teisę Sutarties vykdymui pasitelkti naujus, Specialiosiose sąlygose nenurodytus subtiekėjus, kurių pajėgumais Tiekėjas nesirėmė pirkimo dokumentuose numatytiems kvalifikacijos reikalavimams pagrįsti.</w:t>
      </w:r>
    </w:p>
    <w:p w14:paraId="388BA60A" w14:textId="77777777" w:rsidR="00CD376F" w:rsidRPr="00597765" w:rsidRDefault="00CD376F" w:rsidP="00CD376F">
      <w:pPr>
        <w:widowControl w:val="0"/>
        <w:tabs>
          <w:tab w:val="left" w:pos="993"/>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97765">
        <w:rPr>
          <w:rFonts w:ascii="Tahoma" w:eastAsia="Times New Roman" w:hAnsi="Tahoma" w:cs="Tahoma"/>
          <w:sz w:val="22"/>
          <w:szCs w:val="22"/>
          <w:lang w:eastAsia="en-US"/>
        </w:rPr>
        <w:t xml:space="preserve">juridinio asmens kodą, </w:t>
      </w:r>
      <w:r w:rsidRPr="00597765">
        <w:rPr>
          <w:rFonts w:ascii="Tahoma" w:eastAsia="Times New Roman" w:hAnsi="Tahoma" w:cs="Tahoma"/>
          <w:sz w:val="22"/>
          <w:szCs w:val="22"/>
          <w:shd w:val="clear" w:color="auto" w:fill="FFFFFF"/>
          <w:lang w:eastAsia="en-US"/>
        </w:rPr>
        <w:t>kontaktinius duomenis</w:t>
      </w:r>
      <w:r w:rsidRPr="00597765">
        <w:rPr>
          <w:rFonts w:ascii="Tahoma" w:eastAsia="Times New Roman" w:hAnsi="Tahoma" w:cs="Tahoma"/>
          <w:sz w:val="22"/>
          <w:szCs w:val="22"/>
          <w:lang w:eastAsia="en-US"/>
        </w:rPr>
        <w:t>,</w:t>
      </w:r>
      <w:r w:rsidRPr="00597765">
        <w:rPr>
          <w:rFonts w:ascii="Tahoma" w:eastAsia="Times New Roman" w:hAnsi="Tahoma" w:cs="Tahoma"/>
          <w:sz w:val="22"/>
          <w:szCs w:val="22"/>
          <w:shd w:val="clear" w:color="auto" w:fill="FFFFFF"/>
          <w:lang w:eastAsia="en-US"/>
        </w:rPr>
        <w:t xml:space="preserve"> jų atstovus.</w:t>
      </w:r>
    </w:p>
    <w:p w14:paraId="606DA84B" w14:textId="77777777" w:rsidR="00CD376F" w:rsidRPr="00597765" w:rsidRDefault="00CD376F" w:rsidP="00CD376F">
      <w:pPr>
        <w:widowControl w:val="0"/>
        <w:tabs>
          <w:tab w:val="left" w:pos="993"/>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3.2.8. Tiekėjas, bet kuriuo Sutarties vykdymo metu,</w:t>
      </w:r>
      <w:r w:rsidRPr="00597765">
        <w:rPr>
          <w:rFonts w:ascii="Tahoma" w:eastAsia="Times New Roman" w:hAnsi="Tahoma" w:cs="Tahoma"/>
          <w:sz w:val="22"/>
          <w:szCs w:val="22"/>
          <w:lang w:eastAsia="en-US"/>
        </w:rPr>
        <w:t xml:space="preserve"> subtiekėjus, kurių pajėgumais Tiekėjas nesirėmė pirkimo dokumentuose numatytiems kvalifikacijos reikalavimams pagrįsti, gali keisti savo nuožiūra.</w:t>
      </w:r>
    </w:p>
    <w:p w14:paraId="69DE3D34" w14:textId="77777777" w:rsidR="00CD376F" w:rsidRPr="00597765" w:rsidRDefault="00CD376F" w:rsidP="00CD376F">
      <w:pPr>
        <w:widowControl w:val="0"/>
        <w:tabs>
          <w:tab w:val="left" w:pos="993"/>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3.2.9. Tiekėjas</w:t>
      </w:r>
      <w:r w:rsidRPr="00597765">
        <w:rPr>
          <w:rFonts w:ascii="Tahoma" w:eastAsia="Times New Roman" w:hAnsi="Tahoma" w:cs="Tahoma"/>
          <w:sz w:val="22"/>
          <w:szCs w:val="22"/>
          <w:lang w:eastAsia="en-US"/>
        </w:rPr>
        <w:t>,</w:t>
      </w:r>
      <w:r w:rsidRPr="00597765">
        <w:rPr>
          <w:rFonts w:ascii="Tahoma" w:eastAsia="Times New Roman" w:hAnsi="Tahoma" w:cs="Tahoma"/>
          <w:sz w:val="22"/>
          <w:szCs w:val="22"/>
          <w:shd w:val="clear" w:color="auto" w:fill="FFFFFF"/>
          <w:lang w:eastAsia="en-US"/>
        </w:rPr>
        <w:t xml:space="preserve"> </w:t>
      </w:r>
      <w:r w:rsidRPr="00597765">
        <w:rPr>
          <w:rFonts w:ascii="Tahoma" w:eastAsia="Times New Roman" w:hAnsi="Tahoma" w:cs="Tahoma"/>
          <w:sz w:val="22"/>
          <w:szCs w:val="22"/>
          <w:lang w:eastAsia="en-US"/>
        </w:rPr>
        <w:t xml:space="preserve">bet kuriuo Sutarties vykdymo metu, </w:t>
      </w:r>
      <w:r w:rsidRPr="00597765">
        <w:rPr>
          <w:rFonts w:ascii="Tahoma" w:eastAsia="Times New Roman" w:hAnsi="Tahoma" w:cs="Tahoma"/>
          <w:sz w:val="22"/>
          <w:szCs w:val="22"/>
          <w:shd w:val="clear" w:color="auto" w:fill="FFFFFF"/>
          <w:lang w:eastAsia="en-US"/>
        </w:rPr>
        <w:t>ne vėliau nei prieš 5 (penkias) darbo dienas iki numatomo naujo subtiekėjo, kurio pajėgumais Tiekėjas nesirėmė pirkimo dokumentuose numatytiems kvalifikacijos reikalavimams pagrįsti, pasitelkimo</w:t>
      </w:r>
      <w:r w:rsidRPr="00597765">
        <w:rPr>
          <w:rFonts w:ascii="Tahoma" w:eastAsia="Times New Roman" w:hAnsi="Tahoma" w:cs="Tahoma"/>
          <w:sz w:val="22"/>
          <w:szCs w:val="22"/>
          <w:lang w:eastAsia="en-US"/>
        </w:rPr>
        <w:t xml:space="preserve"> ir (arba) keitimo</w:t>
      </w:r>
      <w:r w:rsidRPr="00597765">
        <w:rPr>
          <w:rFonts w:ascii="Tahoma" w:eastAsia="Times New Roman" w:hAnsi="Tahoma" w:cs="Tahoma"/>
          <w:sz w:val="22"/>
          <w:szCs w:val="22"/>
          <w:shd w:val="clear" w:color="auto" w:fill="FFFFFF"/>
          <w:lang w:eastAsia="en-US"/>
        </w:rPr>
        <w:t xml:space="preserve"> apie tai privalo informuoti </w:t>
      </w:r>
      <w:r w:rsidRPr="00597765">
        <w:rPr>
          <w:rFonts w:ascii="Tahoma" w:eastAsia="Times New Roman" w:hAnsi="Tahoma" w:cs="Tahoma"/>
          <w:sz w:val="22"/>
          <w:szCs w:val="22"/>
          <w:lang w:eastAsia="en-US"/>
        </w:rPr>
        <w:t>Pirkėją</w:t>
      </w:r>
      <w:r w:rsidRPr="00597765">
        <w:rPr>
          <w:rFonts w:ascii="Tahoma" w:eastAsia="Times New Roman" w:hAnsi="Tahoma" w:cs="Tahoma"/>
          <w:sz w:val="22"/>
          <w:szCs w:val="22"/>
          <w:shd w:val="clear" w:color="auto" w:fill="FFFFFF"/>
          <w:lang w:eastAsia="en-US"/>
        </w:rPr>
        <w:t xml:space="preserve">. </w:t>
      </w:r>
      <w:r w:rsidRPr="00597765">
        <w:rPr>
          <w:rFonts w:ascii="Tahoma" w:eastAsia="Times New Roman" w:hAnsi="Tahoma" w:cs="Tahoma"/>
          <w:sz w:val="22"/>
          <w:szCs w:val="22"/>
          <w:lang w:eastAsia="en-US"/>
        </w:rPr>
        <w:t xml:space="preserve">Pirkėjas (jeigu buvo taikoma pirkimo dokumentuose) turi patikrinti, ar nėra subtiekėjo pašalinimo pagrindų ir subtiekėjo atitiktį nacionalinio saugumo interesams ir reikalavimams </w:t>
      </w:r>
      <w:r w:rsidRPr="00597765">
        <w:rPr>
          <w:rFonts w:ascii="Tahoma" w:eastAsia="Times New Roman" w:hAnsi="Tahoma" w:cs="Tahoma"/>
          <w:sz w:val="22"/>
          <w:szCs w:val="22"/>
          <w:shd w:val="clear" w:color="auto" w:fill="FFFFFF"/>
          <w:lang w:eastAsia="en-US"/>
        </w:rPr>
        <w:t>nebūti registruotu (nuolat gyvenančiu ar turinčiu pilietybę) nepatikimomis laikomose valstybėse ar teritorijose</w:t>
      </w:r>
      <w:r w:rsidRPr="00597765">
        <w:rPr>
          <w:rFonts w:ascii="Tahoma" w:eastAsia="Times New Roman" w:hAnsi="Tahoma" w:cs="Tahoma"/>
          <w:sz w:val="22"/>
          <w:szCs w:val="22"/>
          <w:lang w:eastAsia="en-US"/>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DDEECAE" w14:textId="77777777" w:rsidR="00CD376F" w:rsidRPr="00597765" w:rsidRDefault="00CD376F" w:rsidP="00CD376F">
      <w:pPr>
        <w:widowControl w:val="0"/>
        <w:tabs>
          <w:tab w:val="left" w:pos="0"/>
          <w:tab w:val="left" w:pos="993"/>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lang w:eastAsia="en-US"/>
        </w:rPr>
        <w:t>3.2.10. Subtiekėjai</w:t>
      </w:r>
      <w:r w:rsidRPr="00597765">
        <w:rPr>
          <w:rFonts w:ascii="Tahoma" w:eastAsia="Times New Roman" w:hAnsi="Tahoma" w:cs="Tahoma"/>
          <w:sz w:val="22"/>
          <w:szCs w:val="22"/>
          <w:shd w:val="clear" w:color="auto" w:fill="FFFFFF"/>
          <w:lang w:eastAsia="en-US"/>
        </w:rPr>
        <w:t xml:space="preserve">, kurių pajėgumais Tiekėjas rėmėsi, kad atitiktų pirkimo dokumentuose nustatytus kvalifikacijos reikalavimus, gali būti </w:t>
      </w:r>
      <w:r w:rsidRPr="00597765">
        <w:rPr>
          <w:rFonts w:ascii="Tahoma" w:eastAsia="Times New Roman" w:hAnsi="Tahoma" w:cs="Tahoma"/>
          <w:sz w:val="22"/>
          <w:szCs w:val="22"/>
          <w:lang w:eastAsia="en-US"/>
        </w:rPr>
        <w:t xml:space="preserve">keičiami </w:t>
      </w:r>
      <w:r w:rsidRPr="00597765">
        <w:rPr>
          <w:rFonts w:ascii="Tahoma" w:eastAsia="Times New Roman" w:hAnsi="Tahoma" w:cs="Tahoma"/>
          <w:sz w:val="22"/>
          <w:szCs w:val="22"/>
          <w:shd w:val="clear" w:color="auto" w:fill="FFFFFF"/>
          <w:lang w:eastAsia="en-US"/>
        </w:rPr>
        <w:t>tik šiais atvejais:</w:t>
      </w:r>
    </w:p>
    <w:p w14:paraId="3C2A7B32" w14:textId="77777777" w:rsidR="00CD376F" w:rsidRPr="00597765" w:rsidRDefault="00CD376F" w:rsidP="00CD376F">
      <w:pPr>
        <w:widowControl w:val="0"/>
        <w:tabs>
          <w:tab w:val="left" w:pos="0"/>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3.2.10.1. kai subtiekėjui </w:t>
      </w:r>
      <w:r w:rsidRPr="00597765">
        <w:rPr>
          <w:rFonts w:ascii="Tahoma" w:eastAsia="Times New Roman" w:hAnsi="Tahoma" w:cs="Tahoma"/>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597765">
        <w:rPr>
          <w:rFonts w:ascii="Tahoma" w:eastAsia="Times New Roman" w:hAnsi="Tahoma" w:cs="Tahoma"/>
          <w:sz w:val="22"/>
          <w:szCs w:val="22"/>
          <w:shd w:val="clear" w:color="auto" w:fill="FFFFFF"/>
          <w:lang w:eastAsia="en-US"/>
        </w:rPr>
        <w:t>;</w:t>
      </w:r>
    </w:p>
    <w:p w14:paraId="44C4F88B" w14:textId="77777777" w:rsidR="00CD376F" w:rsidRPr="00597765" w:rsidRDefault="00CD376F" w:rsidP="00CD376F">
      <w:pPr>
        <w:widowControl w:val="0"/>
        <w:tabs>
          <w:tab w:val="left" w:pos="0"/>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537FBBFF" w14:textId="77777777" w:rsidR="00CD376F" w:rsidRPr="00597765" w:rsidRDefault="00CD376F" w:rsidP="00CD376F">
      <w:pPr>
        <w:widowControl w:val="0"/>
        <w:tabs>
          <w:tab w:val="left" w:pos="0"/>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3.2.10.3. </w:t>
      </w:r>
      <w:r w:rsidRPr="00597765">
        <w:rPr>
          <w:rFonts w:ascii="Tahoma" w:eastAsia="Times New Roman" w:hAnsi="Tahoma" w:cs="Tahoma"/>
          <w:sz w:val="22"/>
          <w:szCs w:val="22"/>
          <w:lang w:eastAsia="en-US"/>
        </w:rPr>
        <w:t>Tiekėjas ar subtiekėjas privalo pakeisti subtiekėją, jei paaiškėja, kad jis neatitinka jam pirkimo dokumentuose keliamų reikalavimų.</w:t>
      </w:r>
    </w:p>
    <w:p w14:paraId="665BF4C2" w14:textId="77777777" w:rsidR="00CD376F" w:rsidRPr="00597765" w:rsidRDefault="00CD376F" w:rsidP="00CD376F">
      <w:pPr>
        <w:widowControl w:val="0"/>
        <w:tabs>
          <w:tab w:val="left" w:pos="993"/>
        </w:tabs>
        <w:spacing w:after="0"/>
        <w:ind w:left="720" w:hanging="72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3.2.11.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Tiekėjo (ar subtiekėjų) specialista</w:t>
      </w:r>
      <w:r w:rsidRPr="00597765">
        <w:rPr>
          <w:rFonts w:ascii="Tahoma" w:eastAsia="Times New Roman" w:hAnsi="Tahoma" w:cs="Tahoma"/>
          <w:sz w:val="22"/>
          <w:szCs w:val="22"/>
          <w:lang w:eastAsia="en-US"/>
        </w:rPr>
        <w:t>i,</w:t>
      </w:r>
      <w:r w:rsidRPr="00597765">
        <w:rPr>
          <w:rFonts w:ascii="Tahoma" w:eastAsia="Times New Roman" w:hAnsi="Tahoma" w:cs="Tahoma"/>
          <w:sz w:val="22"/>
          <w:szCs w:val="22"/>
          <w:shd w:val="clear" w:color="auto" w:fill="FFFFFF"/>
          <w:lang w:eastAsia="en-US"/>
        </w:rPr>
        <w:t xml:space="preserve"> vykd</w:t>
      </w:r>
      <w:r w:rsidRPr="00597765">
        <w:rPr>
          <w:rFonts w:ascii="Tahoma" w:eastAsia="Times New Roman" w:hAnsi="Tahoma" w:cs="Tahoma"/>
          <w:sz w:val="22"/>
          <w:szCs w:val="22"/>
          <w:lang w:eastAsia="en-US"/>
        </w:rPr>
        <w:t>antys</w:t>
      </w:r>
      <w:r w:rsidRPr="00597765">
        <w:rPr>
          <w:rFonts w:ascii="Tahoma" w:eastAsia="Times New Roman" w:hAnsi="Tahoma" w:cs="Tahoma"/>
          <w:sz w:val="22"/>
          <w:szCs w:val="22"/>
          <w:shd w:val="clear" w:color="auto" w:fill="FFFFFF"/>
          <w:lang w:eastAsia="en-US"/>
        </w:rPr>
        <w:t xml:space="preserve"> Sutartį, gali būti keičiami šiais atvejais:</w:t>
      </w:r>
    </w:p>
    <w:p w14:paraId="70C9AF7C" w14:textId="77777777" w:rsidR="00CD376F" w:rsidRPr="00597765" w:rsidRDefault="00CD376F" w:rsidP="00CD376F">
      <w:pPr>
        <w:widowControl w:val="0"/>
        <w:tabs>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5E0F4D" w14:textId="77777777" w:rsidR="00CD376F" w:rsidRPr="00597765" w:rsidRDefault="00CD376F" w:rsidP="00CD376F">
      <w:pPr>
        <w:widowControl w:val="0"/>
        <w:tabs>
          <w:tab w:val="left" w:pos="1134"/>
          <w:tab w:val="left" w:pos="1418"/>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3.2.11.2. Pirkėjo iniciatyva, jei Pirkėjas turi pagrįstų įtarimų, kad Tiekėjo Sutarties vykdymui paskirtas specialistas nekompetentingas vykdyti nustatytas pareigas;</w:t>
      </w:r>
    </w:p>
    <w:p w14:paraId="277DBC24" w14:textId="77777777" w:rsidR="00CD376F" w:rsidRPr="00597765" w:rsidRDefault="00CD376F" w:rsidP="00CD376F">
      <w:pPr>
        <w:widowControl w:val="0"/>
        <w:tabs>
          <w:tab w:val="left" w:pos="1134"/>
          <w:tab w:val="left" w:pos="1276"/>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3.2.11.3. </w:t>
      </w:r>
      <w:r w:rsidRPr="00597765">
        <w:rPr>
          <w:rFonts w:ascii="Tahoma" w:eastAsia="Times New Roman" w:hAnsi="Tahoma" w:cs="Tahoma"/>
          <w:sz w:val="22"/>
          <w:szCs w:val="22"/>
          <w:lang w:eastAsia="en-US"/>
        </w:rPr>
        <w:t>Tiekėjas ar subtiekėjas privalo pakeisti specialistą, jei paaiškėja, kad jis neatitinka jam pirkimo dokumentuose keliamų reikalavimų.</w:t>
      </w:r>
    </w:p>
    <w:p w14:paraId="1DA76947" w14:textId="77777777" w:rsidR="00CD376F" w:rsidRPr="00597765" w:rsidRDefault="00CD376F" w:rsidP="00CD376F">
      <w:pPr>
        <w:widowControl w:val="0"/>
        <w:tabs>
          <w:tab w:val="left" w:pos="0"/>
          <w:tab w:val="left" w:pos="567"/>
          <w:tab w:val="left" w:pos="851"/>
          <w:tab w:val="left" w:pos="992"/>
        </w:tabs>
        <w:spacing w:after="0"/>
        <w:jc w:val="both"/>
        <w:rPr>
          <w:rFonts w:ascii="Tahoma" w:eastAsia="Times New Roman" w:hAnsi="Tahoma" w:cs="Tahoma"/>
          <w:sz w:val="22"/>
          <w:szCs w:val="22"/>
          <w:lang w:eastAsia="en-US"/>
        </w:rPr>
      </w:pPr>
      <w:r w:rsidRPr="00597765">
        <w:rPr>
          <w:rFonts w:ascii="Tahoma" w:eastAsia="Times New Roman" w:hAnsi="Tahoma" w:cs="Tahoma"/>
          <w:color w:val="000000"/>
          <w:sz w:val="22"/>
          <w:szCs w:val="22"/>
          <w:shd w:val="clear" w:color="auto" w:fill="FFFFFF"/>
          <w:lang w:eastAsia="en-US"/>
        </w:rPr>
        <w:t xml:space="preserve">3.2.12. </w:t>
      </w:r>
      <w:r w:rsidRPr="00597765">
        <w:rPr>
          <w:rFonts w:ascii="Tahoma" w:eastAsia="Times New Roman" w:hAnsi="Tahoma" w:cs="Tahoma"/>
          <w:kern w:val="2"/>
          <w:sz w:val="22"/>
          <w:szCs w:val="22"/>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97765">
        <w:rPr>
          <w:rFonts w:ascii="Tahoma" w:eastAsia="Times New Roman" w:hAnsi="Tahoma" w:cs="Tahoma"/>
          <w:color w:val="000000"/>
          <w:sz w:val="22"/>
          <w:szCs w:val="22"/>
          <w:lang w:eastAsia="en-US"/>
        </w:rPr>
        <w:t>.</w:t>
      </w:r>
    </w:p>
    <w:p w14:paraId="3A7E851C" w14:textId="77777777" w:rsidR="00CD376F" w:rsidRPr="00597765" w:rsidRDefault="00CD376F" w:rsidP="00CD376F">
      <w:pPr>
        <w:widowControl w:val="0"/>
        <w:tabs>
          <w:tab w:val="left" w:pos="0"/>
          <w:tab w:val="left" w:pos="567"/>
          <w:tab w:val="left" w:pos="851"/>
          <w:tab w:val="left" w:pos="992"/>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2C5657B" w14:textId="77777777" w:rsidR="00CD376F" w:rsidRPr="00597765" w:rsidRDefault="00CD376F" w:rsidP="00CD376F">
      <w:pPr>
        <w:widowControl w:val="0"/>
        <w:tabs>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09D2DF27" w14:textId="77777777" w:rsidR="00CD376F" w:rsidRPr="00597765" w:rsidRDefault="00CD376F" w:rsidP="00CD376F">
      <w:pPr>
        <w:widowControl w:val="0"/>
        <w:tabs>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3.2.13.2. </w:t>
      </w:r>
      <w:r w:rsidRPr="00597765">
        <w:rPr>
          <w:rFonts w:ascii="Tahoma" w:eastAsia="Times New Roman" w:hAnsi="Tahoma" w:cs="Tahoma"/>
          <w:sz w:val="22"/>
          <w:szCs w:val="22"/>
          <w:lang w:eastAsia="en-US"/>
        </w:rPr>
        <w:t xml:space="preserve">naujo subtiekėjo ir (ar) specialisto kvalifikaciją, atitiktį </w:t>
      </w:r>
      <w:r w:rsidRPr="00597765">
        <w:rPr>
          <w:rFonts w:ascii="Tahoma" w:eastAsia="Times New Roman" w:hAnsi="Tahoma" w:cs="Tahoma"/>
          <w:kern w:val="2"/>
          <w:sz w:val="22"/>
          <w:szCs w:val="22"/>
          <w:lang w:eastAsia="en-US"/>
        </w:rPr>
        <w:t xml:space="preserve">Kokybiniams kriterijams (jei taikoma), </w:t>
      </w:r>
      <w:r w:rsidRPr="00597765">
        <w:rPr>
          <w:rFonts w:ascii="Tahoma" w:eastAsia="Times New Roman" w:hAnsi="Tahoma" w:cs="Tahoma"/>
          <w:sz w:val="22"/>
          <w:szCs w:val="22"/>
          <w:shd w:val="clear" w:color="auto" w:fill="FFFFFF"/>
          <w:lang w:eastAsia="en-US"/>
        </w:rPr>
        <w:t xml:space="preserve">reikalaujamiems kokybės vadybos sistemos ir (arba) aplinkos apsaugos vadybos sistemos standartams (jei taikoma), </w:t>
      </w:r>
      <w:r w:rsidRPr="00597765">
        <w:rPr>
          <w:rFonts w:ascii="Tahoma" w:eastAsia="Times New Roman" w:hAnsi="Tahoma" w:cs="Tahoma"/>
          <w:sz w:val="22"/>
          <w:szCs w:val="22"/>
          <w:lang w:eastAsia="en-US"/>
        </w:rPr>
        <w:t xml:space="preserve">pašalinimo pagrindų nebuvimą ir atitiktį </w:t>
      </w:r>
      <w:r w:rsidRPr="00597765">
        <w:rPr>
          <w:rFonts w:ascii="Tahoma" w:eastAsia="Times New Roman" w:hAnsi="Tahoma" w:cs="Tahoma"/>
          <w:sz w:val="22"/>
          <w:szCs w:val="22"/>
          <w:shd w:val="clear" w:color="auto" w:fill="FFFFFF"/>
          <w:lang w:eastAsia="en-US"/>
        </w:rPr>
        <w:t>nacionalinio saugumo interesams bei reikalavimams</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nebūti registruotu (nuolat gyvenančiu ar turinčiu pilietybę) nepatikimomis laikomose valstybėse ar teritorijose</w:t>
      </w:r>
      <w:r w:rsidRPr="00597765">
        <w:rPr>
          <w:rFonts w:ascii="Tahoma" w:eastAsia="Times New Roman" w:hAnsi="Tahoma" w:cs="Tahoma"/>
          <w:sz w:val="22"/>
          <w:szCs w:val="22"/>
          <w:lang w:eastAsia="en-US"/>
        </w:rPr>
        <w:t xml:space="preserve"> (jei taikoma) įrodančius dokumentus pagal Sutarties reikalavimus.</w:t>
      </w:r>
    </w:p>
    <w:p w14:paraId="79C788DF" w14:textId="77777777" w:rsidR="00CD376F" w:rsidRPr="00597765" w:rsidRDefault="00CD376F" w:rsidP="00CD376F">
      <w:pPr>
        <w:widowControl w:val="0"/>
        <w:tabs>
          <w:tab w:val="left" w:pos="567"/>
          <w:tab w:val="left" w:pos="851"/>
          <w:tab w:val="left" w:pos="992"/>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3.2.14. Pirkėjas, gavęs Tiekėjo prašymą su kitais Sutartyje nurodytais dokumentais, per 5 (penkias) darbo dienas įvertina keitimo galimybę ir raštu informuoja Tiekėją apie sutikimą pakeisti subtiekėją, </w:t>
      </w:r>
      <w:r w:rsidRPr="00597765">
        <w:rPr>
          <w:rFonts w:ascii="Tahoma" w:eastAsia="Times New Roman" w:hAnsi="Tahoma" w:cs="Tahoma"/>
          <w:sz w:val="22"/>
          <w:szCs w:val="22"/>
          <w:shd w:val="clear" w:color="auto" w:fill="FFFFFF"/>
          <w:lang w:eastAsia="en-US"/>
        </w:rPr>
        <w:t>kurio pajėgumais Tiekėjas rėmėsi, kad atitiktų pirkimo dokumentuose nustatytus kvalifikacijos reikalavimus,</w:t>
      </w:r>
      <w:r w:rsidRPr="00597765">
        <w:rPr>
          <w:rFonts w:ascii="Tahoma" w:eastAsia="Times New Roman" w:hAnsi="Tahoma" w:cs="Tahoma"/>
          <w:sz w:val="22"/>
          <w:szCs w:val="22"/>
          <w:lang w:eastAsia="en-US"/>
        </w:rPr>
        <w:t xml:space="preserve"> ir (ar) specialistą. Pirkėjui sutikus, Šalys pasirašo Susitarimą, kuris laikomas neatsiejama Sutarties dalimi.</w:t>
      </w:r>
    </w:p>
    <w:p w14:paraId="76DACB9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shd w:val="clear" w:color="auto" w:fill="FFFFFF"/>
          <w:lang w:eastAsia="en-US"/>
        </w:rPr>
      </w:pPr>
    </w:p>
    <w:p w14:paraId="42C083EB" w14:textId="77777777" w:rsidR="00CD376F" w:rsidRPr="00597765" w:rsidRDefault="00CD376F" w:rsidP="00CD376F">
      <w:pPr>
        <w:widowControl w:val="0"/>
        <w:tabs>
          <w:tab w:val="left" w:pos="567"/>
          <w:tab w:val="left" w:pos="851"/>
          <w:tab w:val="left" w:pos="992"/>
          <w:tab w:val="left" w:pos="1134"/>
        </w:tabs>
        <w:spacing w:after="0"/>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3.3. Jungtinės veiklos partnerių keitimas</w:t>
      </w:r>
    </w:p>
    <w:p w14:paraId="6E91AD27" w14:textId="77777777" w:rsidR="00CD376F" w:rsidRPr="00597765" w:rsidRDefault="00CD376F" w:rsidP="00CD376F">
      <w:pPr>
        <w:widowControl w:val="0"/>
        <w:tabs>
          <w:tab w:val="left" w:pos="567"/>
        </w:tabs>
        <w:spacing w:after="0"/>
        <w:jc w:val="both"/>
        <w:rPr>
          <w:rFonts w:ascii="Tahoma" w:eastAsia="Times New Roman" w:hAnsi="Tahoma" w:cs="Tahoma"/>
          <w:b/>
          <w:bCs/>
          <w:sz w:val="22"/>
          <w:szCs w:val="22"/>
          <w:lang w:eastAsia="en-US"/>
        </w:rPr>
      </w:pPr>
    </w:p>
    <w:p w14:paraId="65ACA8C0" w14:textId="77777777" w:rsidR="00CD376F" w:rsidRPr="00597765" w:rsidRDefault="00CD376F" w:rsidP="00CD376F">
      <w:pPr>
        <w:widowControl w:val="0"/>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3.3.1. Tiekėjas, vykdantis Sutartį </w:t>
      </w:r>
      <w:r w:rsidRPr="00597765">
        <w:rPr>
          <w:rFonts w:ascii="Tahoma" w:eastAsia="Times New Roman" w:hAnsi="Tahoma" w:cs="Tahoma"/>
          <w:sz w:val="22"/>
          <w:szCs w:val="22"/>
          <w:lang w:eastAsia="en-US"/>
        </w:rPr>
        <w:t xml:space="preserve">kaip tiekėjų grupė, veikianti </w:t>
      </w:r>
      <w:r w:rsidRPr="00597765">
        <w:rPr>
          <w:rFonts w:ascii="Tahoma" w:eastAsia="Times New Roman" w:hAnsi="Tahoma" w:cs="Tahoma"/>
          <w:sz w:val="22"/>
          <w:szCs w:val="22"/>
          <w:shd w:val="clear" w:color="auto" w:fill="FFFFFF"/>
          <w:lang w:eastAsia="en-US"/>
        </w:rPr>
        <w:t>jungtinės veiklos</w:t>
      </w:r>
      <w:r w:rsidRPr="00597765">
        <w:rPr>
          <w:rFonts w:ascii="Tahoma" w:eastAsia="Times New Roman" w:hAnsi="Tahoma" w:cs="Tahoma"/>
          <w:sz w:val="22"/>
          <w:szCs w:val="22"/>
          <w:lang w:eastAsia="en-US"/>
        </w:rPr>
        <w:t xml:space="preserve"> sutarties</w:t>
      </w:r>
      <w:r w:rsidRPr="00597765">
        <w:rPr>
          <w:rFonts w:ascii="Tahoma" w:eastAsia="Times New Roman" w:hAnsi="Tahoma" w:cs="Tahoma"/>
          <w:sz w:val="22"/>
          <w:szCs w:val="22"/>
          <w:shd w:val="clear" w:color="auto" w:fill="FFFFFF"/>
          <w:lang w:eastAsia="en-US"/>
        </w:rPr>
        <w:t xml:space="preserve"> pagrindu, turi teisę atsisakyti jungtinės veiklos partnerio (toliau – Partneris), jei dėl objektyvių ir pagrįstų aplinkybių </w:t>
      </w:r>
      <w:r w:rsidRPr="00597765">
        <w:rPr>
          <w:rFonts w:ascii="Tahoma" w:eastAsia="Times New Roman" w:hAnsi="Tahoma" w:cs="Tahoma"/>
          <w:sz w:val="22"/>
          <w:szCs w:val="22"/>
          <w:lang w:eastAsia="en-US"/>
        </w:rPr>
        <w:t>P</w:t>
      </w:r>
      <w:r w:rsidRPr="00597765">
        <w:rPr>
          <w:rFonts w:ascii="Tahoma" w:eastAsia="Times New Roman" w:hAnsi="Tahoma" w:cs="Tahoma"/>
          <w:sz w:val="22"/>
          <w:szCs w:val="22"/>
          <w:shd w:val="clear" w:color="auto" w:fill="FFFFFF"/>
          <w:lang w:eastAsia="en-US"/>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w:t>
      </w:r>
      <w:r w:rsidRPr="00597765">
        <w:rPr>
          <w:rFonts w:ascii="Tahoma" w:eastAsia="Times New Roman" w:hAnsi="Tahoma" w:cs="Tahoma"/>
          <w:sz w:val="22"/>
          <w:szCs w:val="22"/>
          <w:shd w:val="clear" w:color="auto" w:fill="FFFFFF"/>
          <w:lang w:eastAsia="en-US"/>
        </w:rPr>
        <w:lastRenderedPageBreak/>
        <w:t>veiklos sutarties.</w:t>
      </w:r>
    </w:p>
    <w:p w14:paraId="2BD2CA0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9E620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3.3.3. Tiekėjas privalo ne vėliau nei prieš 10 (dešimt) darbo dienų iki numatomo Partnerio keitimo arba atsisakymo pateikti Pirkėjui šiuos dokumentus:</w:t>
      </w:r>
    </w:p>
    <w:p w14:paraId="6723E32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3.3.3.1. argumentuotą rašytinį prašymą pakeisti Tiekėjo sudėtį ir įrodymus, pagrindžiančius bent vieną Partnerio atsisakymo ar keitimo aplinkybę, nurodytą Sutartyje;</w:t>
      </w:r>
    </w:p>
    <w:p w14:paraId="66CD96D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1FDFB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3.3.3.3. pasiliekančiojo Partnerio ar naujai pasitelkiamo Partnerio kvalifikaciją patvirtinančius dokumentus ir, jei</w:t>
      </w:r>
      <w:r w:rsidRPr="00597765">
        <w:rPr>
          <w:rFonts w:ascii="Tahoma" w:eastAsia="Times New Roman" w:hAnsi="Tahoma" w:cs="Tahoma"/>
          <w:sz w:val="22"/>
          <w:szCs w:val="22"/>
        </w:rPr>
        <w:t xml:space="preserve">gu taikytina, kokybės vadybos ir (arba) aplinkos apsaugos vadybos sistemos standartų reikalavimus įrodančius dokumentus. Visais atvejais </w:t>
      </w:r>
      <w:r w:rsidRPr="00597765">
        <w:rPr>
          <w:rFonts w:ascii="Tahoma" w:eastAsia="Times New Roman" w:hAnsi="Tahoma" w:cs="Tahoma"/>
          <w:sz w:val="22"/>
          <w:szCs w:val="22"/>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97765">
        <w:rPr>
          <w:rFonts w:ascii="Tahoma" w:eastAsia="Times New Roman" w:hAnsi="Tahoma" w:cs="Tahoma"/>
          <w:sz w:val="22"/>
          <w:szCs w:val="22"/>
          <w:lang w:eastAsia="en-US"/>
        </w:rPr>
        <w:t xml:space="preserve">nacionalinio saugumo interesams bei reikalavimams </w:t>
      </w:r>
      <w:r w:rsidRPr="00597765">
        <w:rPr>
          <w:rFonts w:ascii="Tahoma" w:eastAsia="Times New Roman" w:hAnsi="Tahoma" w:cs="Tahoma"/>
          <w:sz w:val="22"/>
          <w:szCs w:val="22"/>
          <w:shd w:val="clear" w:color="auto" w:fill="FFFFFF"/>
          <w:lang w:eastAsia="en-US"/>
        </w:rPr>
        <w:t>nebūti registruotu (nuolat gyvenančiu ar turinčiu pilietybę) nepatikimomis laikomose valstybėse ar teritorijose (jei taikoma).</w:t>
      </w:r>
    </w:p>
    <w:p w14:paraId="79D638C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597765">
        <w:rPr>
          <w:rFonts w:ascii="Tahoma" w:eastAsia="Times New Roman" w:hAnsi="Tahoma" w:cs="Tahoma"/>
          <w:sz w:val="22"/>
          <w:szCs w:val="22"/>
          <w:lang w:eastAsia="en-US"/>
        </w:rPr>
        <w:t xml:space="preserve">sutikimą </w:t>
      </w:r>
      <w:r w:rsidRPr="00597765">
        <w:rPr>
          <w:rFonts w:ascii="Tahoma" w:eastAsia="Times New Roman" w:hAnsi="Tahoma" w:cs="Tahoma"/>
          <w:sz w:val="22"/>
          <w:szCs w:val="22"/>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4C5D3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4E9FFE3C"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3.4.</w:t>
      </w:r>
      <w:r w:rsidRPr="00597765">
        <w:rPr>
          <w:rFonts w:ascii="Tahoma" w:eastAsia="Times New Roman" w:hAnsi="Tahoma" w:cs="Tahoma"/>
          <w:b/>
          <w:sz w:val="22"/>
          <w:szCs w:val="22"/>
          <w:lang w:eastAsia="en-US"/>
        </w:rPr>
        <w:tab/>
        <w:t>Susitarimai dėl tiesioginio atsiskaitymo su subtiekėjais</w:t>
      </w:r>
    </w:p>
    <w:p w14:paraId="6AE9310A"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0F0B466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3.4.1.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Subtiekėjams pageidaujant, Pirkėjas su jais atsiskaitys tiesiogiai. Pirkėjas numato tiesioginio atsiskaitymo galimybę su Sutartyje nurodytais subtiekėjais tokiomis sąlygomis ir tvarka:</w:t>
      </w:r>
    </w:p>
    <w:p w14:paraId="3E984A9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3.4.1.1.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3732C2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3.4.1.2.</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2472643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3.4.1.3.</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w:t>
      </w:r>
      <w:r w:rsidRPr="00597765">
        <w:rPr>
          <w:rFonts w:ascii="Tahoma" w:eastAsia="Times New Roman" w:hAnsi="Tahoma" w:cs="Tahoma"/>
          <w:sz w:val="22"/>
          <w:szCs w:val="22"/>
          <w:shd w:val="clear" w:color="auto" w:fill="FFFFFF"/>
          <w:lang w:eastAsia="en-US"/>
        </w:rPr>
        <w:lastRenderedPageBreak/>
        <w:t>Pirkėjo, Tiekėjo ir šio subtiekėjo, kurioje aprašoma tiesioginio atsiskaitymo su subtiekėju tvarka, atsižvelgiant į Sutartyje ir subtiekimo sutartyje nustatytus reikalavimus;</w:t>
      </w:r>
    </w:p>
    <w:p w14:paraId="537C19F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3.4.1.4.</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tiesioginio atsiskaitymo su subtiekėjais galimybė nekeičia Tiekėjo atsakomybės dėl Sutarties įvykdymo.</w:t>
      </w:r>
    </w:p>
    <w:p w14:paraId="5AFC7C6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33D88A9" w14:textId="77777777" w:rsidR="00CD376F" w:rsidRPr="00597765" w:rsidRDefault="00CD376F" w:rsidP="00CD376F">
      <w:pPr>
        <w:widowControl w:val="0"/>
        <w:tabs>
          <w:tab w:val="left" w:pos="567"/>
          <w:tab w:val="left" w:pos="851"/>
          <w:tab w:val="left" w:pos="992"/>
          <w:tab w:val="left" w:pos="1134"/>
        </w:tabs>
        <w:spacing w:after="0"/>
        <w:ind w:left="360" w:hanging="36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t>4.</w:t>
      </w:r>
      <w:r w:rsidRPr="00597765">
        <w:rPr>
          <w:rFonts w:ascii="Tahoma" w:eastAsia="Times New Roman" w:hAnsi="Tahoma" w:cs="Tahoma"/>
          <w:b/>
          <w:caps/>
          <w:sz w:val="22"/>
          <w:szCs w:val="22"/>
          <w:lang w:eastAsia="en-US"/>
        </w:rPr>
        <w:tab/>
        <w:t>Šalių bendradarbiavimas</w:t>
      </w:r>
    </w:p>
    <w:p w14:paraId="0AB07DE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caps/>
          <w:smallCaps/>
          <w:sz w:val="22"/>
          <w:szCs w:val="22"/>
          <w:lang w:eastAsia="en-US"/>
        </w:rPr>
      </w:pPr>
    </w:p>
    <w:p w14:paraId="2FDBF8B1"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4.1.</w:t>
      </w:r>
      <w:r w:rsidRPr="00597765">
        <w:rPr>
          <w:rFonts w:ascii="Tahoma" w:eastAsia="Times New Roman" w:hAnsi="Tahoma" w:cs="Tahoma"/>
          <w:b/>
          <w:sz w:val="22"/>
          <w:szCs w:val="22"/>
          <w:lang w:eastAsia="en-US"/>
        </w:rPr>
        <w:tab/>
        <w:t>Šalių bendradarbiavimo pareiga</w:t>
      </w:r>
    </w:p>
    <w:p w14:paraId="24E060FD" w14:textId="77777777" w:rsidR="00CD376F" w:rsidRPr="00597765" w:rsidRDefault="00CD376F" w:rsidP="00CD376F">
      <w:pPr>
        <w:keepNext/>
        <w:keepLines/>
        <w:widowControl w:val="0"/>
        <w:tabs>
          <w:tab w:val="left" w:pos="567"/>
          <w:tab w:val="left" w:pos="851"/>
          <w:tab w:val="left" w:pos="992"/>
          <w:tab w:val="left" w:pos="1134"/>
        </w:tabs>
        <w:spacing w:after="0"/>
        <w:outlineLvl w:val="1"/>
        <w:rPr>
          <w:rFonts w:ascii="Tahoma" w:eastAsia="Times New Roman" w:hAnsi="Tahoma" w:cs="Tahoma"/>
          <w:b/>
          <w:sz w:val="22"/>
          <w:szCs w:val="22"/>
          <w:lang w:eastAsia="en-US"/>
        </w:rPr>
      </w:pPr>
    </w:p>
    <w:p w14:paraId="4EF596B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4.1.1.</w:t>
      </w:r>
      <w:r w:rsidRPr="00597765">
        <w:rPr>
          <w:rFonts w:ascii="Tahoma" w:eastAsia="Times New Roman" w:hAnsi="Tahoma" w:cs="Tahoma"/>
          <w:sz w:val="22"/>
          <w:szCs w:val="22"/>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EA3A4E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4.1.2.</w:t>
      </w:r>
      <w:r w:rsidRPr="00597765">
        <w:rPr>
          <w:rFonts w:ascii="Tahoma" w:eastAsia="Times New Roman" w:hAnsi="Tahoma" w:cs="Tahoma"/>
          <w:sz w:val="22"/>
          <w:szCs w:val="22"/>
          <w:lang w:eastAsia="en-US"/>
        </w:rPr>
        <w:tab/>
        <w:t>Šalys įsipareigoja užtikrinti, kad viena kitai teiks dokumentus ir (ar) kitą informaciją, kurie yra būtini Šalių tinkamam įsipareigojimų įvykdymui pagal Sutartį.</w:t>
      </w:r>
    </w:p>
    <w:p w14:paraId="26FAE5A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4.1.3.</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 xml:space="preserve">Jeigu Šalis susiduria su </w:t>
      </w:r>
      <w:r w:rsidRPr="00597765">
        <w:rPr>
          <w:rFonts w:ascii="Tahoma" w:eastAsia="Times New Roman" w:hAnsi="Tahoma" w:cs="Tahoma"/>
          <w:sz w:val="22"/>
          <w:szCs w:val="22"/>
          <w:lang w:eastAsia="en-US"/>
        </w:rPr>
        <w:t>S</w:t>
      </w:r>
      <w:r w:rsidRPr="00597765">
        <w:rPr>
          <w:rFonts w:ascii="Tahoma" w:eastAsia="Times New Roman" w:hAnsi="Tahoma" w:cs="Tahoma"/>
          <w:sz w:val="22"/>
          <w:szCs w:val="22"/>
          <w:shd w:val="clear" w:color="auto" w:fill="FFFFFF"/>
          <w:lang w:eastAsia="en-US"/>
        </w:rPr>
        <w:t>utarties vykdymo kliūtimi, ji turi nedelsdama, bet ne vėliau kaip per 5 (penkias) darbo dienas, įspėti kitą Šalį apie tokia</w:t>
      </w:r>
      <w:r w:rsidRPr="00597765">
        <w:rPr>
          <w:rFonts w:ascii="Tahoma" w:eastAsia="Times New Roman" w:hAnsi="Tahoma" w:cs="Tahoma"/>
          <w:sz w:val="22"/>
          <w:szCs w:val="22"/>
          <w:lang w:eastAsia="en-US"/>
        </w:rPr>
        <w:t>s</w:t>
      </w:r>
      <w:r w:rsidRPr="00597765">
        <w:rPr>
          <w:rFonts w:ascii="Tahoma" w:eastAsia="Times New Roman" w:hAnsi="Tahoma" w:cs="Tahoma"/>
          <w:sz w:val="22"/>
          <w:szCs w:val="22"/>
          <w:shd w:val="clear" w:color="auto" w:fill="FFFFFF"/>
          <w:lang w:eastAsia="en-US"/>
        </w:rPr>
        <w:t xml:space="preserve"> kliūtis</w:t>
      </w:r>
      <w:r w:rsidRPr="00597765">
        <w:rPr>
          <w:rFonts w:ascii="Tahoma" w:eastAsia="Times New Roman" w:hAnsi="Tahoma" w:cs="Tahoma"/>
          <w:sz w:val="22"/>
          <w:szCs w:val="22"/>
          <w:lang w:eastAsia="en-US"/>
        </w:rPr>
        <w:t xml:space="preserve"> ir imtis visų nuo jos priklausančių protingų priemonių toms kliūtims pašalinti.</w:t>
      </w:r>
    </w:p>
    <w:p w14:paraId="0248EB13" w14:textId="77777777" w:rsidR="00CD376F" w:rsidRPr="00597765" w:rsidRDefault="00CD376F" w:rsidP="00CD376F">
      <w:pPr>
        <w:widowControl w:val="0"/>
        <w:tabs>
          <w:tab w:val="left" w:pos="567"/>
          <w:tab w:val="left" w:pos="851"/>
          <w:tab w:val="left" w:pos="992"/>
          <w:tab w:val="left" w:pos="1134"/>
        </w:tabs>
        <w:spacing w:after="0"/>
        <w:ind w:firstLine="53"/>
        <w:jc w:val="both"/>
        <w:rPr>
          <w:rFonts w:ascii="Tahoma" w:eastAsia="Times New Roman" w:hAnsi="Tahoma" w:cs="Tahoma"/>
          <w:b/>
          <w:bCs/>
          <w:sz w:val="22"/>
          <w:szCs w:val="22"/>
          <w:lang w:eastAsia="en-US"/>
        </w:rPr>
      </w:pPr>
    </w:p>
    <w:p w14:paraId="426EDC3E"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4.2.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Kontaktiniai asmenys</w:t>
      </w:r>
    </w:p>
    <w:p w14:paraId="3204140A"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6181821F"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4.2.1.</w:t>
      </w:r>
      <w:r w:rsidRPr="00597765">
        <w:rPr>
          <w:rFonts w:ascii="Tahoma" w:eastAsia="Times New Roman" w:hAnsi="Tahoma" w:cs="Tahoma"/>
          <w:sz w:val="22"/>
          <w:szCs w:val="22"/>
          <w:lang w:eastAsia="en-US"/>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69CBD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4.2.2.</w:t>
      </w:r>
      <w:r w:rsidRPr="00597765">
        <w:rPr>
          <w:rFonts w:ascii="Tahoma" w:eastAsia="Times New Roman" w:hAnsi="Tahoma" w:cs="Tahoma"/>
          <w:sz w:val="22"/>
          <w:szCs w:val="22"/>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5BD8BC9"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4.2.3.</w:t>
      </w:r>
      <w:r w:rsidRPr="00597765">
        <w:rPr>
          <w:rFonts w:ascii="Tahoma" w:eastAsia="Times New Roman" w:hAnsi="Tahoma" w:cs="Tahoma"/>
          <w:sz w:val="22"/>
          <w:szCs w:val="22"/>
          <w:lang w:eastAsia="en-US"/>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A87CF4"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b/>
          <w:bCs/>
          <w:sz w:val="22"/>
          <w:szCs w:val="22"/>
          <w:lang w:eastAsia="en-US"/>
        </w:rPr>
      </w:pPr>
    </w:p>
    <w:p w14:paraId="31CE7BCD"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5.</w:t>
      </w:r>
      <w:r w:rsidRPr="00597765">
        <w:rPr>
          <w:rFonts w:ascii="Tahoma" w:eastAsia="Times New Roman" w:hAnsi="Tahoma" w:cs="Tahoma"/>
          <w:sz w:val="22"/>
          <w:szCs w:val="22"/>
          <w:lang w:eastAsia="en-US"/>
        </w:rPr>
        <w:tab/>
      </w:r>
      <w:r w:rsidRPr="00597765">
        <w:rPr>
          <w:rFonts w:ascii="Tahoma" w:eastAsia="Times New Roman" w:hAnsi="Tahoma" w:cs="Tahoma"/>
          <w:b/>
          <w:bCs/>
          <w:caps/>
          <w:sz w:val="22"/>
          <w:szCs w:val="22"/>
          <w:lang w:eastAsia="en-US"/>
        </w:rPr>
        <w:t>SUTARTIES VYKDYMO METU PATEIKIAMI dokumentai</w:t>
      </w:r>
    </w:p>
    <w:p w14:paraId="5970352C" w14:textId="77777777" w:rsidR="00CD376F" w:rsidRPr="00597765" w:rsidRDefault="00CD376F" w:rsidP="00CD376F">
      <w:pPr>
        <w:keepNext/>
        <w:keepLines/>
        <w:tabs>
          <w:tab w:val="left" w:pos="0"/>
          <w:tab w:val="left" w:pos="426"/>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40B4C0AF"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5.1.</w:t>
      </w:r>
      <w:r w:rsidRPr="00597765">
        <w:rPr>
          <w:rFonts w:ascii="Tahoma" w:eastAsia="Times New Roman" w:hAnsi="Tahoma" w:cs="Tahoma"/>
          <w:sz w:val="22"/>
          <w:szCs w:val="22"/>
          <w:lang w:eastAsia="en-US"/>
        </w:rPr>
        <w:tab/>
        <w:t>Jeigu Tiekėjas turi parengti ir (ar) pateikti Pirkėjui Paslaugų rezultato naudojimo instrukcijas, jos turi būti aiškios ir detalios, kad Pirkėjas, vadovaudamasis jomis, galėtų tinkamai naudotis Paslaugų rezultatu.</w:t>
      </w:r>
    </w:p>
    <w:p w14:paraId="7150E26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5.2.</w:t>
      </w:r>
      <w:r w:rsidRPr="00597765">
        <w:rPr>
          <w:rFonts w:ascii="Tahoma" w:eastAsia="Times New Roman" w:hAnsi="Tahoma" w:cs="Tahoma"/>
          <w:sz w:val="22"/>
          <w:szCs w:val="22"/>
          <w:lang w:eastAsia="en-US"/>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sidRPr="00597765">
        <w:rPr>
          <w:rFonts w:ascii="Tahoma" w:eastAsia="Times New Roman" w:hAnsi="Tahoma" w:cs="Tahoma"/>
          <w:sz w:val="22"/>
          <w:szCs w:val="22"/>
          <w:lang w:eastAsia="en-US"/>
        </w:rPr>
        <w:lastRenderedPageBreak/>
        <w:t>bandymų eigą ir rezultatus.</w:t>
      </w:r>
    </w:p>
    <w:p w14:paraId="470A4150"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5.3.</w:t>
      </w:r>
      <w:r w:rsidRPr="00597765">
        <w:rPr>
          <w:rFonts w:ascii="Tahoma" w:eastAsia="Times New Roman" w:hAnsi="Tahoma" w:cs="Tahoma"/>
          <w:sz w:val="22"/>
          <w:szCs w:val="22"/>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F788761"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b/>
          <w:bCs/>
          <w:sz w:val="22"/>
          <w:szCs w:val="22"/>
          <w:lang w:eastAsia="en-US"/>
        </w:rPr>
      </w:pPr>
    </w:p>
    <w:p w14:paraId="7DEE94F6"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t>6.</w:t>
      </w:r>
      <w:r w:rsidRPr="00597765">
        <w:rPr>
          <w:rFonts w:ascii="Tahoma" w:eastAsia="Times New Roman" w:hAnsi="Tahoma" w:cs="Tahoma"/>
          <w:b/>
          <w:caps/>
          <w:sz w:val="22"/>
          <w:szCs w:val="22"/>
          <w:lang w:eastAsia="en-US"/>
        </w:rPr>
        <w:tab/>
      </w:r>
      <w:r w:rsidRPr="00597765">
        <w:rPr>
          <w:rFonts w:ascii="Tahoma" w:eastAsia="Times New Roman" w:hAnsi="Tahoma" w:cs="Tahoma"/>
          <w:b/>
          <w:bCs/>
          <w:sz w:val="22"/>
          <w:szCs w:val="22"/>
          <w:lang w:eastAsia="en-US"/>
        </w:rPr>
        <w:t>PASLAUGŲ</w:t>
      </w:r>
      <w:r w:rsidRPr="00597765">
        <w:rPr>
          <w:rFonts w:ascii="Tahoma" w:eastAsia="Times New Roman" w:hAnsi="Tahoma" w:cs="Tahoma"/>
          <w:b/>
          <w:caps/>
          <w:sz w:val="22"/>
          <w:szCs w:val="22"/>
          <w:lang w:eastAsia="en-US"/>
        </w:rPr>
        <w:t xml:space="preserve"> </w:t>
      </w:r>
      <w:r w:rsidRPr="00597765">
        <w:rPr>
          <w:rFonts w:ascii="Tahoma" w:eastAsia="Times New Roman" w:hAnsi="Tahoma" w:cs="Tahoma"/>
          <w:b/>
          <w:bCs/>
          <w:sz w:val="22"/>
          <w:szCs w:val="22"/>
          <w:lang w:eastAsia="en-US"/>
        </w:rPr>
        <w:t>TEIKIMO</w:t>
      </w:r>
      <w:r w:rsidRPr="00597765">
        <w:rPr>
          <w:rFonts w:ascii="Tahoma" w:eastAsia="Times New Roman" w:hAnsi="Tahoma" w:cs="Tahoma"/>
          <w:b/>
          <w:caps/>
          <w:sz w:val="22"/>
          <w:szCs w:val="22"/>
          <w:lang w:eastAsia="en-US"/>
        </w:rPr>
        <w:t xml:space="preserve"> PABAIGA IR </w:t>
      </w:r>
      <w:r w:rsidRPr="00597765">
        <w:rPr>
          <w:rFonts w:ascii="Tahoma" w:eastAsia="Times New Roman" w:hAnsi="Tahoma" w:cs="Tahoma"/>
          <w:b/>
          <w:bCs/>
          <w:sz w:val="22"/>
          <w:szCs w:val="22"/>
          <w:lang w:eastAsia="en-US"/>
        </w:rPr>
        <w:t>PASLAUGŲ REZULTATO</w:t>
      </w:r>
      <w:r w:rsidRPr="00597765">
        <w:rPr>
          <w:rFonts w:ascii="Tahoma" w:eastAsia="Times New Roman" w:hAnsi="Tahoma" w:cs="Tahoma"/>
          <w:b/>
          <w:sz w:val="22"/>
          <w:szCs w:val="22"/>
          <w:lang w:eastAsia="en-US"/>
        </w:rPr>
        <w:t xml:space="preserve"> </w:t>
      </w:r>
      <w:r w:rsidRPr="00597765">
        <w:rPr>
          <w:rFonts w:ascii="Tahoma" w:eastAsia="Times New Roman" w:hAnsi="Tahoma" w:cs="Tahoma"/>
          <w:b/>
          <w:caps/>
          <w:sz w:val="22"/>
          <w:szCs w:val="22"/>
          <w:lang w:eastAsia="en-US"/>
        </w:rPr>
        <w:t>priėmimas</w:t>
      </w:r>
    </w:p>
    <w:p w14:paraId="44D5A3F8" w14:textId="77777777" w:rsidR="00CD376F" w:rsidRPr="00597765" w:rsidRDefault="00CD376F" w:rsidP="00CD376F">
      <w:pPr>
        <w:keepNext/>
        <w:keepLines/>
        <w:widowControl w:val="0"/>
        <w:tabs>
          <w:tab w:val="left" w:pos="426"/>
          <w:tab w:val="left" w:pos="567"/>
          <w:tab w:val="left" w:pos="851"/>
          <w:tab w:val="left" w:pos="992"/>
          <w:tab w:val="left" w:pos="1134"/>
        </w:tabs>
        <w:spacing w:after="0"/>
        <w:rPr>
          <w:rFonts w:ascii="Tahoma" w:eastAsia="Times New Roman" w:hAnsi="Tahoma" w:cs="Tahoma"/>
          <w:b/>
          <w:caps/>
          <w:sz w:val="22"/>
          <w:szCs w:val="22"/>
          <w:lang w:eastAsia="en-US"/>
        </w:rPr>
      </w:pPr>
    </w:p>
    <w:p w14:paraId="53002BA6"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6.1.</w:t>
      </w:r>
      <w:r w:rsidRPr="00597765">
        <w:rPr>
          <w:rFonts w:ascii="Tahoma" w:eastAsia="Times New Roman" w:hAnsi="Tahoma" w:cs="Tahoma"/>
          <w:b/>
          <w:sz w:val="22"/>
          <w:szCs w:val="22"/>
          <w:lang w:eastAsia="en-US"/>
        </w:rPr>
        <w:tab/>
      </w:r>
      <w:r w:rsidRPr="00597765">
        <w:rPr>
          <w:rFonts w:ascii="Tahoma" w:eastAsia="Times New Roman" w:hAnsi="Tahoma" w:cs="Tahoma"/>
          <w:b/>
          <w:bCs/>
          <w:sz w:val="22"/>
          <w:szCs w:val="22"/>
          <w:lang w:eastAsia="en-US"/>
        </w:rPr>
        <w:t>Paslaugų</w:t>
      </w:r>
      <w:r w:rsidRPr="00597765">
        <w:rPr>
          <w:rFonts w:ascii="Tahoma" w:eastAsia="Times New Roman" w:hAnsi="Tahoma" w:cs="Tahoma"/>
          <w:b/>
          <w:sz w:val="22"/>
          <w:szCs w:val="22"/>
          <w:lang w:eastAsia="en-US"/>
        </w:rPr>
        <w:t xml:space="preserve"> teikimo pabaiga</w:t>
      </w:r>
    </w:p>
    <w:p w14:paraId="48974EE1" w14:textId="77777777" w:rsidR="00CD376F" w:rsidRPr="00597765" w:rsidRDefault="00CD376F" w:rsidP="00CD376F">
      <w:pPr>
        <w:keepNext/>
        <w:keepLines/>
        <w:widowControl w:val="0"/>
        <w:tabs>
          <w:tab w:val="left" w:pos="567"/>
          <w:tab w:val="left" w:pos="851"/>
          <w:tab w:val="left" w:pos="992"/>
          <w:tab w:val="left" w:pos="1134"/>
        </w:tabs>
        <w:spacing w:after="0"/>
        <w:outlineLvl w:val="1"/>
        <w:rPr>
          <w:rFonts w:ascii="Tahoma" w:eastAsia="Times New Roman" w:hAnsi="Tahoma" w:cs="Tahoma"/>
          <w:b/>
          <w:sz w:val="22"/>
          <w:szCs w:val="22"/>
          <w:lang w:eastAsia="en-US"/>
        </w:rPr>
      </w:pPr>
    </w:p>
    <w:p w14:paraId="6FB9E3D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w:t>
      </w:r>
      <w:r w:rsidRPr="00597765">
        <w:rPr>
          <w:rFonts w:ascii="Tahoma" w:eastAsia="Times New Roman" w:hAnsi="Tahoma" w:cs="Tahoma"/>
          <w:sz w:val="22"/>
          <w:szCs w:val="22"/>
          <w:lang w:eastAsia="en-US"/>
        </w:rPr>
        <w:tab/>
        <w:t>Paslaugų teikimas laikomas užbaigtu, kai yra įvykdytos visos šios sąlygos:</w:t>
      </w:r>
    </w:p>
    <w:p w14:paraId="496630E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6.1.1.1.</w:t>
      </w:r>
      <w:r w:rsidRPr="00597765">
        <w:rPr>
          <w:rFonts w:ascii="Tahoma" w:eastAsia="Times New Roman" w:hAnsi="Tahoma" w:cs="Tahoma"/>
          <w:sz w:val="22"/>
          <w:szCs w:val="22"/>
          <w:lang w:eastAsia="en-US"/>
        </w:rPr>
        <w:tab/>
        <w:t>Tiekėjas suteikė visas Paslaugas pagal Sutarties ir įstatymų bei kitų teisės aktų reikalavimus;</w:t>
      </w:r>
    </w:p>
    <w:p w14:paraId="706EF58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6.1.1.2.</w:t>
      </w:r>
      <w:r w:rsidRPr="00597765">
        <w:rPr>
          <w:rFonts w:ascii="Tahoma" w:eastAsia="Times New Roman" w:hAnsi="Tahoma" w:cs="Tahoma"/>
          <w:sz w:val="22"/>
          <w:szCs w:val="22"/>
          <w:lang w:eastAsia="en-US"/>
        </w:rPr>
        <w:tab/>
        <w:t>Tiekėjas perdavė Pirkėjui visą reikalingą dokumentaciją, įskaitant naudojimo instrukcijas, sertifikatus ir garantijas (jei to reikalaujama);</w:t>
      </w:r>
    </w:p>
    <w:p w14:paraId="6BCEB75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6.1.1.3.</w:t>
      </w:r>
      <w:r w:rsidRPr="00597765">
        <w:rPr>
          <w:rFonts w:ascii="Tahoma" w:eastAsia="Times New Roman" w:hAnsi="Tahoma" w:cs="Tahoma"/>
          <w:sz w:val="22"/>
          <w:szCs w:val="22"/>
          <w:lang w:eastAsia="en-US"/>
        </w:rPr>
        <w:tab/>
        <w:t>Tiekėjas apmokė Pirkėjo personalą, kaip naudotis Paslaugų rezultatu (jeigu to reikalaujama);</w:t>
      </w:r>
    </w:p>
    <w:p w14:paraId="745CDA3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6.1.1.4.</w:t>
      </w:r>
      <w:r w:rsidRPr="00597765">
        <w:rPr>
          <w:rFonts w:ascii="Tahoma" w:eastAsia="Times New Roman" w:hAnsi="Tahoma" w:cs="Tahoma"/>
          <w:sz w:val="22"/>
          <w:szCs w:val="22"/>
          <w:lang w:eastAsia="en-US"/>
        </w:rPr>
        <w:tab/>
        <w:t>buvo pasirašytas Paslaugų perdavimo–priėmimo aktas ar Paslaugų perdavimo–priėmimo aktai, jei numatytas Paslaugų teikimas etapais ar periodais, ar kitas Sutartyje numatytas dokumentas, nuo kurio pasirašymo laikoma, kad Paslaugos buvo priimtos;</w:t>
      </w:r>
    </w:p>
    <w:p w14:paraId="292CB78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6.1.1.5.</w:t>
      </w:r>
      <w:r w:rsidRPr="00597765">
        <w:rPr>
          <w:rFonts w:ascii="Tahoma" w:eastAsia="Times New Roman" w:hAnsi="Tahoma" w:cs="Tahoma"/>
          <w:sz w:val="22"/>
          <w:szCs w:val="22"/>
          <w:lang w:eastAsia="en-US"/>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338911B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C78FC8F"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6.2.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Paslaugų, kurios yra vienkartinio pobūdžio, teikiamos periodiškai arba pagal Pirkėjo Užsakymą perdavimas–priėmimas</w:t>
      </w:r>
    </w:p>
    <w:p w14:paraId="387DCF71"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4D8C058E"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6.2.1.</w:t>
      </w:r>
      <w:r w:rsidRPr="00597765">
        <w:rPr>
          <w:rFonts w:ascii="Tahoma" w:eastAsia="Times New Roman" w:hAnsi="Tahoma" w:cs="Tahoma"/>
          <w:sz w:val="22"/>
          <w:szCs w:val="22"/>
          <w:lang w:eastAsia="en-US"/>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FBDFAD2"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6.2.2.</w:t>
      </w:r>
      <w:r w:rsidRPr="00597765">
        <w:rPr>
          <w:rFonts w:ascii="Tahoma" w:eastAsia="Times New Roman" w:hAnsi="Tahoma" w:cs="Tahoma"/>
          <w:sz w:val="22"/>
          <w:szCs w:val="22"/>
          <w:lang w:eastAsia="en-US"/>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4C02CA"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6.2.3.</w:t>
      </w:r>
      <w:r w:rsidRPr="00597765">
        <w:rPr>
          <w:rFonts w:ascii="Tahoma" w:eastAsia="Times New Roman" w:hAnsi="Tahoma" w:cs="Tahoma"/>
          <w:sz w:val="22"/>
          <w:szCs w:val="22"/>
          <w:lang w:eastAsia="en-US"/>
        </w:rPr>
        <w:tab/>
        <w:t>Tiekėjui suteikus Paslaugas, Pirkėjas atlieka jų patikrinimą ir privalo:</w:t>
      </w:r>
    </w:p>
    <w:p w14:paraId="2D13B13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6.2.3.1.</w:t>
      </w:r>
      <w:r w:rsidRPr="00597765">
        <w:rPr>
          <w:rFonts w:ascii="Tahoma" w:eastAsia="Times New Roman" w:hAnsi="Tahoma" w:cs="Tahoma"/>
          <w:sz w:val="22"/>
          <w:szCs w:val="22"/>
          <w:lang w:eastAsia="en-US"/>
        </w:rPr>
        <w:tab/>
        <w:t>ne vėliau kaip per 5 (penkias) darbo dienas nuo faktinio Paslaugų suteikimo ir Paslaugų perdavimo–priėmimo akto pateikimo priimti Paslaugų rezultatą, pasirašydamas Paslaugų perdavimo–priėmimo aktą; arba</w:t>
      </w:r>
    </w:p>
    <w:p w14:paraId="6782367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6.2.3.2.</w:t>
      </w:r>
      <w:r w:rsidRPr="00597765">
        <w:rPr>
          <w:rFonts w:ascii="Tahoma" w:eastAsia="Times New Roman" w:hAnsi="Tahoma" w:cs="Tahoma"/>
          <w:sz w:val="22"/>
          <w:szCs w:val="22"/>
          <w:lang w:eastAsia="en-US"/>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97765">
        <w:rPr>
          <w:rFonts w:ascii="Tahoma" w:eastAsia="Times New Roman" w:hAnsi="Tahoma" w:cs="Tahoma"/>
          <w:b/>
          <w:bCs/>
          <w:sz w:val="22"/>
          <w:szCs w:val="22"/>
          <w:lang w:eastAsia="en-US"/>
        </w:rPr>
        <w:t>toliau – Defektų aktas</w:t>
      </w:r>
      <w:r w:rsidRPr="00597765">
        <w:rPr>
          <w:rFonts w:ascii="Tahoma" w:eastAsia="Times New Roman" w:hAnsi="Tahoma" w:cs="Tahoma"/>
          <w:sz w:val="22"/>
          <w:szCs w:val="22"/>
          <w:lang w:eastAsia="en-US"/>
        </w:rPr>
        <w:t>); arba</w:t>
      </w:r>
    </w:p>
    <w:p w14:paraId="096F4E0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6.2.3.3.</w:t>
      </w:r>
      <w:r w:rsidRPr="00597765">
        <w:rPr>
          <w:rFonts w:ascii="Tahoma" w:eastAsia="Times New Roman" w:hAnsi="Tahoma" w:cs="Tahoma"/>
          <w:sz w:val="22"/>
          <w:szCs w:val="22"/>
          <w:lang w:eastAsia="en-US"/>
        </w:rPr>
        <w:tab/>
        <w:t xml:space="preserve">atsisakyti priimti Paslaugų rezultatą ir įteikti (arba išsiųsti) Defektų aktą Tiekėjui dėl netinkamų </w:t>
      </w:r>
      <w:r w:rsidRPr="00597765">
        <w:rPr>
          <w:rFonts w:ascii="Tahoma" w:eastAsia="Times New Roman" w:hAnsi="Tahoma" w:cs="Tahoma"/>
          <w:sz w:val="22"/>
          <w:szCs w:val="22"/>
          <w:lang w:eastAsia="en-US"/>
        </w:rPr>
        <w:lastRenderedPageBreak/>
        <w:t>Paslaugų ar jų dalies.</w:t>
      </w:r>
    </w:p>
    <w:p w14:paraId="0E10B57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6.2.4.</w:t>
      </w:r>
      <w:r w:rsidRPr="00597765">
        <w:rPr>
          <w:rFonts w:ascii="Tahoma" w:eastAsia="Times New Roman" w:hAnsi="Tahoma" w:cs="Tahoma"/>
          <w:sz w:val="22"/>
          <w:szCs w:val="22"/>
          <w:lang w:eastAsia="en-US"/>
        </w:rPr>
        <w:tab/>
        <w:t>Paslaugų perdavimo–priėmimo akte turi būti nurodoma data, kada Tiekėjas suteikė Paslaugas ir pateikė visus reikiamus dokumentus.</w:t>
      </w:r>
    </w:p>
    <w:p w14:paraId="320D563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6.2.5.</w:t>
      </w:r>
      <w:r w:rsidRPr="00597765">
        <w:rPr>
          <w:rFonts w:ascii="Tahoma" w:eastAsia="Times New Roman" w:hAnsi="Tahoma" w:cs="Tahoma"/>
          <w:sz w:val="22"/>
          <w:szCs w:val="22"/>
          <w:lang w:eastAsia="en-US"/>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B05AB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6.2.6.</w:t>
      </w:r>
      <w:r w:rsidRPr="00597765">
        <w:rPr>
          <w:rFonts w:ascii="Tahoma" w:eastAsia="Times New Roman" w:hAnsi="Tahoma" w:cs="Tahoma"/>
          <w:sz w:val="22"/>
          <w:szCs w:val="22"/>
          <w:lang w:eastAsia="en-US"/>
        </w:rPr>
        <w:tab/>
        <w:t>Jeigu Pirkėjas per 5 (penkias) darbo dienas nuo Paslaugų perdavimo–priėmimo akto gavimo nepateikia (neišsiunčia) Tiekėjui Defektų akto, laikoma, kad Pirkėjas Paslaugas priėmė ir joms pretenzijų neturi.</w:t>
      </w:r>
    </w:p>
    <w:p w14:paraId="3C95BC5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6.2.7.</w:t>
      </w:r>
      <w:r w:rsidRPr="00597765">
        <w:rPr>
          <w:rFonts w:ascii="Tahoma" w:eastAsia="Times New Roman" w:hAnsi="Tahoma" w:cs="Tahoma"/>
          <w:sz w:val="22"/>
          <w:szCs w:val="22"/>
          <w:lang w:eastAsia="en-US"/>
        </w:rPr>
        <w:tab/>
        <w:t>Su Paslaugomis susijusių prekių praradimo ar sugadinimo ar atsitiktinio žuvimo rizika Pirkėjui iš Tiekėjo pereina nuo faktinio tokių Paslaugų priėmimo momento.</w:t>
      </w:r>
    </w:p>
    <w:p w14:paraId="5766E12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6.2.8.</w:t>
      </w:r>
      <w:r w:rsidRPr="00597765">
        <w:rPr>
          <w:rFonts w:ascii="Tahoma" w:eastAsia="Times New Roman" w:hAnsi="Tahoma" w:cs="Tahoma"/>
          <w:sz w:val="22"/>
          <w:szCs w:val="22"/>
          <w:lang w:eastAsia="en-US"/>
        </w:rPr>
        <w:tab/>
        <w:t>Pirkėjas turi teisę naudotis Paslaugų rezultatu (jei taikoma) tik po Paslaugų perdavimo–priėmimo akto pasirašymo.</w:t>
      </w:r>
    </w:p>
    <w:p w14:paraId="20D8213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E7FB7A4"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b/>
          <w:bCs/>
          <w:sz w:val="22"/>
          <w:szCs w:val="22"/>
          <w:lang w:eastAsia="en-US"/>
        </w:rPr>
      </w:pPr>
    </w:p>
    <w:p w14:paraId="24B4D4F0"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6.3.</w:t>
      </w:r>
      <w:r w:rsidRPr="00597765">
        <w:rPr>
          <w:rFonts w:ascii="Tahoma" w:eastAsia="Times New Roman" w:hAnsi="Tahoma" w:cs="Tahoma"/>
          <w:b/>
          <w:sz w:val="22"/>
          <w:szCs w:val="22"/>
          <w:lang w:eastAsia="en-US"/>
        </w:rPr>
        <w:tab/>
      </w:r>
      <w:r w:rsidRPr="00597765">
        <w:rPr>
          <w:rFonts w:ascii="Tahoma" w:eastAsia="Times New Roman" w:hAnsi="Tahoma" w:cs="Tahoma"/>
          <w:b/>
          <w:bCs/>
          <w:sz w:val="22"/>
          <w:szCs w:val="22"/>
          <w:lang w:eastAsia="en-US"/>
        </w:rPr>
        <w:t>Paslaugų</w:t>
      </w:r>
      <w:r w:rsidRPr="00597765">
        <w:rPr>
          <w:rFonts w:ascii="Tahoma" w:eastAsia="Times New Roman" w:hAnsi="Tahoma" w:cs="Tahoma"/>
          <w:b/>
          <w:sz w:val="22"/>
          <w:szCs w:val="22"/>
          <w:lang w:eastAsia="en-US"/>
        </w:rPr>
        <w:t>, kurios teikiamos etapais, perdavimas–priėmimas</w:t>
      </w:r>
    </w:p>
    <w:p w14:paraId="4859C42B" w14:textId="77777777" w:rsidR="00CD376F" w:rsidRPr="00597765" w:rsidRDefault="00CD376F" w:rsidP="00CD376F">
      <w:pPr>
        <w:keepNext/>
        <w:keepLines/>
        <w:widowControl w:val="0"/>
        <w:tabs>
          <w:tab w:val="left" w:pos="567"/>
          <w:tab w:val="left" w:pos="851"/>
          <w:tab w:val="left" w:pos="992"/>
          <w:tab w:val="left" w:pos="1134"/>
        </w:tabs>
        <w:spacing w:after="0"/>
        <w:outlineLvl w:val="1"/>
        <w:rPr>
          <w:rFonts w:ascii="Tahoma" w:eastAsia="Times New Roman" w:hAnsi="Tahoma" w:cs="Tahoma"/>
          <w:b/>
          <w:bCs/>
          <w:sz w:val="22"/>
          <w:szCs w:val="22"/>
          <w:lang w:eastAsia="en-US"/>
        </w:rPr>
      </w:pPr>
    </w:p>
    <w:p w14:paraId="36C77C50" w14:textId="77777777" w:rsidR="00CD376F" w:rsidRPr="00597765" w:rsidRDefault="00CD376F" w:rsidP="00CD376F">
      <w:pPr>
        <w:spacing w:after="0"/>
        <w:rPr>
          <w:rFonts w:ascii="Tahoma" w:eastAsia="Times New Roman" w:hAnsi="Tahoma" w:cs="Tahoma"/>
          <w:sz w:val="22"/>
          <w:szCs w:val="22"/>
          <w:lang w:eastAsia="en-US"/>
        </w:rPr>
      </w:pPr>
      <w:r w:rsidRPr="00597765">
        <w:rPr>
          <w:rFonts w:ascii="Tahoma" w:eastAsia="Times New Roman" w:hAnsi="Tahoma" w:cs="Tahoma"/>
          <w:sz w:val="22"/>
          <w:szCs w:val="22"/>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DF8E8F9"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6.3.2.</w:t>
      </w:r>
      <w:r w:rsidRPr="00597765">
        <w:rPr>
          <w:rFonts w:ascii="Tahoma" w:eastAsia="Times New Roman" w:hAnsi="Tahoma" w:cs="Tahoma"/>
          <w:sz w:val="22"/>
          <w:szCs w:val="22"/>
          <w:lang w:eastAsia="en-US"/>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10E5F1D"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6.3.3. Pirkėjas pasirašo kiekvieną Paslaugų perdavimo–priėmimo aktą su sąlyga, kad buvo priimti visi ankstesni etapai, jeigu Specialiosiose sąlygose nėra nurodyta kitaip.</w:t>
      </w:r>
    </w:p>
    <w:p w14:paraId="4F63C063"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6.3.4. Suteikus visuose etapuose numatytas Paslaugas, t. y. baigus teikti Paslaugas, pasirašomas galutinis suteiktų Paslaugų perdavimo–priėmimo aktas.</w:t>
      </w:r>
    </w:p>
    <w:p w14:paraId="40D882B0"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6.3.5.</w:t>
      </w:r>
      <w:r w:rsidRPr="00597765">
        <w:rPr>
          <w:rFonts w:ascii="Tahoma" w:eastAsia="Times New Roman" w:hAnsi="Tahoma" w:cs="Tahoma"/>
          <w:sz w:val="22"/>
          <w:szCs w:val="22"/>
          <w:lang w:eastAsia="en-US"/>
        </w:rPr>
        <w:tab/>
        <w:t>Tiekėjui suteikus Paslaugas konkrečiame etape, Pirkėjas atlieka Paslaugų rezultato patikrinimą ir privalo:</w:t>
      </w:r>
    </w:p>
    <w:p w14:paraId="4D1A62E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6.3.5.1. ne vėliau kaip per 5 (penkias) darbo dienas nuo faktinio Paslaugų etapo suteikimo ir Paslaugų </w:t>
      </w:r>
      <w:r w:rsidRPr="00597765">
        <w:rPr>
          <w:rFonts w:ascii="Tahoma" w:eastAsia="Times New Roman" w:hAnsi="Tahoma" w:cs="Tahoma"/>
          <w:sz w:val="22"/>
          <w:szCs w:val="22"/>
          <w:lang w:eastAsia="en-US"/>
        </w:rPr>
        <w:lastRenderedPageBreak/>
        <w:t>perdavimo–priėmimo akto pateikimo priimti Paslaugų etapo rezultatą, pasirašydamas Paslaugų perdavimo–priėmimo aktą; arba</w:t>
      </w:r>
    </w:p>
    <w:p w14:paraId="0851A81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6.3.5.2.</w:t>
      </w:r>
      <w:r w:rsidRPr="00597765">
        <w:rPr>
          <w:rFonts w:ascii="Tahoma" w:eastAsia="Times New Roman" w:hAnsi="Tahoma" w:cs="Tahoma"/>
          <w:sz w:val="22"/>
          <w:szCs w:val="22"/>
          <w:lang w:eastAsia="en-US"/>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97765">
        <w:rPr>
          <w:rFonts w:ascii="Tahoma" w:eastAsia="Times New Roman" w:hAnsi="Tahoma" w:cs="Tahoma"/>
          <w:b/>
          <w:bCs/>
          <w:sz w:val="22"/>
          <w:szCs w:val="22"/>
          <w:lang w:eastAsia="en-US"/>
        </w:rPr>
        <w:t>Defektų aktas</w:t>
      </w:r>
      <w:r w:rsidRPr="00597765">
        <w:rPr>
          <w:rFonts w:ascii="Tahoma" w:eastAsia="Times New Roman" w:hAnsi="Tahoma" w:cs="Tahoma"/>
          <w:sz w:val="22"/>
          <w:szCs w:val="22"/>
          <w:lang w:eastAsia="en-US"/>
        </w:rPr>
        <w:t>); arba</w:t>
      </w:r>
    </w:p>
    <w:p w14:paraId="3FA94DB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6.3.5.3. atsisakyti priimti Paslaugų etapo rezultatą ir įteikti (arba išsiųsti) Defektų aktą Tiekėjui dėl netinkamai suteiktų šio etapo Paslaugų.</w:t>
      </w:r>
    </w:p>
    <w:p w14:paraId="5D1778D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6.3.6.</w:t>
      </w:r>
      <w:r w:rsidRPr="00597765">
        <w:rPr>
          <w:rFonts w:ascii="Tahoma" w:eastAsia="Times New Roman" w:hAnsi="Tahoma" w:cs="Tahoma"/>
          <w:sz w:val="22"/>
          <w:szCs w:val="22"/>
          <w:lang w:eastAsia="en-US"/>
        </w:rPr>
        <w:tab/>
        <w:t>Paslaugų perdavimo–priėmimo akte turi būti nurodoma data, kada Tiekėjas suteikė Paslaugas konkrečiame etape ir pateikė visus reikiamus dokumentus (jei taikoma).</w:t>
      </w:r>
    </w:p>
    <w:p w14:paraId="68849B2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6.3.7.</w:t>
      </w:r>
      <w:r w:rsidRPr="00597765">
        <w:rPr>
          <w:rFonts w:ascii="Tahoma" w:eastAsia="Times New Roman" w:hAnsi="Tahoma" w:cs="Tahoma"/>
          <w:sz w:val="22"/>
          <w:szCs w:val="22"/>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2407A4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6.3.8.</w:t>
      </w:r>
      <w:r w:rsidRPr="00597765">
        <w:rPr>
          <w:rFonts w:ascii="Tahoma" w:eastAsia="Times New Roman" w:hAnsi="Tahoma" w:cs="Tahoma"/>
          <w:sz w:val="22"/>
          <w:szCs w:val="22"/>
          <w:lang w:eastAsia="en-US"/>
        </w:rPr>
        <w:tab/>
        <w:t>Jeigu Pirkėjas per 5 (penkias) darbo dienas nuo Paslaugų perdavimo–priėmimo akto gavimo nepateikia (neišsiunčia) Tiekėjui Defektų akto, laikoma, kad Pirkėjas Paslaugas konkrečiame etape priėmė ir joms pretenzijų neturi.</w:t>
      </w:r>
    </w:p>
    <w:p w14:paraId="3EA023ED"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6.3.9.</w:t>
      </w:r>
      <w:r w:rsidRPr="00597765">
        <w:rPr>
          <w:rFonts w:ascii="Tahoma" w:eastAsia="Times New Roman" w:hAnsi="Tahoma" w:cs="Tahoma"/>
          <w:sz w:val="22"/>
          <w:szCs w:val="22"/>
          <w:lang w:eastAsia="en-US"/>
        </w:rPr>
        <w:tab/>
        <w:t>Pirkėjas turi teisę naudotis Paslaugų, teikiamų etapais, rezultatu tik po galutinio Paslaugų perdavimo–priėmimo akto pasirašymo, jeigu kitaip nenumatyta Specialiosiose sąlygose.</w:t>
      </w:r>
    </w:p>
    <w:p w14:paraId="208F1A09" w14:textId="77777777" w:rsidR="00CD376F" w:rsidRPr="00597765" w:rsidRDefault="00CD376F" w:rsidP="00CD376F">
      <w:pPr>
        <w:keepNext/>
        <w:keepLines/>
        <w:tabs>
          <w:tab w:val="left" w:pos="567"/>
          <w:tab w:val="left" w:pos="851"/>
          <w:tab w:val="left" w:pos="992"/>
          <w:tab w:val="left" w:pos="1134"/>
        </w:tabs>
        <w:spacing w:after="0"/>
        <w:jc w:val="both"/>
        <w:rPr>
          <w:rFonts w:ascii="Tahoma" w:eastAsia="Times New Roman" w:hAnsi="Tahoma" w:cs="Tahoma"/>
          <w:bCs/>
          <w:sz w:val="22"/>
          <w:szCs w:val="22"/>
          <w:lang w:eastAsia="en-US"/>
        </w:rPr>
      </w:pPr>
      <w:r w:rsidRPr="00597765">
        <w:rPr>
          <w:rFonts w:ascii="Tahoma" w:eastAsia="Times New Roman" w:hAnsi="Tahoma" w:cs="Tahoma"/>
          <w:sz w:val="22"/>
          <w:szCs w:val="22"/>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2CE6841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2654DE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3697214"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7.</w:t>
      </w:r>
      <w:r w:rsidRPr="00597765">
        <w:rPr>
          <w:rFonts w:ascii="Tahoma" w:eastAsia="Times New Roman" w:hAnsi="Tahoma" w:cs="Tahoma"/>
          <w:sz w:val="22"/>
          <w:szCs w:val="22"/>
          <w:lang w:eastAsia="en-US"/>
        </w:rPr>
        <w:tab/>
      </w:r>
      <w:r w:rsidRPr="00597765">
        <w:rPr>
          <w:rFonts w:ascii="Tahoma" w:eastAsia="Times New Roman" w:hAnsi="Tahoma" w:cs="Tahoma"/>
          <w:b/>
          <w:bCs/>
          <w:caps/>
          <w:sz w:val="22"/>
          <w:szCs w:val="22"/>
          <w:lang w:eastAsia="en-US"/>
        </w:rPr>
        <w:t>Tiekėjo garantiniai įsipareigojimai</w:t>
      </w:r>
    </w:p>
    <w:p w14:paraId="1F4A2BBB" w14:textId="77777777" w:rsidR="00CD376F" w:rsidRPr="00597765" w:rsidRDefault="00CD376F" w:rsidP="00CD376F">
      <w:pPr>
        <w:keepNext/>
        <w:keepLines/>
        <w:widowControl w:val="0"/>
        <w:tabs>
          <w:tab w:val="left" w:pos="284"/>
          <w:tab w:val="left" w:pos="567"/>
          <w:tab w:val="left" w:pos="851"/>
          <w:tab w:val="left" w:pos="992"/>
          <w:tab w:val="left" w:pos="1134"/>
        </w:tabs>
        <w:spacing w:after="0"/>
        <w:rPr>
          <w:rFonts w:ascii="Tahoma" w:eastAsia="Times New Roman" w:hAnsi="Tahoma" w:cs="Tahoma"/>
          <w:b/>
          <w:caps/>
          <w:sz w:val="22"/>
          <w:szCs w:val="22"/>
          <w:lang w:eastAsia="en-US"/>
        </w:rPr>
      </w:pPr>
    </w:p>
    <w:p w14:paraId="7B7C5CD4" w14:textId="77777777" w:rsidR="00CD376F" w:rsidRPr="00597765" w:rsidRDefault="00CD376F" w:rsidP="00CD376F">
      <w:pPr>
        <w:keepNext/>
        <w:keepLines/>
        <w:widowControl w:val="0"/>
        <w:tabs>
          <w:tab w:val="left" w:pos="567"/>
          <w:tab w:val="left" w:pos="851"/>
          <w:tab w:val="left" w:pos="992"/>
          <w:tab w:val="left" w:pos="1134"/>
        </w:tabs>
        <w:spacing w:after="0"/>
        <w:ind w:left="360" w:hanging="36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7.1.</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Garantiniai terminai (jei taikoma)</w:t>
      </w:r>
    </w:p>
    <w:p w14:paraId="6D021E2F" w14:textId="77777777" w:rsidR="00CD376F" w:rsidRPr="00597765" w:rsidRDefault="00CD376F" w:rsidP="00CD376F">
      <w:pPr>
        <w:keepNext/>
        <w:keepLines/>
        <w:widowControl w:val="0"/>
        <w:tabs>
          <w:tab w:val="left" w:pos="567"/>
          <w:tab w:val="left" w:pos="851"/>
          <w:tab w:val="left" w:pos="992"/>
          <w:tab w:val="left" w:pos="1134"/>
        </w:tabs>
        <w:spacing w:after="0"/>
        <w:ind w:left="360"/>
        <w:outlineLvl w:val="1"/>
        <w:rPr>
          <w:rFonts w:ascii="Tahoma" w:eastAsia="Times New Roman" w:hAnsi="Tahoma" w:cs="Tahoma"/>
          <w:b/>
          <w:sz w:val="22"/>
          <w:szCs w:val="22"/>
          <w:lang w:eastAsia="en-US"/>
        </w:rPr>
      </w:pPr>
    </w:p>
    <w:p w14:paraId="054CE3F1"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7.1.1.</w:t>
      </w:r>
      <w:r w:rsidRPr="00597765">
        <w:rPr>
          <w:rFonts w:ascii="Tahoma" w:eastAsia="Times New Roman" w:hAnsi="Tahoma" w:cs="Tahoma"/>
          <w:sz w:val="22"/>
          <w:szCs w:val="22"/>
          <w:lang w:eastAsia="en-US"/>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1D1598F"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7.1.2.</w:t>
      </w:r>
      <w:r w:rsidRPr="00597765">
        <w:rPr>
          <w:rFonts w:ascii="Tahoma" w:eastAsia="Times New Roman" w:hAnsi="Tahoma" w:cs="Tahoma"/>
          <w:sz w:val="22"/>
          <w:szCs w:val="22"/>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65A7F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7.1.3.</w:t>
      </w:r>
      <w:r w:rsidRPr="00597765">
        <w:rPr>
          <w:rFonts w:ascii="Tahoma" w:eastAsia="Times New Roman" w:hAnsi="Tahoma" w:cs="Tahoma"/>
          <w:sz w:val="22"/>
          <w:szCs w:val="22"/>
          <w:lang w:eastAsia="en-US"/>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E90FC9"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b/>
          <w:bCs/>
          <w:sz w:val="22"/>
          <w:szCs w:val="22"/>
          <w:lang w:eastAsia="en-US"/>
        </w:rPr>
      </w:pPr>
    </w:p>
    <w:p w14:paraId="450F6B2F"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7.2.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Pretenzijos dėl Paslaugų trūkumų</w:t>
      </w:r>
    </w:p>
    <w:p w14:paraId="7B8FC9C1"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63BEF9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7.2.1.</w:t>
      </w:r>
      <w:r w:rsidRPr="00597765">
        <w:rPr>
          <w:rFonts w:ascii="Tahoma" w:eastAsia="Times New Roman" w:hAnsi="Tahoma" w:cs="Tahoma"/>
          <w:sz w:val="22"/>
          <w:szCs w:val="22"/>
          <w:lang w:eastAsia="en-US"/>
        </w:rPr>
        <w:tab/>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463651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7.2.2.</w:t>
      </w:r>
      <w:r w:rsidRPr="00597765">
        <w:rPr>
          <w:rFonts w:ascii="Tahoma" w:eastAsia="Times New Roman" w:hAnsi="Tahoma" w:cs="Tahoma"/>
          <w:sz w:val="22"/>
          <w:szCs w:val="22"/>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4294EFD"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FC80585"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7.2.3.1. jei Paslaugų rezultatas atitinka Sutartyje ir įstatymuose bei kituose teisės aktuose nurodytus reikalavimus – Pirkėjas;</w:t>
      </w:r>
    </w:p>
    <w:p w14:paraId="77888F56"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7.2.3.2. jei Paslaugų rezultatas neatitinka Sutartyje ir įstatymuose bei kituose teisės aktuose nurodytų reikalavimų – Tiekėjas.</w:t>
      </w:r>
    </w:p>
    <w:p w14:paraId="4CEFD625"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7.2.4. Ekspertizės išvados Šalims yra privalomos.</w:t>
      </w:r>
    </w:p>
    <w:p w14:paraId="27F725AE"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F6D4EB0"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F70A4E8"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7.3.</w:t>
      </w:r>
      <w:r w:rsidRPr="00597765">
        <w:rPr>
          <w:rFonts w:ascii="Tahoma" w:eastAsia="Times New Roman" w:hAnsi="Tahoma" w:cs="Tahoma"/>
          <w:b/>
          <w:bCs/>
          <w:sz w:val="22"/>
          <w:szCs w:val="22"/>
          <w:lang w:eastAsia="en-US"/>
        </w:rPr>
        <w:tab/>
        <w:t xml:space="preserve">Paslaugų </w:t>
      </w:r>
      <w:r w:rsidRPr="00597765">
        <w:rPr>
          <w:rFonts w:ascii="Tahoma" w:eastAsia="Times New Roman" w:hAnsi="Tahoma" w:cs="Tahoma"/>
          <w:b/>
          <w:sz w:val="22"/>
          <w:szCs w:val="22"/>
          <w:lang w:eastAsia="en-US"/>
        </w:rPr>
        <w:t>trūkumų šalinimas</w:t>
      </w:r>
    </w:p>
    <w:p w14:paraId="0F733280"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165004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7.3.1.</w:t>
      </w:r>
      <w:r w:rsidRPr="00597765">
        <w:rPr>
          <w:rFonts w:ascii="Tahoma" w:eastAsia="Times New Roman" w:hAnsi="Tahoma" w:cs="Tahoma"/>
          <w:sz w:val="22"/>
          <w:szCs w:val="22"/>
          <w:lang w:eastAsia="en-US"/>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2AC8DBA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7.3.2.</w:t>
      </w:r>
      <w:r w:rsidRPr="00597765">
        <w:rPr>
          <w:rFonts w:ascii="Tahoma" w:eastAsia="Times New Roman" w:hAnsi="Tahoma" w:cs="Tahoma"/>
          <w:sz w:val="22"/>
          <w:szCs w:val="22"/>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69FFF3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7.3.3.</w:t>
      </w:r>
      <w:r w:rsidRPr="00597765">
        <w:rPr>
          <w:rFonts w:ascii="Tahoma" w:eastAsia="Times New Roman" w:hAnsi="Tahoma" w:cs="Tahoma"/>
          <w:sz w:val="22"/>
          <w:szCs w:val="22"/>
          <w:lang w:eastAsia="en-US"/>
        </w:rPr>
        <w:tab/>
        <w:t>Sutaisytoje su Paslaugų teikimu susijusių prekių dalyje pakartotinai nustačius prekių trūkumų, Tiekėjas privalo pakeisti prekes naujomis kokybiškomis prekėmis, nebent Pirkėjas raštu sutiktų prekes dar kartą taisyti.</w:t>
      </w:r>
    </w:p>
    <w:p w14:paraId="730EE7D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7.3.4.</w:t>
      </w:r>
      <w:r w:rsidRPr="00597765">
        <w:rPr>
          <w:rFonts w:ascii="Tahoma" w:eastAsia="Times New Roman" w:hAnsi="Tahoma" w:cs="Tahoma"/>
          <w:sz w:val="22"/>
          <w:szCs w:val="22"/>
          <w:lang w:eastAsia="en-US"/>
        </w:rPr>
        <w:tab/>
        <w:t xml:space="preserve">Pašalinus Paslaugų rezultato trūkumus, garantinis terminas Paslaugų rezultatui (ar su Paslaugomis susijusioms sutaisytoms ar naujoms prekėms ar jų daliai) vėl pradedamas skaičiuoti nuo tinkamai </w:t>
      </w:r>
      <w:r w:rsidRPr="00597765">
        <w:rPr>
          <w:rFonts w:ascii="Tahoma" w:eastAsia="Times New Roman" w:hAnsi="Tahoma" w:cs="Tahoma"/>
          <w:sz w:val="22"/>
          <w:szCs w:val="22"/>
          <w:lang w:eastAsia="en-US"/>
        </w:rPr>
        <w:lastRenderedPageBreak/>
        <w:t>suteiktų Paslaugų (ar su Paslaugomis susijusių prekių) perdavimo Pirkėjui dienos.</w:t>
      </w:r>
    </w:p>
    <w:p w14:paraId="1DE16E3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7.3.5.</w:t>
      </w:r>
      <w:r w:rsidRPr="00597765">
        <w:rPr>
          <w:rFonts w:ascii="Tahoma" w:eastAsia="Times New Roman" w:hAnsi="Tahoma" w:cs="Tahoma"/>
          <w:sz w:val="22"/>
          <w:szCs w:val="22"/>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4EDE1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7.3.6.</w:t>
      </w:r>
      <w:r w:rsidRPr="00597765">
        <w:rPr>
          <w:rFonts w:ascii="Tahoma" w:eastAsia="Times New Roman" w:hAnsi="Tahoma" w:cs="Tahoma"/>
          <w:sz w:val="22"/>
          <w:szCs w:val="22"/>
          <w:lang w:eastAsia="en-US"/>
        </w:rPr>
        <w:tab/>
        <w:t>Tiekėjas, pašalinęs visus Paslaugų trūkumus, privalo apie tai informuoti Pirkėją.</w:t>
      </w:r>
    </w:p>
    <w:p w14:paraId="28AC1B7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7.3.7.</w:t>
      </w:r>
      <w:r w:rsidRPr="00597765">
        <w:rPr>
          <w:rFonts w:ascii="Tahoma" w:eastAsia="Times New Roman" w:hAnsi="Tahoma" w:cs="Tahoma"/>
          <w:sz w:val="22"/>
          <w:szCs w:val="22"/>
          <w:lang w:eastAsia="en-US"/>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A558F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7B524421"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7.4.</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Pirkėjo teisės, Tiekėjui nepašalinus Paslaugų trūkumų</w:t>
      </w:r>
    </w:p>
    <w:p w14:paraId="1E0CAEE2"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679DE88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7.4.1.</w:t>
      </w:r>
      <w:r w:rsidRPr="00597765">
        <w:rPr>
          <w:rFonts w:ascii="Tahoma" w:eastAsia="Times New Roman" w:hAnsi="Tahoma" w:cs="Tahoma"/>
          <w:sz w:val="22"/>
          <w:szCs w:val="22"/>
          <w:lang w:eastAsia="en-US"/>
        </w:rPr>
        <w:tab/>
        <w:t>Jeigu Tiekėjas atsisako pašalinti arba nepašalina Paslaugų trūkumų per Pirkėjo nustatytus protingus terminus, Pirkėjas turi teisę:</w:t>
      </w:r>
    </w:p>
    <w:p w14:paraId="2FEF118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7.4.1.1.</w:t>
      </w:r>
      <w:r w:rsidRPr="00597765">
        <w:rPr>
          <w:rFonts w:ascii="Tahoma" w:eastAsia="Times New Roman" w:hAnsi="Tahoma" w:cs="Tahoma"/>
          <w:sz w:val="22"/>
          <w:szCs w:val="22"/>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8083F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trike/>
          <w:sz w:val="22"/>
          <w:szCs w:val="22"/>
          <w:lang w:eastAsia="en-US"/>
        </w:rPr>
      </w:pPr>
      <w:r w:rsidRPr="00597765">
        <w:rPr>
          <w:rFonts w:ascii="Tahoma" w:eastAsia="Times New Roman" w:hAnsi="Tahoma" w:cs="Tahoma"/>
          <w:sz w:val="22"/>
          <w:szCs w:val="22"/>
          <w:lang w:eastAsia="en-US"/>
        </w:rPr>
        <w:t>7.4.1.2.</w:t>
      </w:r>
      <w:r w:rsidRPr="00597765">
        <w:rPr>
          <w:rFonts w:ascii="Tahoma" w:eastAsia="Times New Roman" w:hAnsi="Tahoma" w:cs="Tahoma"/>
          <w:sz w:val="22"/>
          <w:szCs w:val="22"/>
          <w:lang w:eastAsia="en-US"/>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A539AB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7.4.1.3.atsisakyti Paslaugų ir nemokėti už tokias Paslaugas ar reikalauti grąžinti už Paslaugas sumokėtą sumą bei nutraukti Sutartį.</w:t>
      </w:r>
    </w:p>
    <w:p w14:paraId="3462F4E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7.4.2.</w:t>
      </w:r>
      <w:r w:rsidRPr="00597765">
        <w:rPr>
          <w:rFonts w:ascii="Tahoma" w:eastAsia="Times New Roman" w:hAnsi="Tahoma" w:cs="Tahoma"/>
          <w:sz w:val="22"/>
          <w:szCs w:val="22"/>
          <w:lang w:eastAsia="en-US"/>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59735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7.4.3.</w:t>
      </w:r>
      <w:r w:rsidRPr="00597765">
        <w:rPr>
          <w:rFonts w:ascii="Tahoma" w:eastAsia="Times New Roman" w:hAnsi="Tahoma" w:cs="Tahoma"/>
          <w:sz w:val="22"/>
          <w:szCs w:val="22"/>
          <w:lang w:eastAsia="en-US"/>
        </w:rPr>
        <w:tab/>
        <w:t>Tiekėjas privalo patenkinti Pirkėjo pagal Bendrųjų sąlygų 7.4.4 papunktį pareikštą piniginį reikalavimą per 30 (trisdešimt) dienų arba per ilgesnį Pirkėjo reikalavime nurodytą protingą terminą.</w:t>
      </w:r>
    </w:p>
    <w:p w14:paraId="29A9D5E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7.4.4.</w:t>
      </w:r>
      <w:r w:rsidRPr="00597765">
        <w:rPr>
          <w:rFonts w:ascii="Tahoma" w:eastAsia="Times New Roman" w:hAnsi="Tahoma" w:cs="Tahoma"/>
          <w:sz w:val="22"/>
          <w:szCs w:val="22"/>
          <w:lang w:eastAsia="en-US"/>
        </w:rPr>
        <w:tab/>
        <w:t>Už vėlavimą pašalinti Paslaugų trūkumus Pirkėjas privalo reikalauti Tiekėjo sumokėti Specialiosiose sąlygose nustatyto dydžio netesybas.</w:t>
      </w:r>
    </w:p>
    <w:p w14:paraId="737EB7F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5F650E92"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8.</w:t>
      </w:r>
      <w:r w:rsidRPr="00597765">
        <w:rPr>
          <w:rFonts w:ascii="Tahoma" w:eastAsia="Times New Roman" w:hAnsi="Tahoma" w:cs="Tahoma"/>
          <w:sz w:val="22"/>
          <w:szCs w:val="22"/>
          <w:lang w:eastAsia="en-US"/>
        </w:rPr>
        <w:tab/>
      </w:r>
      <w:r w:rsidRPr="00597765">
        <w:rPr>
          <w:rFonts w:ascii="Tahoma" w:eastAsia="Times New Roman" w:hAnsi="Tahoma" w:cs="Tahoma"/>
          <w:b/>
          <w:bCs/>
          <w:caps/>
          <w:sz w:val="22"/>
          <w:szCs w:val="22"/>
          <w:lang w:eastAsia="en-US"/>
        </w:rPr>
        <w:t>PASLAUGŲ SUTEIKIMO TERMINAI</w:t>
      </w:r>
    </w:p>
    <w:p w14:paraId="42ECD094" w14:textId="77777777" w:rsidR="00CD376F" w:rsidRPr="00597765" w:rsidRDefault="00CD376F" w:rsidP="00CD376F">
      <w:pPr>
        <w:keepNext/>
        <w:keepLines/>
        <w:widowControl w:val="0"/>
        <w:tabs>
          <w:tab w:val="left" w:pos="284"/>
          <w:tab w:val="left" w:pos="567"/>
          <w:tab w:val="left" w:pos="851"/>
          <w:tab w:val="left" w:pos="992"/>
          <w:tab w:val="left" w:pos="1134"/>
        </w:tabs>
        <w:spacing w:after="0"/>
        <w:rPr>
          <w:rFonts w:ascii="Tahoma" w:eastAsia="Times New Roman" w:hAnsi="Tahoma" w:cs="Tahoma"/>
          <w:b/>
          <w:caps/>
          <w:sz w:val="22"/>
          <w:szCs w:val="22"/>
          <w:lang w:eastAsia="en-US"/>
        </w:rPr>
      </w:pPr>
    </w:p>
    <w:p w14:paraId="120A99EE"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8.1.</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Paslaugų terminai ir teikimo grafikas</w:t>
      </w:r>
    </w:p>
    <w:p w14:paraId="3BC002F9"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03ED72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8.1.1.</w:t>
      </w:r>
      <w:r w:rsidRPr="00597765">
        <w:rPr>
          <w:rFonts w:ascii="Tahoma" w:eastAsia="Times New Roman" w:hAnsi="Tahoma" w:cs="Tahoma"/>
          <w:sz w:val="22"/>
          <w:szCs w:val="22"/>
          <w:lang w:eastAsia="en-US"/>
        </w:rPr>
        <w:tab/>
        <w:t>Tiekėjas privalo suteikti Paslaugas laikydamasis terminų, nurodytų Specialiosiose sąlygose.</w:t>
      </w:r>
    </w:p>
    <w:p w14:paraId="15D1FFE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8.1.2.</w:t>
      </w:r>
      <w:r w:rsidRPr="00597765">
        <w:rPr>
          <w:rFonts w:ascii="Tahoma" w:eastAsia="Times New Roman" w:hAnsi="Tahoma" w:cs="Tahoma"/>
          <w:sz w:val="22"/>
          <w:szCs w:val="22"/>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97765">
        <w:rPr>
          <w:rFonts w:ascii="Tahoma" w:eastAsia="Times New Roman" w:hAnsi="Tahoma" w:cs="Tahoma"/>
          <w:b/>
          <w:bCs/>
          <w:sz w:val="22"/>
          <w:szCs w:val="22"/>
          <w:lang w:eastAsia="en-US"/>
        </w:rPr>
        <w:t>Grafikas</w:t>
      </w:r>
      <w:r w:rsidRPr="00597765">
        <w:rPr>
          <w:rFonts w:ascii="Tahoma" w:eastAsia="Times New Roman" w:hAnsi="Tahoma" w:cs="Tahoma"/>
          <w:sz w:val="22"/>
          <w:szCs w:val="22"/>
          <w:lang w:eastAsia="en-US"/>
        </w:rPr>
        <w:t>).</w:t>
      </w:r>
    </w:p>
    <w:p w14:paraId="345385A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8.1.3.</w:t>
      </w:r>
      <w:r w:rsidRPr="00597765">
        <w:rPr>
          <w:rFonts w:ascii="Tahoma" w:eastAsia="Times New Roman" w:hAnsi="Tahoma" w:cs="Tahoma"/>
          <w:sz w:val="22"/>
          <w:szCs w:val="22"/>
          <w:lang w:eastAsia="en-US"/>
        </w:rPr>
        <w:tab/>
        <w:t>Jei aktualu, Grafike turi būti pažymėta, kurios Paslaugos gali būti teikiamos lygiagrečiai, o kurios gali būti teikiamos tik numatytu eiliškumu.</w:t>
      </w:r>
    </w:p>
    <w:p w14:paraId="033C3D9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39140B2C"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8.2.</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 xml:space="preserve">Netesybos už </w:t>
      </w:r>
      <w:r w:rsidRPr="00597765">
        <w:rPr>
          <w:rFonts w:ascii="Tahoma" w:eastAsia="Times New Roman" w:hAnsi="Tahoma" w:cs="Tahoma"/>
          <w:b/>
          <w:bCs/>
          <w:sz w:val="22"/>
          <w:szCs w:val="22"/>
          <w:lang w:eastAsia="en-US"/>
        </w:rPr>
        <w:t>Paslaugų teikimo</w:t>
      </w:r>
      <w:r w:rsidRPr="00597765">
        <w:rPr>
          <w:rFonts w:ascii="Tahoma" w:eastAsia="Times New Roman" w:hAnsi="Tahoma" w:cs="Tahoma"/>
          <w:b/>
          <w:sz w:val="22"/>
          <w:szCs w:val="22"/>
          <w:lang w:eastAsia="en-US"/>
        </w:rPr>
        <w:t xml:space="preserve"> vėlavimą</w:t>
      </w:r>
    </w:p>
    <w:p w14:paraId="50FD62BD" w14:textId="77777777" w:rsidR="00CD376F" w:rsidRPr="00597765" w:rsidRDefault="00CD376F" w:rsidP="00CD376F">
      <w:pPr>
        <w:keepNext/>
        <w:keepLines/>
        <w:widowControl w:val="0"/>
        <w:tabs>
          <w:tab w:val="left" w:pos="709"/>
          <w:tab w:val="left" w:pos="851"/>
          <w:tab w:val="left" w:pos="992"/>
          <w:tab w:val="left" w:pos="1134"/>
        </w:tabs>
        <w:spacing w:after="0"/>
        <w:jc w:val="both"/>
        <w:outlineLvl w:val="1"/>
        <w:rPr>
          <w:rFonts w:ascii="Tahoma" w:eastAsia="Times New Roman" w:hAnsi="Tahoma" w:cs="Tahoma"/>
          <w:b/>
          <w:sz w:val="22"/>
          <w:szCs w:val="22"/>
          <w:lang w:eastAsia="en-US"/>
        </w:rPr>
      </w:pPr>
    </w:p>
    <w:p w14:paraId="23C1CFA4" w14:textId="77777777" w:rsidR="00CD376F" w:rsidRPr="00597765" w:rsidRDefault="00CD376F" w:rsidP="00CD376F">
      <w:pPr>
        <w:widowControl w:val="0"/>
        <w:tabs>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8.2.1.</w:t>
      </w:r>
      <w:r w:rsidRPr="00597765">
        <w:rPr>
          <w:rFonts w:ascii="Tahoma" w:eastAsia="Times New Roman" w:hAnsi="Tahoma" w:cs="Tahoma"/>
          <w:sz w:val="22"/>
          <w:szCs w:val="22"/>
          <w:lang w:eastAsia="en-US"/>
        </w:rPr>
        <w:tab/>
        <w:t>Jeigu Tiekėjas praleidžia Paslaugų teikimo terminus, nustatytus Specialiosiose sąlygose, Tiekėjui iki Paslaugų suteikimo dienos taikomos Specialiosiose sąlygose nurodyto dydžio netesybos.</w:t>
      </w:r>
    </w:p>
    <w:p w14:paraId="5D479E65" w14:textId="77777777" w:rsidR="00CD376F" w:rsidRPr="00597765" w:rsidRDefault="00CD376F" w:rsidP="00CD376F">
      <w:pPr>
        <w:widowControl w:val="0"/>
        <w:tabs>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8.2.2.</w:t>
      </w:r>
      <w:r w:rsidRPr="00597765">
        <w:rPr>
          <w:rFonts w:ascii="Tahoma" w:eastAsia="Times New Roman" w:hAnsi="Tahoma" w:cs="Tahoma"/>
          <w:sz w:val="22"/>
          <w:szCs w:val="22"/>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945E0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E854D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010B8038"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9.</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Prievolių pagal Sutartį įvykdymo užtikrinimo būdai</w:t>
      </w:r>
    </w:p>
    <w:p w14:paraId="31429C17" w14:textId="77777777" w:rsidR="00CD376F" w:rsidRPr="00597765" w:rsidRDefault="00CD376F" w:rsidP="00CD376F">
      <w:pPr>
        <w:keepNext/>
        <w:keepLines/>
        <w:widowControl w:val="0"/>
        <w:tabs>
          <w:tab w:val="left" w:pos="284"/>
          <w:tab w:val="left" w:pos="567"/>
          <w:tab w:val="left" w:pos="851"/>
          <w:tab w:val="left" w:pos="992"/>
          <w:tab w:val="left" w:pos="1134"/>
        </w:tabs>
        <w:spacing w:after="0"/>
        <w:rPr>
          <w:rFonts w:ascii="Tahoma" w:eastAsia="Times New Roman" w:hAnsi="Tahoma" w:cs="Tahoma"/>
          <w:b/>
          <w:caps/>
          <w:sz w:val="22"/>
          <w:szCs w:val="22"/>
          <w:lang w:eastAsia="en-US"/>
        </w:rPr>
      </w:pPr>
    </w:p>
    <w:p w14:paraId="636AFD9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8F6A0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0AE35A60"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10.</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įvykdymo užtikrinimas (JEI TAIKOMA)</w:t>
      </w:r>
    </w:p>
    <w:p w14:paraId="4F0EC175"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0420824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E323F9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Pastaba.</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BEA2B5" w14:textId="77777777" w:rsidR="00CD376F" w:rsidRPr="00597765" w:rsidRDefault="00CD376F" w:rsidP="00CD376F">
      <w:pPr>
        <w:tabs>
          <w:tab w:val="left" w:pos="567"/>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597765">
        <w:rPr>
          <w:rFonts w:ascii="Tahoma" w:eastAsia="Times New Roman" w:hAnsi="Tahoma" w:cs="Tahoma"/>
          <w:sz w:val="22"/>
          <w:szCs w:val="22"/>
          <w:lang w:eastAsia="en-US"/>
        </w:rPr>
        <w:t>kartu su draudimo bendrovės laidavimo draudimo raštu turi būti pateiktas ir pasirašytas draudimo liudijimas (polisas) bei dokumentas, įrodantis, kad draudimo įmoka už išduotą laidavimo draudimo raštą yra sumokėta</w:t>
      </w:r>
      <w:r w:rsidRPr="00597765">
        <w:rPr>
          <w:rFonts w:ascii="Tahoma" w:eastAsia="Times New Roman" w:hAnsi="Tahoma" w:cs="Tahoma"/>
          <w:sz w:val="22"/>
          <w:szCs w:val="22"/>
          <w:shd w:val="clear" w:color="auto" w:fill="FFFFFF"/>
          <w:lang w:eastAsia="en-US"/>
        </w:rPr>
        <w:t xml:space="preserve">), atitinkantį Bendrųjų sąlygų 10 skyriuje nurodytas sąlygas, per Specialiosiose sąlygose nustatytą terminą (toliau – </w:t>
      </w:r>
      <w:r w:rsidRPr="00597765">
        <w:rPr>
          <w:rFonts w:ascii="Tahoma" w:eastAsia="Times New Roman" w:hAnsi="Tahoma" w:cs="Tahoma"/>
          <w:b/>
          <w:bCs/>
          <w:sz w:val="22"/>
          <w:szCs w:val="22"/>
          <w:shd w:val="clear" w:color="auto" w:fill="FFFFFF"/>
          <w:lang w:eastAsia="en-US"/>
        </w:rPr>
        <w:t>Sutarties įvykdymo užtikrinimas</w:t>
      </w:r>
      <w:r w:rsidRPr="00597765">
        <w:rPr>
          <w:rFonts w:ascii="Tahoma" w:eastAsia="Times New Roman" w:hAnsi="Tahoma" w:cs="Tahoma"/>
          <w:sz w:val="22"/>
          <w:szCs w:val="22"/>
          <w:shd w:val="clear" w:color="auto" w:fill="FFFFFF"/>
          <w:lang w:eastAsia="en-US"/>
        </w:rPr>
        <w:t>).</w:t>
      </w:r>
    </w:p>
    <w:p w14:paraId="6474B03A"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997CEE"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A5AAAD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3583DF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4CFF9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10.7. Sutarties įvykdymo užtikrinimas turi įsigalioti ne vėliau negu jo pateikimo Pirkėjui dieną.</w:t>
      </w:r>
    </w:p>
    <w:p w14:paraId="03F566A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10.8. Sutarties įvykdymo užtikrinimo suma turi būti nurodoma ir išmokama eurais.</w:t>
      </w:r>
    </w:p>
    <w:p w14:paraId="786FA34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10.9. Sutarties įvykdymo užtikrinimas turi būti surašytas lietuvių arba kita kalba (esant Pirkėjo prašymui, turi būti pateiktas vertimas į lietuvių kalbą).</w:t>
      </w:r>
    </w:p>
    <w:p w14:paraId="6DD7C4B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10.10. Sutarties įvykdymo užtikrinime nurodytas jo galiojimo terminas turi būti ne trumpesnis nei nurodytas Specialiosiose sąlygose.</w:t>
      </w:r>
    </w:p>
    <w:p w14:paraId="09A380D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93A860"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BAF620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4FDF96" w14:textId="77777777" w:rsidR="00CD376F" w:rsidRPr="00597765" w:rsidRDefault="00CD376F" w:rsidP="00CD376F">
      <w:pPr>
        <w:tabs>
          <w:tab w:val="left" w:pos="567"/>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4156C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EAC0A7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 Pirkėjas gali pasinaudoti Sutarties įvykdymo užtikrinimu, esant bet kuriai iš žemiau nurodytų aplinkybių:</w:t>
      </w:r>
    </w:p>
    <w:p w14:paraId="7919FA60"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10.16.1. Tiekėjas neįvykdė, nevykdo arba netinkamai vykdo savo įsipareigojimus pagal Sutartį;</w:t>
      </w:r>
    </w:p>
    <w:p w14:paraId="74A726D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10.16.2. Tiekėjas per protingai nustatytą laikotarpį neįvykdo Pirkėjo nurodymo ištaisyti Paslaugų trūkumus;</w:t>
      </w:r>
    </w:p>
    <w:p w14:paraId="4B89EA9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F9464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10.16.4. Tiekėjas be pateisinamos priežasties (ne Sutartyje nustatytais atvejais) vienašališkai nutraukia Sutartį.</w:t>
      </w:r>
    </w:p>
    <w:p w14:paraId="6A0AA839"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35E49203" w14:textId="77777777" w:rsidR="00CD376F" w:rsidRPr="00597765" w:rsidRDefault="00CD376F" w:rsidP="00CD376F">
      <w:pPr>
        <w:keepNext/>
        <w:keepLines/>
        <w:tabs>
          <w:tab w:val="left" w:pos="567"/>
          <w:tab w:val="left" w:pos="851"/>
          <w:tab w:val="left" w:pos="992"/>
          <w:tab w:val="left" w:pos="1134"/>
        </w:tabs>
        <w:spacing w:after="0"/>
        <w:jc w:val="center"/>
        <w:rPr>
          <w:rFonts w:ascii="Tahoma" w:eastAsia="Times New Roman" w:hAnsi="Tahoma" w:cs="Tahoma"/>
          <w:caps/>
          <w:sz w:val="22"/>
          <w:szCs w:val="22"/>
          <w:lang w:eastAsia="en-US"/>
        </w:rPr>
      </w:pPr>
      <w:r w:rsidRPr="00597765">
        <w:rPr>
          <w:rFonts w:ascii="Tahoma" w:eastAsia="Times New Roman" w:hAnsi="Tahoma" w:cs="Tahoma"/>
          <w:b/>
          <w:bCs/>
          <w:caps/>
          <w:sz w:val="22"/>
          <w:szCs w:val="22"/>
          <w:lang w:eastAsia="en-US"/>
        </w:rPr>
        <w:t>11.</w:t>
      </w:r>
      <w:r w:rsidRPr="00597765">
        <w:rPr>
          <w:rFonts w:ascii="Tahoma" w:eastAsia="Times New Roman" w:hAnsi="Tahoma" w:cs="Tahoma"/>
          <w:b/>
          <w:bCs/>
          <w:caps/>
          <w:sz w:val="22"/>
          <w:szCs w:val="22"/>
          <w:lang w:eastAsia="en-US"/>
        </w:rPr>
        <w:tab/>
        <w:t>SUTARTIES KAINA IR JOS PERSKAIČIAVIMAS</w:t>
      </w:r>
    </w:p>
    <w:p w14:paraId="1CC247DF"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644BF42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E15FB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11.2. Pradinės sutarties vertė yra nurodyta Specialiosiose sąlygose.</w:t>
      </w:r>
    </w:p>
    <w:p w14:paraId="7121E57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6DEFD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11.4. Sutarties kainos peržiūra atliekama Specialiosiose sąlygose nustatyta tvarka.</w:t>
      </w:r>
    </w:p>
    <w:p w14:paraId="6096AF4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0FCFC630" w14:textId="77777777" w:rsidR="00CD376F" w:rsidRPr="00597765" w:rsidRDefault="00CD376F" w:rsidP="00CD376F">
      <w:pPr>
        <w:keepNext/>
        <w:keepLines/>
        <w:tabs>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12.</w:t>
      </w:r>
      <w:r w:rsidRPr="00597765">
        <w:rPr>
          <w:rFonts w:ascii="Tahoma" w:eastAsia="Times New Roman" w:hAnsi="Tahoma" w:cs="Tahoma"/>
          <w:b/>
          <w:bCs/>
          <w:caps/>
          <w:sz w:val="22"/>
          <w:szCs w:val="22"/>
          <w:lang w:eastAsia="en-US"/>
        </w:rPr>
        <w:tab/>
        <w:t>ATSISKAITYMO TVARKA</w:t>
      </w:r>
    </w:p>
    <w:p w14:paraId="30F2CF2B" w14:textId="77777777" w:rsidR="00CD376F" w:rsidRPr="00597765" w:rsidRDefault="00CD376F" w:rsidP="00CD376F">
      <w:pPr>
        <w:keepNext/>
        <w:keepLines/>
        <w:tabs>
          <w:tab w:val="left" w:pos="567"/>
          <w:tab w:val="left" w:pos="851"/>
          <w:tab w:val="left" w:pos="992"/>
          <w:tab w:val="left" w:pos="1134"/>
        </w:tabs>
        <w:spacing w:after="0"/>
        <w:jc w:val="center"/>
        <w:rPr>
          <w:rFonts w:ascii="Tahoma" w:eastAsia="Times New Roman" w:hAnsi="Tahoma" w:cs="Tahoma"/>
          <w:b/>
          <w:bCs/>
          <w:caps/>
          <w:sz w:val="22"/>
          <w:szCs w:val="22"/>
          <w:lang w:eastAsia="en-US"/>
        </w:rPr>
      </w:pPr>
    </w:p>
    <w:p w14:paraId="6E027325"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12.1.</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Išankstinis mokėjimas (avansas) (jei taikoma)</w:t>
      </w:r>
    </w:p>
    <w:p w14:paraId="6F083A11"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29A8801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12.1.1. Bendrųjų sąlygų 12.1 poskyrio sąlygos taikomos tuo atveju, jei Specialiosiose sąlygose yra nurodyta, kad Tiekėjui mokamas išankstinis mokėjimas (avansas) (toliau –</w:t>
      </w:r>
      <w:r w:rsidRPr="00597765">
        <w:rPr>
          <w:rFonts w:ascii="Tahoma" w:eastAsia="Times New Roman" w:hAnsi="Tahoma" w:cs="Tahoma"/>
          <w:b/>
          <w:bCs/>
          <w:sz w:val="22"/>
          <w:szCs w:val="22"/>
          <w:lang w:eastAsia="en-US"/>
        </w:rPr>
        <w:t xml:space="preserve"> Avansas</w:t>
      </w:r>
      <w:r w:rsidRPr="00597765">
        <w:rPr>
          <w:rFonts w:ascii="Tahoma" w:eastAsia="Times New Roman" w:hAnsi="Tahoma" w:cs="Tahoma"/>
          <w:sz w:val="22"/>
          <w:szCs w:val="22"/>
          <w:lang w:eastAsia="en-US"/>
        </w:rPr>
        <w:t>).</w:t>
      </w:r>
    </w:p>
    <w:p w14:paraId="4047753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12.1.2. Pirkėjas sumoka Tiekėjui ne didesnį kaip Specialiosiose sąlygose nurodyto dydžio Avansą.</w:t>
      </w:r>
    </w:p>
    <w:p w14:paraId="1069481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97765">
        <w:rPr>
          <w:rFonts w:ascii="Tahoma" w:eastAsia="Times New Roman" w:hAnsi="Tahoma" w:cs="Tahoma"/>
          <w:b/>
          <w:sz w:val="22"/>
          <w:szCs w:val="22"/>
          <w:lang w:eastAsia="en-US"/>
        </w:rPr>
        <w:t>Avanso užtikrinimas</w:t>
      </w:r>
      <w:r w:rsidRPr="00597765">
        <w:rPr>
          <w:rFonts w:ascii="Tahoma" w:eastAsia="Times New Roman" w:hAnsi="Tahoma" w:cs="Tahoma"/>
          <w:sz w:val="22"/>
          <w:szCs w:val="22"/>
          <w:lang w:eastAsia="en-US"/>
        </w:rPr>
        <w:t>).</w:t>
      </w:r>
    </w:p>
    <w:p w14:paraId="31FEF378"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b/>
          <w:bCs/>
          <w:sz w:val="22"/>
          <w:szCs w:val="22"/>
          <w:lang w:eastAsia="en-US"/>
        </w:rPr>
        <w:lastRenderedPageBreak/>
        <w:t>Pastaba.</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įstatymų bei kitų teisės aktų</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nuostatas.</w:t>
      </w:r>
    </w:p>
    <w:p w14:paraId="1CCF120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EF311F9"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E055439"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7CF59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12.1.7. Avanso užtikrinimo suma turi būti nurodoma ir išmokama eurais.</w:t>
      </w:r>
    </w:p>
    <w:p w14:paraId="0DE63E08"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12.1.8. Avanso užtikrinimas turi būti surašytas lietuvių arba kita kalba (esant Pirkėjo prašymui, turi būti pateiktas vertimas į lietuvių kalbą).</w:t>
      </w:r>
    </w:p>
    <w:p w14:paraId="54E677C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12.1.9. Avanso užtikrinimas, neatitinkantis šiame Sutarties poskyryje nustatytų reikalavimų, nebus priimamas.</w:t>
      </w:r>
    </w:p>
    <w:p w14:paraId="288DA99E"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B0DF3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12.1.11. Pirkėjas sumoka Tiekėjui Avansą per Specialiosiose sąlygose numatytą terminą nuo išankstinio mokėjimo sąskaitos ir Avanso užtikrinimo (jei taikoma) gavimo dienos. Sumokėto Avanso suma išskaitoma iš mokėtinos sumos.</w:t>
      </w:r>
    </w:p>
    <w:p w14:paraId="656F885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CE18C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p>
    <w:p w14:paraId="3799FD83"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12.2.</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Mokėjimų tvarka</w:t>
      </w:r>
    </w:p>
    <w:p w14:paraId="299F554C"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609812C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12.2.1.</w:t>
      </w:r>
      <w:r w:rsidRPr="00597765">
        <w:rPr>
          <w:rFonts w:ascii="Tahoma" w:eastAsia="Times New Roman" w:hAnsi="Tahoma" w:cs="Tahoma"/>
          <w:sz w:val="22"/>
          <w:szCs w:val="22"/>
          <w:lang w:eastAsia="en-US"/>
        </w:rPr>
        <w:tab/>
        <w:t>Tiekėjas išrašo Sąskaitą tik Šalims pasirašius Paslaugų perdavimo–priėmimo aktą, jeigu kitaip nenumatyta Specialiosiose sąlygose:</w:t>
      </w:r>
    </w:p>
    <w:p w14:paraId="451487A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12.2.1.1.</w:t>
      </w:r>
      <w:r w:rsidRPr="00597765">
        <w:rPr>
          <w:rFonts w:ascii="Tahoma" w:eastAsia="Times New Roman" w:hAnsi="Tahoma" w:cs="Tahoma"/>
          <w:sz w:val="22"/>
          <w:szCs w:val="22"/>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597765">
        <w:rPr>
          <w:rFonts w:ascii="Tahoma" w:eastAsia="Times New Roman" w:hAnsi="Tahoma" w:cs="Tahoma"/>
          <w:sz w:val="22"/>
          <w:szCs w:val="22"/>
          <w:lang w:eastAsia="en-US"/>
        </w:rPr>
        <w:lastRenderedPageBreak/>
        <w:t>Parlamento ir Tarybos direktyvą 2014/55/ES (toliau – Europos elektroninių sąskaitų faktūrų standartas), Tiekėjas gali pateikti pasirinktomis priemonėmis;</w:t>
      </w:r>
    </w:p>
    <w:p w14:paraId="3FA3D53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12.2.1.2. </w:t>
      </w:r>
      <w:r w:rsidRPr="00597765">
        <w:rPr>
          <w:rFonts w:ascii="Tahoma" w:eastAsia="Times New Roman" w:hAnsi="Tahoma" w:cs="Tahoma"/>
          <w:sz w:val="22"/>
          <w:szCs w:val="22"/>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0B37CC3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12.2.2.</w:t>
      </w:r>
      <w:r w:rsidRPr="00597765">
        <w:rPr>
          <w:rFonts w:ascii="Tahoma" w:eastAsia="Times New Roman" w:hAnsi="Tahoma" w:cs="Tahoma"/>
          <w:sz w:val="22"/>
          <w:szCs w:val="22"/>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6A2320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12.2.3.</w:t>
      </w:r>
      <w:r w:rsidRPr="00597765">
        <w:rPr>
          <w:rFonts w:ascii="Tahoma" w:eastAsia="Times New Roman" w:hAnsi="Tahoma" w:cs="Tahoma"/>
          <w:sz w:val="22"/>
          <w:szCs w:val="22"/>
          <w:lang w:eastAsia="en-US"/>
        </w:rPr>
        <w:tab/>
        <w:t>Išankstinio mokėjimo sąskaitas (jeigu Specialiosiose sąlygose yra numatytas Avanso mokėjimas) Tiekėjas privalo pateikti šiame Sutarties poskyryje nustatyta tvarka.</w:t>
      </w:r>
    </w:p>
    <w:p w14:paraId="4765D41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12.2.4.</w:t>
      </w:r>
      <w:r w:rsidRPr="00597765">
        <w:rPr>
          <w:rFonts w:ascii="Tahoma" w:eastAsia="Times New Roman" w:hAnsi="Tahoma" w:cs="Tahoma"/>
          <w:sz w:val="22"/>
          <w:szCs w:val="22"/>
          <w:lang w:eastAsia="en-US"/>
        </w:rPr>
        <w:tab/>
        <w:t>Pirkėjas atlieka mokėjimus už Paslaugas Specialiosiose sąlygose nustatytais terminais.</w:t>
      </w:r>
    </w:p>
    <w:p w14:paraId="2885598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12.2.5.</w:t>
      </w:r>
      <w:r w:rsidRPr="00597765">
        <w:rPr>
          <w:rFonts w:ascii="Tahoma" w:eastAsia="Times New Roman" w:hAnsi="Tahoma" w:cs="Tahoma"/>
          <w:sz w:val="22"/>
          <w:szCs w:val="22"/>
          <w:lang w:eastAsia="en-US"/>
        </w:rPr>
        <w:tab/>
        <w:t>Už mokėjimų pagal Sutartį vėlavimus Pirkėjui taikomos netesybos Specialiosiose sąlygose nustatyta tvarka.</w:t>
      </w:r>
    </w:p>
    <w:p w14:paraId="1EC8899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12.2.6.</w:t>
      </w:r>
      <w:r w:rsidRPr="00597765">
        <w:rPr>
          <w:rFonts w:ascii="Tahoma" w:eastAsia="Times New Roman" w:hAnsi="Tahoma" w:cs="Tahoma"/>
          <w:sz w:val="22"/>
          <w:szCs w:val="22"/>
          <w:lang w:eastAsia="en-US"/>
        </w:rPr>
        <w:tab/>
        <w:t>Jei Paslaugos teikiamos etapais ar periodais aukščiau nurodyta atsiskaitymo tvarka galioja kiekvienam Paslaugų teikimo etapui ar periodui, jei Specialiosiose sąlygose nenustatyta kitaip.</w:t>
      </w:r>
    </w:p>
    <w:p w14:paraId="0E52BE12"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12.2.7.</w:t>
      </w:r>
      <w:r w:rsidRPr="00597765">
        <w:rPr>
          <w:rFonts w:ascii="Tahoma" w:eastAsia="Times New Roman" w:hAnsi="Tahoma" w:cs="Tahoma"/>
          <w:sz w:val="22"/>
          <w:szCs w:val="22"/>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52811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532E62C9"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12.3.</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Kiti atsiskaitymo klausimai</w:t>
      </w:r>
    </w:p>
    <w:p w14:paraId="35908B4B"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053C80A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12.3.1.</w:t>
      </w:r>
      <w:r w:rsidRPr="00597765">
        <w:rPr>
          <w:rFonts w:ascii="Tahoma" w:eastAsia="Times New Roman" w:hAnsi="Tahoma" w:cs="Tahoma"/>
          <w:sz w:val="22"/>
          <w:szCs w:val="22"/>
          <w:lang w:eastAsia="en-US"/>
        </w:rPr>
        <w:tab/>
        <w:t>Pirkėjas privalo pervesti mokėjimus Tiekėjui į Tiekėjo banko sąskaitą, nurodytą Specialiosiose sąlygose.</w:t>
      </w:r>
    </w:p>
    <w:p w14:paraId="7D2080A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12.3.2.</w:t>
      </w:r>
      <w:r w:rsidRPr="00597765">
        <w:rPr>
          <w:rFonts w:ascii="Tahoma" w:eastAsia="Times New Roman" w:hAnsi="Tahoma" w:cs="Tahoma"/>
          <w:sz w:val="22"/>
          <w:szCs w:val="22"/>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2F4556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12.3.3.</w:t>
      </w:r>
      <w:r w:rsidRPr="00597765">
        <w:rPr>
          <w:rFonts w:ascii="Tahoma" w:eastAsia="Times New Roman" w:hAnsi="Tahoma" w:cs="Tahoma"/>
          <w:sz w:val="22"/>
          <w:szCs w:val="22"/>
          <w:lang w:eastAsia="en-US"/>
        </w:rPr>
        <w:tab/>
        <w:t>Visi mokėjimai pagal Sutartį atliekami eurais.</w:t>
      </w:r>
    </w:p>
    <w:p w14:paraId="527DC01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12.3.4.</w:t>
      </w:r>
      <w:r w:rsidRPr="00597765">
        <w:rPr>
          <w:rFonts w:ascii="Tahoma" w:eastAsia="Times New Roman" w:hAnsi="Tahoma" w:cs="Tahoma"/>
          <w:sz w:val="22"/>
          <w:szCs w:val="22"/>
          <w:lang w:eastAsia="en-US"/>
        </w:rPr>
        <w:tab/>
        <w:t>Už pavėluotus mokėjimus pagal Sutartį mokančioji Šalis privalo sumokėti kitai Šaliai Specialiosiose sąlygose nurodyto dydžio netesybas.</w:t>
      </w:r>
    </w:p>
    <w:p w14:paraId="3D3FF4F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59A6BA05"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13.</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Konfidenciali informacija</w:t>
      </w:r>
    </w:p>
    <w:p w14:paraId="6C3B346B"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3656EE9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13.1.</w:t>
      </w:r>
      <w:r w:rsidRPr="00597765">
        <w:rPr>
          <w:rFonts w:ascii="Tahoma" w:eastAsia="Times New Roman" w:hAnsi="Tahoma" w:cs="Tahoma"/>
          <w:sz w:val="22"/>
          <w:szCs w:val="22"/>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00B411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13.2.</w:t>
      </w:r>
      <w:r w:rsidRPr="00597765">
        <w:rPr>
          <w:rFonts w:ascii="Tahoma" w:eastAsia="Times New Roman" w:hAnsi="Tahoma" w:cs="Tahoma"/>
          <w:sz w:val="22"/>
          <w:szCs w:val="22"/>
          <w:lang w:eastAsia="en-US"/>
        </w:rPr>
        <w:tab/>
        <w:t>Šalis turi teisę atskleisti kitos Šalies konfidencialią informaciją šiais atvejais:</w:t>
      </w:r>
    </w:p>
    <w:p w14:paraId="0ACBDD7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13.2.1.</w:t>
      </w:r>
      <w:r w:rsidRPr="00597765">
        <w:rPr>
          <w:rFonts w:ascii="Tahoma" w:eastAsia="Times New Roman" w:hAnsi="Tahoma" w:cs="Tahoma"/>
          <w:sz w:val="22"/>
          <w:szCs w:val="22"/>
          <w:lang w:eastAsia="en-US"/>
        </w:rPr>
        <w:tab/>
        <w:t xml:space="preserve">konfidencialios informacijos atskleidimas yra būtinas tinkamam Šalies teisių ar pareigų pagal </w:t>
      </w:r>
      <w:r w:rsidRPr="00597765">
        <w:rPr>
          <w:rFonts w:ascii="Tahoma" w:eastAsia="Times New Roman" w:hAnsi="Tahoma" w:cs="Tahoma"/>
          <w:sz w:val="22"/>
          <w:szCs w:val="22"/>
          <w:lang w:eastAsia="en-US"/>
        </w:rPr>
        <w:lastRenderedPageBreak/>
        <w:t>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FC62E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13.2.2.</w:t>
      </w:r>
      <w:r w:rsidRPr="00597765">
        <w:rPr>
          <w:rFonts w:ascii="Tahoma" w:eastAsia="Times New Roman" w:hAnsi="Tahoma" w:cs="Tahoma"/>
          <w:sz w:val="22"/>
          <w:szCs w:val="22"/>
          <w:lang w:eastAsia="en-US"/>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6BA3C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13.3.</w:t>
      </w:r>
      <w:r w:rsidRPr="00597765">
        <w:rPr>
          <w:rFonts w:ascii="Tahoma" w:eastAsia="Times New Roman" w:hAnsi="Tahoma" w:cs="Tahoma"/>
          <w:sz w:val="22"/>
          <w:szCs w:val="22"/>
          <w:lang w:eastAsia="en-US"/>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677751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13.4.</w:t>
      </w:r>
      <w:r w:rsidRPr="00597765">
        <w:rPr>
          <w:rFonts w:ascii="Tahoma" w:eastAsia="Times New Roman" w:hAnsi="Tahoma" w:cs="Tahoma"/>
          <w:sz w:val="22"/>
          <w:szCs w:val="22"/>
          <w:lang w:eastAsia="en-US"/>
        </w:rPr>
        <w:tab/>
        <w:t>Šalis atsako:</w:t>
      </w:r>
    </w:p>
    <w:p w14:paraId="4FD3E52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13.4.1.</w:t>
      </w:r>
      <w:r w:rsidRPr="00597765">
        <w:rPr>
          <w:rFonts w:ascii="Tahoma" w:eastAsia="Times New Roman" w:hAnsi="Tahoma" w:cs="Tahoma"/>
          <w:sz w:val="22"/>
          <w:szCs w:val="22"/>
          <w:lang w:eastAsia="en-US"/>
        </w:rPr>
        <w:tab/>
        <w:t>už bet kokį neteisėtą, įskaitant atsitiktinį, kitos Šalies konfidencialios informacijos ar bet kurios jos dalies atskleidimą ar perdavimą arba konfidencialios informacijos neteisėtą naudojimą;</w:t>
      </w:r>
    </w:p>
    <w:p w14:paraId="0F0B9F7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13.4.2.</w:t>
      </w:r>
      <w:r w:rsidRPr="00597765">
        <w:rPr>
          <w:rFonts w:ascii="Tahoma" w:eastAsia="Times New Roman" w:hAnsi="Tahoma" w:cs="Tahoma"/>
          <w:sz w:val="22"/>
          <w:szCs w:val="22"/>
          <w:lang w:eastAsia="en-US"/>
        </w:rPr>
        <w:tab/>
        <w:t>už tai, kad nesiėmė visų protingų veiksmų, kad išsaugotų ir apsaugotų kitos Šalies konfidencialią informaciją ar bet kurią jos dalį, užkirstų kelią tolesniam jos neteisėtam atskleidimui, perdavimui ar naudojimui.</w:t>
      </w:r>
    </w:p>
    <w:p w14:paraId="4BF0F02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13.5.</w:t>
      </w:r>
      <w:r w:rsidRPr="00597765">
        <w:rPr>
          <w:rFonts w:ascii="Tahoma" w:eastAsia="Times New Roman" w:hAnsi="Tahoma" w:cs="Tahoma"/>
          <w:sz w:val="22"/>
          <w:szCs w:val="22"/>
          <w:lang w:eastAsia="en-US"/>
        </w:rPr>
        <w:tab/>
        <w:t>Šalis, nepagrįstai atskleidusi kitos Šalies konfidencialią informaciją, privalo sumokėti kitai Šaliai Specialiosiose sąlygose nurodyto dydžio baudą.</w:t>
      </w:r>
    </w:p>
    <w:p w14:paraId="75398E7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3C1B2899"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14.</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Asmens duomenų apsauga</w:t>
      </w:r>
    </w:p>
    <w:p w14:paraId="78F1466D"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5B27C36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14.1.</w:t>
      </w:r>
      <w:r w:rsidRPr="00597765">
        <w:rPr>
          <w:rFonts w:ascii="Tahoma" w:eastAsia="Times New Roman" w:hAnsi="Tahoma" w:cs="Tahoma"/>
          <w:sz w:val="22"/>
          <w:szCs w:val="22"/>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8101F1"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14.2.</w:t>
      </w:r>
      <w:r w:rsidRPr="00597765">
        <w:rPr>
          <w:rFonts w:ascii="Tahoma" w:eastAsia="Times New Roman" w:hAnsi="Tahoma" w:cs="Tahoma"/>
          <w:sz w:val="22"/>
          <w:szCs w:val="22"/>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34501F" w14:textId="77777777" w:rsidR="00CD376F" w:rsidRPr="00597765" w:rsidRDefault="00CD376F" w:rsidP="00CD376F">
      <w:pPr>
        <w:tabs>
          <w:tab w:val="left" w:pos="0"/>
          <w:tab w:val="left" w:pos="851"/>
          <w:tab w:val="left" w:pos="992"/>
          <w:tab w:val="left" w:pos="1134"/>
        </w:tabs>
        <w:spacing w:after="0"/>
        <w:jc w:val="both"/>
        <w:rPr>
          <w:rFonts w:ascii="Tahoma" w:eastAsia="Times New Roman" w:hAnsi="Tahoma" w:cs="Tahoma"/>
          <w:b/>
          <w:bCs/>
          <w:sz w:val="22"/>
          <w:szCs w:val="22"/>
          <w:lang w:eastAsia="en-US"/>
        </w:rPr>
      </w:pPr>
    </w:p>
    <w:p w14:paraId="78F2795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caps/>
          <w:sz w:val="22"/>
          <w:szCs w:val="22"/>
          <w:lang w:eastAsia="en-US"/>
        </w:rPr>
      </w:pPr>
      <w:r w:rsidRPr="00597765">
        <w:rPr>
          <w:rFonts w:ascii="Tahoma" w:eastAsia="Times New Roman" w:hAnsi="Tahoma" w:cs="Tahoma"/>
          <w:b/>
          <w:bCs/>
          <w:caps/>
          <w:sz w:val="22"/>
          <w:szCs w:val="22"/>
          <w:lang w:eastAsia="en-US"/>
        </w:rPr>
        <w:t>15.</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INTELEKTINĖ NUOSAVYBĖ</w:t>
      </w:r>
    </w:p>
    <w:p w14:paraId="09270FA0"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caps/>
          <w:sz w:val="22"/>
          <w:szCs w:val="22"/>
          <w:lang w:eastAsia="en-US"/>
        </w:rPr>
      </w:pPr>
    </w:p>
    <w:p w14:paraId="3A8F25F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0B17C4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3FA9FEA"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0D5BD35"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32C874F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16.</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Pareiškimai ir garantijos</w:t>
      </w:r>
    </w:p>
    <w:p w14:paraId="4F3D0CD7"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7422626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 Kiekviena iš Šalių pareiškia ir garantuoja kitai Šaliai, kad:</w:t>
      </w:r>
    </w:p>
    <w:p w14:paraId="6626028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16.1.1. yra teisėtai priimti ir galioja visi būtini sprendimai, gauti leidimai bei sutikimai, taip pat teisėtai atlikti ir galioja kiti teisiniai veiksmai, reikalingi Sutarties sudarymui, galiojimui ir vykdymui;</w:t>
      </w:r>
    </w:p>
    <w:p w14:paraId="5B3AD6B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4C321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2AE07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F1368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C5ACF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16.1.6. visi Šalies pareiškimai ir garantijos yra išsamūs ir nepalieka nutylėtų jokių aplinkybių, kurios darytų šiuos pareiškimus ar garantijas neteisingais.</w:t>
      </w:r>
    </w:p>
    <w:p w14:paraId="028943F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7022CF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 xml:space="preserve">16.3. </w:t>
      </w:r>
      <w:r w:rsidRPr="00597765">
        <w:rPr>
          <w:rFonts w:ascii="Tahoma" w:eastAsia="Times New Roman" w:hAnsi="Tahoma" w:cs="Tahoma"/>
          <w:sz w:val="22"/>
          <w:szCs w:val="22"/>
          <w:lang w:eastAsia="en-US"/>
        </w:rPr>
        <w:t xml:space="preserve">Tiekėjas pareiškia, kad suteiktų Paslaugų rezultato disponavimo, valdymo ir naudojimosi teisės nėra apribotos </w:t>
      </w:r>
      <w:r w:rsidRPr="00597765">
        <w:rPr>
          <w:rFonts w:ascii="Tahoma" w:eastAsia="Times New Roman" w:hAnsi="Tahoma" w:cs="Tahoma"/>
          <w:sz w:val="22"/>
          <w:szCs w:val="22"/>
          <w:shd w:val="clear" w:color="auto" w:fill="FFFFFF"/>
          <w:lang w:eastAsia="en-US"/>
        </w:rPr>
        <w:t xml:space="preserve">ir jokie tretieji asmenys neturi pretenzijų į Sutartimi perduodamą </w:t>
      </w:r>
      <w:r w:rsidRPr="00597765">
        <w:rPr>
          <w:rFonts w:ascii="Tahoma" w:eastAsia="Times New Roman" w:hAnsi="Tahoma" w:cs="Tahoma"/>
          <w:sz w:val="22"/>
          <w:szCs w:val="22"/>
          <w:lang w:eastAsia="en-US"/>
        </w:rPr>
        <w:t>Paslaugų rezultatą</w:t>
      </w:r>
      <w:r w:rsidRPr="00597765">
        <w:rPr>
          <w:rFonts w:ascii="Tahoma" w:eastAsia="Times New Roman" w:hAnsi="Tahoma" w:cs="Tahoma"/>
          <w:sz w:val="22"/>
          <w:szCs w:val="22"/>
          <w:shd w:val="clear" w:color="auto" w:fill="FFFFFF"/>
          <w:lang w:eastAsia="en-US"/>
        </w:rPr>
        <w:t>.</w:t>
      </w:r>
    </w:p>
    <w:p w14:paraId="598389F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16.4. T</w:t>
      </w:r>
      <w:r w:rsidRPr="00597765">
        <w:rPr>
          <w:rFonts w:ascii="Tahoma" w:eastAsia="Times New Roman" w:hAnsi="Tahoma" w:cs="Tahoma"/>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2651E80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p>
    <w:p w14:paraId="2F405AEC"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lastRenderedPageBreak/>
        <w:t>17.</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Bendrieji atsakomybės klausimai</w:t>
      </w:r>
    </w:p>
    <w:p w14:paraId="52ECD08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p>
    <w:p w14:paraId="6209694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17.1. Netesybų sumokėjimas už vėlavimą ar pareigų pagal Sutartį pažeidimą neatleidžia Šalies nuo Sutartyje numatytų jos pareigų vykdymo.</w:t>
      </w:r>
    </w:p>
    <w:p w14:paraId="1E1850D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97765">
        <w:rPr>
          <w:rFonts w:ascii="Tahoma" w:eastAsia="Times New Roman" w:hAnsi="Tahoma" w:cs="Tahoma"/>
          <w:sz w:val="22"/>
          <w:szCs w:val="22"/>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25E0FFC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C0277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17.4. Šioje Sutartyje numatytos teisių gynybos priemonės neapriboja Šalių teisės pasinaudoti kitomis teisėtomis teisių gynybos priemonėmis.</w:t>
      </w:r>
    </w:p>
    <w:p w14:paraId="3DB6DB5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940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2980172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204E166" w14:textId="77777777" w:rsidR="00CD376F" w:rsidRPr="00597765" w:rsidRDefault="00CD376F" w:rsidP="00CD376F">
      <w:pPr>
        <w:widowControl w:val="0"/>
        <w:tabs>
          <w:tab w:val="left" w:pos="567"/>
          <w:tab w:val="left" w:pos="851"/>
          <w:tab w:val="left" w:pos="992"/>
          <w:tab w:val="left" w:pos="1134"/>
        </w:tabs>
        <w:spacing w:after="0"/>
        <w:ind w:firstLine="53"/>
        <w:jc w:val="both"/>
        <w:rPr>
          <w:rFonts w:ascii="Tahoma" w:eastAsia="Times New Roman" w:hAnsi="Tahoma" w:cs="Tahoma"/>
          <w:sz w:val="22"/>
          <w:szCs w:val="22"/>
          <w:lang w:eastAsia="en-US"/>
        </w:rPr>
      </w:pPr>
    </w:p>
    <w:p w14:paraId="0047E2AC"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18.</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Nenugalima jėga (FORCE MAJEURE)</w:t>
      </w:r>
    </w:p>
    <w:p w14:paraId="60CF8114"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1397B6A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18.1.</w:t>
      </w:r>
      <w:r w:rsidRPr="00597765">
        <w:rPr>
          <w:rFonts w:ascii="Tahoma" w:eastAsia="Times New Roman" w:hAnsi="Tahoma" w:cs="Tahoma"/>
          <w:b/>
          <w:bCs/>
          <w:sz w:val="22"/>
          <w:szCs w:val="22"/>
          <w:lang w:eastAsia="en-US"/>
        </w:rPr>
        <w:tab/>
      </w:r>
      <w:r w:rsidRPr="00597765">
        <w:rPr>
          <w:rFonts w:ascii="Tahoma" w:eastAsia="Times New Roman" w:hAnsi="Tahoma" w:cs="Tahoma"/>
          <w:sz w:val="22"/>
          <w:szCs w:val="22"/>
          <w:lang w:eastAsia="en-US"/>
        </w:rPr>
        <w:t>Atsakomybė pagal Sutartį netaikoma, taip pat Šalys gali būti visiškai ar iš dalies atleistos nuo civilinės atsakomybės šiais pagrindais:</w:t>
      </w:r>
    </w:p>
    <w:p w14:paraId="3E4628F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18.1.1.</w:t>
      </w:r>
      <w:r w:rsidRPr="00597765">
        <w:rPr>
          <w:rFonts w:ascii="Tahoma" w:eastAsia="Times New Roman" w:hAnsi="Tahoma" w:cs="Tahoma"/>
          <w:sz w:val="22"/>
          <w:szCs w:val="22"/>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9E437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8F7E8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18.2.</w:t>
      </w:r>
      <w:r w:rsidRPr="00597765">
        <w:rPr>
          <w:rFonts w:ascii="Tahoma" w:eastAsia="Times New Roman" w:hAnsi="Tahoma" w:cs="Tahoma"/>
          <w:b/>
          <w:bCs/>
          <w:sz w:val="22"/>
          <w:szCs w:val="22"/>
          <w:lang w:eastAsia="en-US"/>
        </w:rPr>
        <w:tab/>
      </w:r>
      <w:r w:rsidRPr="00597765">
        <w:rPr>
          <w:rFonts w:ascii="Tahoma" w:eastAsia="Times New Roman" w:hAnsi="Tahoma" w:cs="Tahoma"/>
          <w:sz w:val="22"/>
          <w:szCs w:val="22"/>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9F6E242"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18.3.</w:t>
      </w:r>
      <w:r w:rsidRPr="00597765">
        <w:rPr>
          <w:rFonts w:ascii="Tahoma" w:eastAsia="Times New Roman" w:hAnsi="Tahoma" w:cs="Tahoma"/>
          <w:b/>
          <w:bCs/>
          <w:sz w:val="22"/>
          <w:szCs w:val="22"/>
          <w:lang w:eastAsia="en-US"/>
        </w:rPr>
        <w:tab/>
      </w:r>
      <w:r w:rsidRPr="00597765">
        <w:rPr>
          <w:rFonts w:ascii="Tahoma" w:eastAsia="Times New Roman" w:hAnsi="Tahoma" w:cs="Tahoma"/>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52BB3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18.4.</w:t>
      </w:r>
      <w:r w:rsidRPr="00597765">
        <w:rPr>
          <w:rFonts w:ascii="Tahoma" w:eastAsia="Times New Roman" w:hAnsi="Tahoma" w:cs="Tahoma"/>
          <w:sz w:val="22"/>
          <w:szCs w:val="22"/>
          <w:lang w:eastAsia="en-US"/>
        </w:rPr>
        <w:tab/>
        <w:t>Jeigu nenugalimos jėgos (</w:t>
      </w:r>
      <w:r w:rsidRPr="00597765">
        <w:rPr>
          <w:rFonts w:ascii="Tahoma" w:eastAsia="Times New Roman" w:hAnsi="Tahoma" w:cs="Tahoma"/>
          <w:iCs/>
          <w:sz w:val="22"/>
          <w:szCs w:val="22"/>
          <w:lang w:eastAsia="en-US"/>
        </w:rPr>
        <w:t>force majeure</w:t>
      </w:r>
      <w:r w:rsidRPr="00597765">
        <w:rPr>
          <w:rFonts w:ascii="Tahoma" w:eastAsia="Times New Roman" w:hAnsi="Tahoma" w:cs="Tahoma"/>
          <w:sz w:val="22"/>
          <w:szCs w:val="22"/>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E4300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04124AB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19.</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nuostatų negaliojimas</w:t>
      </w:r>
    </w:p>
    <w:p w14:paraId="4CCA0D3A"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7E6A385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19.1.</w:t>
      </w:r>
      <w:r w:rsidRPr="00597765">
        <w:rPr>
          <w:rFonts w:ascii="Tahoma" w:eastAsia="Times New Roman" w:hAnsi="Tahoma" w:cs="Tahoma"/>
          <w:sz w:val="22"/>
          <w:szCs w:val="22"/>
          <w:lang w:eastAsia="en-US"/>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01673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19.2.</w:t>
      </w:r>
      <w:r w:rsidRPr="00597765">
        <w:rPr>
          <w:rFonts w:ascii="Tahoma" w:eastAsia="Times New Roman" w:hAnsi="Tahoma" w:cs="Tahoma"/>
          <w:sz w:val="22"/>
          <w:szCs w:val="22"/>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E230A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3C7157ED"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20.</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pakeitimai</w:t>
      </w:r>
    </w:p>
    <w:p w14:paraId="6346F03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337B6FDD" w14:textId="77777777" w:rsidR="00CD376F" w:rsidRPr="00597765" w:rsidRDefault="00CD376F" w:rsidP="00CD376F">
      <w:pPr>
        <w:tabs>
          <w:tab w:val="left" w:pos="284"/>
          <w:tab w:val="left" w:pos="567"/>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20.1. Sutarties sąlygos Sutarties galiojimo laikotarpiu negali būti keičiamos, išskyrus tokias Sutarties sąlygas, kurių keitimas numatytas Sutartyje ir (ar) galimas vadovaujantis VPĮ nuostatomis.</w:t>
      </w:r>
    </w:p>
    <w:p w14:paraId="217F35F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20.2. Sutarties pakeitimai įforminami Šalims sudarant Susitarimą.</w:t>
      </w:r>
    </w:p>
    <w:p w14:paraId="284740C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508C83D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20.4. Susitarimas įsigalioja nuo jo sudarymo, jei Susitarime nenurodyta kitaip. Susitarimą Pirkėjas privalo paviešinti VPĮ 33 ir 86 straipsniuose nustatyta tvarka.</w:t>
      </w:r>
    </w:p>
    <w:p w14:paraId="39AA5A0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4D45C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4A7A4E03"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21.</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sUSTABDYMAS</w:t>
      </w:r>
    </w:p>
    <w:p w14:paraId="510FB2D0"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624BBAB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0E46E09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 Paslaugų (jų dalies) teikimas gali būti stabdomas esant bent vienai iš šių aplinkybių:</w:t>
      </w:r>
    </w:p>
    <w:p w14:paraId="5021C53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986F3B"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21.2.2. Tiekėjas Sutartyje nurodyta tvarka negali teikti Paslaugų (pavyzdžiui, Pirkėjas dėl objektyvių priežasčių negali sudaryti techninių galimybių Paslaugų teikimui), o Tiekėjas dėl to negali vykdyti Sutarties;</w:t>
      </w:r>
    </w:p>
    <w:p w14:paraId="04EFFB8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21.2.3. dėl nenumatytų prekių, paslaugų ir (ar) darbų, susijusių su perkamu objektu, kurių poreikis paaiškėjo tik vykdant Sutartį, įsigijimo;</w:t>
      </w:r>
    </w:p>
    <w:p w14:paraId="0590723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21.2.4. ne dėl Pirkėjo kaltės vėluoja kitos Pirkėjo pirkimo sutarties, turinčios tiesioginės įtakos šiai Sutarčiai, vykdymas;</w:t>
      </w:r>
    </w:p>
    <w:p w14:paraId="117B30A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21.2.5. esant įrodymais pagrįstoms kliūtims ar trukdymams, sukeltiems Tiekėjui kitų trečiųjų asmenų ne dėl Tiekėjo ne laiku ar netinkamai pagal Sutarties sąlygas ir tvarką įvykdytų sutartinių įsipareigojimų;</w:t>
      </w:r>
    </w:p>
    <w:p w14:paraId="3E05593E"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21.2.6. pasikeitus galiojančiam teisės aktui ar įsigaliojus naujam teisės aktui, kuris turi įtakos šios Sutarties vykdymui;</w:t>
      </w:r>
    </w:p>
    <w:p w14:paraId="6E3D87A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21.2.7. sutartinių įsipareigojimų stabdymo būtinybė atsirado dėl sustabdyto, perskirstyto, negauto ir panašiai Pirkėjo Paslaugų pirkimui skirto finansavimo arba finansavimo trūkumo;</w:t>
      </w:r>
    </w:p>
    <w:p w14:paraId="498ABDC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21.2.8. dėl teisminių (arbitražinių) ginčų su Pirkėju ar trečiaisiais asmenimis, kurių dalykas yra tiesiogiai susijęs su Sutarties vykdymu.</w:t>
      </w:r>
    </w:p>
    <w:p w14:paraId="6A9E811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DCAF90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BFE7FE"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21.5. Sutartinių įsipareigojimų vykdymas gali būti stabdomas tik Sutarties galiojimo laikotarpiu tokia tvarka:</w:t>
      </w:r>
    </w:p>
    <w:p w14:paraId="3333D770"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DCA732"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A071C41"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DD3C374"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FE0ACF"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21.7. Sutartinių įsipareigojimų vykdymas sustabdomas ne ilgesniam kaip konkrečios, pagrįstos aplinkybės egzistavimo laikotarpiui.</w:t>
      </w:r>
    </w:p>
    <w:p w14:paraId="4FF1A6F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9EACF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65D6C4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21.10. Atnaujinus Sutarties vykdymą, neįvykdytų prievolių (jų dalies) įvykdymo terminai ir Sutarties galiojimas nukeliami tokiam terminui, kiek buvo likę laiko jų įvykdymui (Sutarties galiojimui) jų sustabdymo metu.</w:t>
      </w:r>
    </w:p>
    <w:p w14:paraId="590F8149"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2DFAEC7"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1A40D94B"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22.</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nutraukimas</w:t>
      </w:r>
    </w:p>
    <w:p w14:paraId="44DCD349"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66A26478"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Sutartis gali būti nutraukiama VPĮ 90 straipsnyje ir Sutartyje numatytais atvejais, įskaitant galimybę nutraukti Sutartį Šalių susitarimu.</w:t>
      </w:r>
    </w:p>
    <w:p w14:paraId="7EF53E56"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16554EB"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22.1.</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Pretenzijos dėl Sutarties pažeidimų</w:t>
      </w:r>
    </w:p>
    <w:p w14:paraId="47776F99"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4C010B3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17ED28"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97765">
        <w:rPr>
          <w:rFonts w:ascii="Tahoma" w:eastAsia="Times New Roman" w:hAnsi="Tahoma" w:cs="Tahoma"/>
          <w:bCs/>
          <w:sz w:val="22"/>
          <w:szCs w:val="22"/>
          <w:lang w:eastAsia="en-US"/>
        </w:rPr>
        <w:t xml:space="preserve"> </w:t>
      </w:r>
      <w:r w:rsidRPr="00597765">
        <w:rPr>
          <w:rFonts w:ascii="Tahoma" w:eastAsia="Times New Roman" w:hAnsi="Tahoma" w:cs="Tahoma"/>
          <w:sz w:val="22"/>
          <w:szCs w:val="22"/>
          <w:lang w:eastAsia="en-US"/>
        </w:rPr>
        <w:t>Tiekėjo teisė siūlyti kitą terminą nelaikoma Pirkėjo pareiga tą terminą priimti. Pretenziją gavusios Šalies pasiūlytasis terminas pakeičia terminą, nurodytą pretenzijoje, tik jeigu kita Šalis jį patvirtina.</w:t>
      </w:r>
    </w:p>
    <w:p w14:paraId="33F20FDE"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6857868C"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22.2.</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Sutarties nutraukimas Pirkėjo iniciatyva</w:t>
      </w:r>
    </w:p>
    <w:p w14:paraId="00D18CF8"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0219ACF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0DFD7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 Pirkėjas turi teisę vienašališkai nutraukti Sutartį ar jos dalį raštu įspėjęs Tiekėją prieš ne trumpesnį nei 10 (dešimties) dienų terminą, jeigu:</w:t>
      </w:r>
    </w:p>
    <w:p w14:paraId="69C0985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22.2.2.1. Tiekėjui yra iškelta bankroto byla, pradėtas bankroto procesas ne teismo tvarka, jis tampa nemokus arba yra nemokumo tikimybė, sustabdo ūkinę veiklą ar susidaro</w:t>
      </w:r>
      <w:r w:rsidRPr="00597765">
        <w:rPr>
          <w:rFonts w:ascii="Tahoma" w:eastAsia="Times New Roman" w:hAnsi="Tahoma" w:cs="Tahoma"/>
          <w:bCs/>
          <w:sz w:val="22"/>
          <w:szCs w:val="22"/>
          <w:lang w:eastAsia="en-US"/>
        </w:rPr>
        <w:t xml:space="preserve"> </w:t>
      </w:r>
      <w:r w:rsidRPr="00597765">
        <w:rPr>
          <w:rFonts w:ascii="Tahoma" w:eastAsia="Times New Roman" w:hAnsi="Tahoma" w:cs="Tahoma"/>
          <w:sz w:val="22"/>
          <w:szCs w:val="22"/>
          <w:lang w:eastAsia="en-US"/>
        </w:rPr>
        <w:t>įstatymuose ir kituose teisės aktuose nustatyta tvarka analogiška situacija</w:t>
      </w:r>
      <w:r w:rsidRPr="00597765">
        <w:rPr>
          <w:rFonts w:ascii="Tahoma" w:eastAsia="Times New Roman" w:hAnsi="Tahoma" w:cs="Tahoma"/>
          <w:sz w:val="22"/>
          <w:szCs w:val="22"/>
          <w:shd w:val="clear" w:color="auto" w:fill="FFFFFF"/>
          <w:lang w:eastAsia="en-US"/>
        </w:rPr>
        <w:t>;</w:t>
      </w:r>
    </w:p>
    <w:p w14:paraId="1CA26E89" w14:textId="77777777" w:rsidR="00CD376F" w:rsidRPr="00597765" w:rsidRDefault="00CD376F" w:rsidP="00CD376F">
      <w:pPr>
        <w:tabs>
          <w:tab w:val="left" w:pos="567"/>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22.2.2.2. Tiekėjo padėtis pasikeičia ir jis atitinka pirkimo dokumentuose nustatytą pašalinimo pagrindą;</w:t>
      </w:r>
    </w:p>
    <w:p w14:paraId="1E773CD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22.2.2.3. pasikeičia teisės aktai, susiję su Sutarties objektu, Sutarties vykdymu, ar su Pirkėjo vykdoma veikla, kuriai buvo sudaryta Sutartis, ir dėl tokių pakeitimų Pirkėjas nusprendžia nutraukti Sutartį;</w:t>
      </w:r>
    </w:p>
    <w:p w14:paraId="5F669B8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22.2.2.4. Pirkėjas nusprendžia nebevykdyti veiklos, kurios vykdymui Sutartimi įsigyjamos Paslaugos ir Sutarties poreikis išnyksta;</w:t>
      </w:r>
    </w:p>
    <w:p w14:paraId="7E68D76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22.2.2.5. Pirkėjo valdymo organas priima sprendimą, dėl kurio Sutarties poreikis išnyksta;</w:t>
      </w:r>
    </w:p>
    <w:p w14:paraId="171BF94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22.2.2.6. pasikeičia (pablogėja) Pirkėjo finansinė padėtis ar Pirkėjas negauna arba netenka finansavimo ir dėl šios priežasties nusprendžia nutraukti Sutartį;</w:t>
      </w:r>
    </w:p>
    <w:p w14:paraId="2736426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22.2.2.7. keičiasi Pirkėjo organizacinė struktūra – juridinis statusas, pobūdis ar valdymo struktūra ir tai gali turėti įtakos tinkamam Sutarties įvykdymui arba Sutarties poreikiui;</w:t>
      </w:r>
    </w:p>
    <w:p w14:paraId="679E32B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22.2.2.8. nebelieka perkamų Paslaugų poreikio;</w:t>
      </w:r>
    </w:p>
    <w:p w14:paraId="3B0BC93B"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22.2.2.9. Pirkėjas iš pirkimų priežiūrą atliekančių institucijų gauna nurodymą ar rekomendaciją nutraukti Sutartį;</w:t>
      </w:r>
    </w:p>
    <w:p w14:paraId="4E33ABDB"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22.2.2.10. Tiekėjas vėluoja pateikti Sutarties įvykdymo užtikrinimo pratęsimą ilgiau kaip 10 (dešimt) darbo dienų nuo paskutinio Sutarties įvykdymo užtikrinimo galiojimo termino pabaigos arba atsisako jį pateikti;</w:t>
      </w:r>
    </w:p>
    <w:p w14:paraId="2F54DF1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22.2.2.11. Tiekėjas atsisako pašalinti arba nepašalina Paslaugų trūkumų per Pirkėjo nustatytus protingus terminus;</w:t>
      </w:r>
    </w:p>
    <w:p w14:paraId="65FED908"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22.2.2.12. Tiekėjas pažeidžia Sutartį arba įstatymus bei kitus teisės aktus ir per Pirkėjo rašytinėje pretenzijoje nurodytą terminą neištaiso pažeidimo;</w:t>
      </w:r>
    </w:p>
    <w:p w14:paraId="7CD8EEC8" w14:textId="77777777" w:rsidR="00CD376F" w:rsidRPr="00597765" w:rsidRDefault="00CD376F" w:rsidP="00CD376F">
      <w:pPr>
        <w:tabs>
          <w:tab w:val="left" w:pos="567"/>
        </w:tabs>
        <w:spacing w:after="0"/>
        <w:jc w:val="both"/>
        <w:textAlignment w:val="baseline"/>
        <w:rPr>
          <w:rFonts w:ascii="Tahoma" w:eastAsia="Times New Roman" w:hAnsi="Tahoma" w:cs="Tahoma"/>
          <w:iCs/>
          <w:sz w:val="22"/>
          <w:szCs w:val="22"/>
          <w:lang w:eastAsia="en-US"/>
        </w:rPr>
      </w:pPr>
      <w:r w:rsidRPr="00597765">
        <w:rPr>
          <w:rFonts w:ascii="Tahoma" w:eastAsia="Times New Roman" w:hAnsi="Tahoma" w:cs="Tahoma"/>
          <w:sz w:val="22"/>
          <w:szCs w:val="22"/>
          <w:lang w:eastAsia="en-US"/>
        </w:rPr>
        <w:t xml:space="preserve">22.2.2.13. </w:t>
      </w:r>
      <w:r w:rsidRPr="00597765">
        <w:rPr>
          <w:rFonts w:ascii="Tahoma" w:eastAsia="Times New Roman" w:hAnsi="Tahoma" w:cs="Tahoma"/>
          <w:iCs/>
          <w:sz w:val="22"/>
          <w:szCs w:val="22"/>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4D578F" w14:textId="77777777" w:rsidR="00CD376F" w:rsidRPr="00597765" w:rsidRDefault="00CD376F" w:rsidP="00CD376F">
      <w:pPr>
        <w:tabs>
          <w:tab w:val="left" w:pos="567"/>
        </w:tabs>
        <w:spacing w:after="0"/>
        <w:jc w:val="both"/>
        <w:textAlignment w:val="baseline"/>
        <w:rPr>
          <w:rFonts w:ascii="Tahoma" w:eastAsia="Times New Roman" w:hAnsi="Tahoma" w:cs="Tahoma"/>
          <w:iCs/>
          <w:sz w:val="22"/>
          <w:szCs w:val="22"/>
          <w:lang w:eastAsia="en-US"/>
        </w:rPr>
      </w:pPr>
      <w:r w:rsidRPr="00597765">
        <w:rPr>
          <w:rFonts w:ascii="Tahoma" w:eastAsia="Times New Roman" w:hAnsi="Tahoma" w:cs="Tahoma"/>
          <w:iCs/>
          <w:sz w:val="22"/>
          <w:szCs w:val="22"/>
          <w:lang w:eastAsia="en-US"/>
        </w:rPr>
        <w:t>22.2.2.14. paaiškėja VPĮ 37 straipsnio 8 dalyje ir (ar) 47 straipsnio 8 dalyje nurodytos aplinkybės.</w:t>
      </w:r>
    </w:p>
    <w:p w14:paraId="1724C7D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125F9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0EAD6D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C40B0A0"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22.2.7. Sutartis laikoma nutraukta kitą dieną po to, kai pasibaigia įspėjimo apie Sutarties nutraukimą terminas.</w:t>
      </w:r>
    </w:p>
    <w:p w14:paraId="38C4BEA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ED29595"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1FC16693" w14:textId="77777777" w:rsidR="00CD376F" w:rsidRPr="00597765" w:rsidRDefault="00CD376F" w:rsidP="00CD376F">
      <w:pPr>
        <w:widowControl w:val="0"/>
        <w:tabs>
          <w:tab w:val="left" w:pos="567"/>
          <w:tab w:val="left" w:pos="851"/>
          <w:tab w:val="left" w:pos="992"/>
          <w:tab w:val="left" w:pos="1134"/>
        </w:tabs>
        <w:spacing w:after="0"/>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lastRenderedPageBreak/>
        <w:t>22.3.</w:t>
      </w:r>
      <w:r w:rsidRPr="00597765">
        <w:rPr>
          <w:rFonts w:ascii="Tahoma" w:eastAsia="Times New Roman" w:hAnsi="Tahoma" w:cs="Tahoma"/>
          <w:b/>
          <w:bCs/>
          <w:sz w:val="22"/>
          <w:szCs w:val="22"/>
          <w:lang w:eastAsia="en-US"/>
        </w:rPr>
        <w:tab/>
        <w:t>Sutarties nutraukimas Tiekėjo iniciatyva</w:t>
      </w:r>
    </w:p>
    <w:p w14:paraId="5988C92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6F9AB0E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C810A19"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22.3.2. Tiekėjas turi teisę vienašališkai nutraukti Sutartį, įspėjęs Pirkėją raštu prieš ne trumpesnį nei 10 (dešimties) dienų terminą, jeigu:</w:t>
      </w:r>
    </w:p>
    <w:p w14:paraId="1D6D30E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F912B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22.3.2.2. Pirkėjas pažeidžia Sutartį arba įstatymus bei kitus teisės aktus ir per Tiekėjo rašytinėje pretenzijoje nurodytą terminą neištaiso pažeidimo, išskyrus Bendrųjų sąlygų 22.3.1 punkte nustatytą atvejį.</w:t>
      </w:r>
    </w:p>
    <w:p w14:paraId="6E509ED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22.3.3. Jeigu Bendrųjų sąlygų 22.3.1 punkte nurodytos aplinkybės yra susijusios tik su atskira dalimi arba atskiru Susitarimu, Tiekėjas turi teisę nutraukti Sutartį tik tos dalies atžvilgiu arba nutraukti tik tokį Susitarimą.</w:t>
      </w:r>
    </w:p>
    <w:p w14:paraId="25E9C70B"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22.3.4. Tiekėjas turi teisę vienašališkai nutraukti Sutartį ir kitais įstatymuose bei kituose teisės aktuose įtvirtintais atvejais.</w:t>
      </w:r>
    </w:p>
    <w:p w14:paraId="1485AD7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22.3.5. </w:t>
      </w:r>
      <w:r w:rsidRPr="00597765">
        <w:rPr>
          <w:rFonts w:ascii="Tahoma" w:eastAsia="Times New Roman" w:hAnsi="Tahoma" w:cs="Tahoma"/>
          <w:sz w:val="22"/>
          <w:szCs w:val="22"/>
        </w:rPr>
        <w:t xml:space="preserve">Jei Sutartis nutraukiama </w:t>
      </w:r>
      <w:r w:rsidRPr="00597765">
        <w:rPr>
          <w:rFonts w:ascii="Tahoma" w:eastAsia="Times New Roman" w:hAnsi="Tahoma" w:cs="Tahoma"/>
          <w:sz w:val="22"/>
          <w:szCs w:val="22"/>
          <w:lang w:eastAsia="en-US"/>
        </w:rPr>
        <w:t xml:space="preserve">dėl Pirkėjo esminio Sutarties pažeidimo </w:t>
      </w:r>
      <w:r w:rsidRPr="00597765">
        <w:rPr>
          <w:rFonts w:ascii="Tahoma" w:eastAsia="Times New Roman" w:hAnsi="Tahoma" w:cs="Tahoma"/>
          <w:sz w:val="22"/>
          <w:szCs w:val="22"/>
        </w:rPr>
        <w:t>ar Pirkėjui nepagrįstai nutraukus Sutarties vykdymą ne Sutartyje nustatyta tvarka, Pirkėjas įsipareigoja sumokėti Tiekėjui Specialiosiose sąlygose nurodyto dydžio baudą ir atlyginti nuostolius, susijusius su Sutarties nutraukimu</w:t>
      </w:r>
      <w:r w:rsidRPr="00597765">
        <w:rPr>
          <w:rFonts w:ascii="Tahoma" w:eastAsia="Times New Roman" w:hAnsi="Tahoma" w:cs="Tahoma"/>
          <w:sz w:val="22"/>
          <w:szCs w:val="22"/>
          <w:lang w:eastAsia="en-US"/>
        </w:rPr>
        <w:t>.</w:t>
      </w:r>
    </w:p>
    <w:p w14:paraId="675C781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22.3.6. Sutartis laikoma nutraukta kitą dieną po to, kai pasibaigia įspėjimo apie Sutarties nutraukimą terminas.</w:t>
      </w:r>
    </w:p>
    <w:p w14:paraId="6178A7C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CC8924B"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65A138C3"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22.4.</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Šalių teisės ir pareigos Sutarties nutraukimo atveju</w:t>
      </w:r>
    </w:p>
    <w:p w14:paraId="750B71DE"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31C5A7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22.4.1. Sutarties nutraukimas neturi įtakos ginčų nagrinėjimo tvarką nustatančių Sutarties sąlygų ir kitų Sutarties sąlygų, kurios pagal savo esmę lieka galioti ir po Sutarties nutraukimo, galiojimui.</w:t>
      </w:r>
    </w:p>
    <w:p w14:paraId="01C77B2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22.4.2. Nutraukus Sutartį, Šalys privalo:</w:t>
      </w:r>
    </w:p>
    <w:p w14:paraId="5CCC143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22.4.2.1. įsitikinti, jog iki Sutarties nutraukimo dienos suteiktos Paslaugos ir kiti atlikti veiksmai atitinka Sutarties reikalavimus ir Šalys dėl to viena kitai nebereikš pretenzijų;</w:t>
      </w:r>
    </w:p>
    <w:p w14:paraId="1C2FFFF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22.4.2.2. atsiskaityti už iki Sutarties nutraukimo suteiktas Paslaugas, atitinkančias Sutarties reikalavimus;</w:t>
      </w:r>
    </w:p>
    <w:p w14:paraId="787B4E8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2D80091A"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23E9FAB2"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23.</w:t>
      </w:r>
      <w:r w:rsidRPr="00597765">
        <w:rPr>
          <w:rFonts w:ascii="Tahoma" w:eastAsia="Times New Roman" w:hAnsi="Tahoma" w:cs="Tahoma"/>
          <w:sz w:val="22"/>
          <w:szCs w:val="22"/>
          <w:lang w:eastAsia="en-US"/>
        </w:rPr>
        <w:tab/>
      </w:r>
      <w:r w:rsidRPr="00597765">
        <w:rPr>
          <w:rFonts w:ascii="Tahoma" w:eastAsia="Times New Roman" w:hAnsi="Tahoma" w:cs="Tahoma"/>
          <w:b/>
          <w:bCs/>
          <w:caps/>
          <w:sz w:val="22"/>
          <w:szCs w:val="22"/>
          <w:lang w:eastAsia="en-US"/>
        </w:rPr>
        <w:t>PREKIŲ MODELIO AR GAMINTOJO KEITIMAS</w:t>
      </w:r>
    </w:p>
    <w:p w14:paraId="624346B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49FDDD2F"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caps/>
          <w:sz w:val="22"/>
          <w:szCs w:val="22"/>
          <w:lang w:eastAsia="en-US"/>
        </w:rPr>
        <w:t xml:space="preserve">23.1. </w:t>
      </w:r>
      <w:r w:rsidRPr="00597765">
        <w:rPr>
          <w:rFonts w:ascii="Tahoma" w:eastAsia="Times New Roman" w:hAnsi="Tahoma" w:cs="Tahoma"/>
          <w:sz w:val="22"/>
          <w:szCs w:val="22"/>
          <w:lang w:eastAsia="en-US"/>
        </w:rPr>
        <w:t>Tais atvejais, kai kartu su Paslaugomis yra perkamos prekės, Tiekėjas turi teisę keisti prekių modelį ir (ar) gamintoją, jei yra visos toliau nurodytos sąlygos:</w:t>
      </w:r>
    </w:p>
    <w:p w14:paraId="2B1B3F13"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97765">
        <w:rPr>
          <w:rFonts w:ascii="Tahoma" w:eastAsia="Times New Roman" w:hAnsi="Tahoma" w:cs="Tahoma"/>
          <w:sz w:val="22"/>
          <w:szCs w:val="22"/>
          <w:vertAlign w:val="superscript"/>
          <w:lang w:eastAsia="en-US"/>
        </w:rPr>
        <w:t xml:space="preserve">1 </w:t>
      </w:r>
      <w:r w:rsidRPr="00597765">
        <w:rPr>
          <w:rFonts w:ascii="Tahoma" w:eastAsia="Times New Roman" w:hAnsi="Tahoma" w:cs="Tahoma"/>
          <w:sz w:val="22"/>
          <w:szCs w:val="22"/>
          <w:lang w:eastAsia="en-US"/>
        </w:rPr>
        <w:t>dalies nuostatų;</w:t>
      </w:r>
    </w:p>
    <w:p w14:paraId="4F4F7E10"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7A41490"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97765">
        <w:rPr>
          <w:rFonts w:ascii="Tahoma" w:eastAsia="Times New Roman" w:hAnsi="Tahoma" w:cs="Tahoma"/>
          <w:sz w:val="22"/>
          <w:szCs w:val="22"/>
          <w:shd w:val="clear" w:color="auto" w:fill="FFFFFF"/>
          <w:lang w:eastAsia="en-US"/>
        </w:rPr>
        <w:t>ir lygiavertiškumo ar geresnės kokybės nei Sutartyje nurodytos prekės</w:t>
      </w:r>
      <w:r w:rsidRPr="00597765">
        <w:rPr>
          <w:rFonts w:ascii="Tahoma" w:eastAsia="Times New Roman" w:hAnsi="Tahoma" w:cs="Tahoma"/>
          <w:sz w:val="22"/>
          <w:szCs w:val="22"/>
          <w:lang w:eastAsia="en-US"/>
        </w:rPr>
        <w:t>;</w:t>
      </w:r>
    </w:p>
    <w:p w14:paraId="2CB5AF9B"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23.1.4. Šalys sudarė rašytinį Susitarimą prie Sutarties dėl prekių keitimo.</w:t>
      </w:r>
    </w:p>
    <w:p w14:paraId="511E983C"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23.2. Šiame Bendrųjų sąlygų skyriuje nurodytu atveju prekės turi būti pristatytos už ne didesnę nei pasiūlyme nurodytą kainą.</w:t>
      </w:r>
    </w:p>
    <w:p w14:paraId="1DC32837"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p>
    <w:p w14:paraId="62EA8777" w14:textId="77777777" w:rsidR="00CD376F" w:rsidRPr="00597765" w:rsidRDefault="00CD376F" w:rsidP="00CD376F">
      <w:pPr>
        <w:keepNext/>
        <w:keepLines/>
        <w:widowControl w:val="0"/>
        <w:tabs>
          <w:tab w:val="left" w:pos="426"/>
          <w:tab w:val="left" w:pos="567"/>
          <w:tab w:val="left" w:pos="851"/>
          <w:tab w:val="left" w:pos="992"/>
          <w:tab w:val="left" w:pos="1134"/>
        </w:tabs>
        <w:spacing w:after="0"/>
        <w:ind w:left="360" w:hanging="36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24.</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Bendravimo tvarka ir kalba</w:t>
      </w:r>
    </w:p>
    <w:p w14:paraId="5A5BD6FE" w14:textId="77777777" w:rsidR="00CD376F" w:rsidRPr="00597765" w:rsidRDefault="00CD376F" w:rsidP="00CD376F">
      <w:pPr>
        <w:keepNext/>
        <w:keepLines/>
        <w:widowControl w:val="0"/>
        <w:tabs>
          <w:tab w:val="left" w:pos="426"/>
          <w:tab w:val="left" w:pos="567"/>
          <w:tab w:val="left" w:pos="851"/>
          <w:tab w:val="left" w:pos="992"/>
          <w:tab w:val="left" w:pos="1134"/>
        </w:tabs>
        <w:spacing w:after="0"/>
        <w:ind w:left="360"/>
        <w:jc w:val="both"/>
        <w:rPr>
          <w:rFonts w:ascii="Tahoma" w:eastAsia="Times New Roman" w:hAnsi="Tahoma" w:cs="Tahoma"/>
          <w:b/>
          <w:caps/>
          <w:sz w:val="22"/>
          <w:szCs w:val="22"/>
          <w:lang w:eastAsia="en-US"/>
        </w:rPr>
      </w:pPr>
    </w:p>
    <w:p w14:paraId="1053A44B"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lang w:eastAsia="en-US"/>
        </w:rPr>
        <w:t>24.1.</w:t>
      </w:r>
      <w:r w:rsidRPr="00597765">
        <w:rPr>
          <w:rFonts w:ascii="Tahoma" w:eastAsia="Times New Roman" w:hAnsi="Tahoma" w:cs="Tahoma"/>
          <w:sz w:val="22"/>
          <w:szCs w:val="22"/>
          <w:lang w:eastAsia="en-US"/>
        </w:rPr>
        <w:tab/>
      </w:r>
      <w:r w:rsidRPr="00597765">
        <w:rPr>
          <w:rFonts w:ascii="Tahoma" w:eastAsia="Times New Roman" w:hAnsi="Tahoma" w:cs="Tahoma"/>
          <w:bCs/>
          <w:sz w:val="22"/>
          <w:szCs w:val="22"/>
          <w:lang w:eastAsia="en-US"/>
        </w:rPr>
        <w:t xml:space="preserve">Sutartis sudaroma lietuvių kalba. Jeigu Sutartis ar kuris nors ją sudarantis dokumentas sudaromas kita kalba arba išverčiamas į kitą kalbą, visais atvejais </w:t>
      </w:r>
      <w:r w:rsidRPr="00597765">
        <w:rPr>
          <w:rFonts w:ascii="Tahoma" w:eastAsia="Times New Roman" w:hAnsi="Tahoma" w:cs="Tahoma"/>
          <w:sz w:val="22"/>
          <w:szCs w:val="22"/>
          <w:shd w:val="clear" w:color="auto" w:fill="FFFFFF"/>
          <w:lang w:eastAsia="en-US"/>
        </w:rPr>
        <w:t>autentišku laikomas tik lietuvių kalba parengtas Sutarties tekstas (jei yra neatitikimų, pirmenybė teikiama lietuvių kalba parengtam tekstui).</w:t>
      </w:r>
    </w:p>
    <w:p w14:paraId="73D298C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13CDC38"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24.3. Jeigu pranešimas yra įteikiamas asmeniškai arba siunčiamas paštu ar per kurjerį, jis turi būti įteikiamas pasirašytinai ir laikomas gautu gavimo patvirtinime nurodytą dieną.</w:t>
      </w:r>
    </w:p>
    <w:p w14:paraId="46D931FA"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24.4. Jeigu pranešimas siunčiamas el. paštu, laikoma, kad Šalis jį gavo kitą darbo dieną.</w:t>
      </w:r>
    </w:p>
    <w:p w14:paraId="155F1160"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24.5. Jeigu pranešimas siunčiamas keliais skirtingais būdais, laikoma, kad gavėjas jį gavo tada, kai jis gavo pirmesnįjį pranešimą.</w:t>
      </w:r>
    </w:p>
    <w:p w14:paraId="7B2A4346"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b/>
          <w:bCs/>
          <w:sz w:val="22"/>
          <w:szCs w:val="22"/>
          <w:lang w:eastAsia="en-US"/>
        </w:rPr>
      </w:pPr>
    </w:p>
    <w:p w14:paraId="1F63C580" w14:textId="77777777" w:rsidR="00CD376F" w:rsidRPr="00597765" w:rsidRDefault="00CD376F" w:rsidP="00CD376F">
      <w:pPr>
        <w:keepNext/>
        <w:keepLines/>
        <w:widowControl w:val="0"/>
        <w:tabs>
          <w:tab w:val="left" w:pos="426"/>
          <w:tab w:val="left" w:pos="567"/>
          <w:tab w:val="left" w:pos="851"/>
          <w:tab w:val="left" w:pos="992"/>
          <w:tab w:val="left" w:pos="1134"/>
        </w:tabs>
        <w:spacing w:after="0"/>
        <w:ind w:left="360" w:hanging="36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25.</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Pretenzijos ir ginčų sprendimas</w:t>
      </w:r>
    </w:p>
    <w:p w14:paraId="519C76B9" w14:textId="77777777" w:rsidR="00CD376F" w:rsidRPr="00597765" w:rsidRDefault="00CD376F" w:rsidP="00CD376F">
      <w:pPr>
        <w:keepNext/>
        <w:keepLines/>
        <w:widowControl w:val="0"/>
        <w:tabs>
          <w:tab w:val="left" w:pos="426"/>
          <w:tab w:val="left" w:pos="567"/>
          <w:tab w:val="left" w:pos="851"/>
          <w:tab w:val="left" w:pos="992"/>
          <w:tab w:val="left" w:pos="1134"/>
        </w:tabs>
        <w:spacing w:after="0"/>
        <w:ind w:left="360"/>
        <w:jc w:val="both"/>
        <w:rPr>
          <w:rFonts w:ascii="Tahoma" w:eastAsia="Times New Roman" w:hAnsi="Tahoma" w:cs="Tahoma"/>
          <w:b/>
          <w:caps/>
          <w:sz w:val="22"/>
          <w:szCs w:val="22"/>
          <w:lang w:eastAsia="en-US"/>
        </w:rPr>
      </w:pPr>
    </w:p>
    <w:p w14:paraId="7A836C06"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1ED413B3" w14:textId="77777777" w:rsidR="00CD376F" w:rsidRPr="00597765" w:rsidRDefault="00CD376F" w:rsidP="00CD376F">
      <w:pPr>
        <w:widowControl w:val="0"/>
        <w:tabs>
          <w:tab w:val="left" w:pos="142"/>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0474B2" w14:textId="77777777" w:rsidR="00CD376F" w:rsidRPr="00597765" w:rsidRDefault="00CD376F" w:rsidP="00CD376F">
      <w:pPr>
        <w:widowControl w:val="0"/>
        <w:tabs>
          <w:tab w:val="left" w:pos="426"/>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25.3. Kilę ginčai nesudaro pagrindo Šalims atsisakyti vykdyti savo prievoles pagal Sutartį.</w:t>
      </w:r>
    </w:p>
    <w:p w14:paraId="4AFDB31F" w14:textId="77777777" w:rsidR="00CD376F" w:rsidRPr="00597765" w:rsidRDefault="00CD376F" w:rsidP="00CD376F">
      <w:pPr>
        <w:widowControl w:val="0"/>
        <w:tabs>
          <w:tab w:val="left" w:pos="426"/>
          <w:tab w:val="left" w:pos="567"/>
          <w:tab w:val="left" w:pos="709"/>
          <w:tab w:val="left" w:pos="851"/>
          <w:tab w:val="left" w:pos="992"/>
          <w:tab w:val="left" w:pos="1134"/>
        </w:tabs>
        <w:spacing w:after="0"/>
        <w:jc w:val="both"/>
        <w:rPr>
          <w:rFonts w:ascii="Tahoma" w:eastAsia="Times New Roman" w:hAnsi="Tahoma" w:cs="Tahoma"/>
          <w:sz w:val="22"/>
          <w:szCs w:val="22"/>
          <w:lang w:eastAsia="en-US"/>
        </w:rPr>
      </w:pPr>
    </w:p>
    <w:p w14:paraId="01CD79AB" w14:textId="77777777" w:rsidR="00CD376F" w:rsidRPr="00597765" w:rsidRDefault="00CD376F" w:rsidP="00CD376F">
      <w:pPr>
        <w:spacing w:after="0"/>
        <w:jc w:val="center"/>
        <w:rPr>
          <w:rFonts w:ascii="Tahoma" w:eastAsia="Times New Roman" w:hAnsi="Tahoma" w:cs="Tahoma"/>
          <w:sz w:val="22"/>
          <w:szCs w:val="22"/>
          <w:lang w:eastAsia="en-US"/>
        </w:rPr>
      </w:pPr>
      <w:r w:rsidRPr="00597765">
        <w:rPr>
          <w:rFonts w:ascii="Tahoma" w:eastAsia="Times New Roman" w:hAnsi="Tahoma" w:cs="Tahoma"/>
          <w:sz w:val="22"/>
          <w:szCs w:val="22"/>
          <w:lang w:eastAsia="en-US"/>
        </w:rPr>
        <w:t>__________</w:t>
      </w:r>
    </w:p>
    <w:p w14:paraId="09DB31DF" w14:textId="42C13A96" w:rsidR="00A4599F" w:rsidRPr="00597765" w:rsidRDefault="00A4599F" w:rsidP="00463465">
      <w:pPr>
        <w:jc w:val="both"/>
        <w:rPr>
          <w:rFonts w:cstheme="minorHAnsi"/>
          <w:b/>
          <w:bCs/>
          <w:smallCaps/>
          <w:sz w:val="22"/>
          <w:szCs w:val="22"/>
        </w:rPr>
      </w:pPr>
    </w:p>
    <w:p w14:paraId="138337CE" w14:textId="77777777" w:rsidR="00CD376F" w:rsidRPr="00597765" w:rsidRDefault="00CD376F" w:rsidP="00463465">
      <w:pPr>
        <w:jc w:val="both"/>
        <w:rPr>
          <w:rFonts w:cstheme="minorHAnsi"/>
          <w:b/>
          <w:bCs/>
          <w:smallCaps/>
          <w:sz w:val="22"/>
          <w:szCs w:val="22"/>
        </w:rPr>
      </w:pPr>
    </w:p>
    <w:p w14:paraId="2FFCFC69" w14:textId="77777777" w:rsidR="00CD376F" w:rsidRPr="00597765" w:rsidRDefault="00CD376F" w:rsidP="00463465">
      <w:pPr>
        <w:jc w:val="both"/>
        <w:rPr>
          <w:rFonts w:cstheme="minorHAnsi"/>
          <w:b/>
          <w:bCs/>
          <w:smallCaps/>
          <w:sz w:val="22"/>
          <w:szCs w:val="22"/>
        </w:rPr>
      </w:pPr>
    </w:p>
    <w:p w14:paraId="12157C2E" w14:textId="77777777" w:rsidR="004D0784" w:rsidRPr="00597765" w:rsidRDefault="004D0784" w:rsidP="00463465">
      <w:pPr>
        <w:jc w:val="both"/>
        <w:rPr>
          <w:rFonts w:cstheme="minorHAnsi"/>
          <w:b/>
          <w:bCs/>
          <w:smallCaps/>
          <w:sz w:val="22"/>
          <w:szCs w:val="22"/>
        </w:rPr>
      </w:pPr>
    </w:p>
    <w:p w14:paraId="6D99D231" w14:textId="77777777" w:rsidR="004D0784" w:rsidRPr="00597765" w:rsidRDefault="004D0784" w:rsidP="00463465">
      <w:pPr>
        <w:jc w:val="both"/>
        <w:rPr>
          <w:rFonts w:cstheme="minorHAnsi"/>
          <w:b/>
          <w:bCs/>
          <w:smallCaps/>
          <w:sz w:val="22"/>
          <w:szCs w:val="22"/>
        </w:rPr>
      </w:pPr>
    </w:p>
    <w:p w14:paraId="41C6D851" w14:textId="77777777" w:rsidR="004D0784" w:rsidRPr="00597765" w:rsidRDefault="004D0784" w:rsidP="00463465">
      <w:pPr>
        <w:jc w:val="both"/>
        <w:rPr>
          <w:rFonts w:cstheme="minorHAnsi"/>
          <w:b/>
          <w:bCs/>
          <w:smallCaps/>
          <w:sz w:val="22"/>
          <w:szCs w:val="22"/>
        </w:rPr>
      </w:pPr>
    </w:p>
    <w:p w14:paraId="45308DC7" w14:textId="77777777" w:rsidR="004D0784" w:rsidRPr="00597765" w:rsidRDefault="004D0784" w:rsidP="00463465">
      <w:pPr>
        <w:jc w:val="both"/>
        <w:rPr>
          <w:rFonts w:cstheme="minorHAnsi"/>
          <w:b/>
          <w:bCs/>
          <w:smallCaps/>
          <w:sz w:val="22"/>
          <w:szCs w:val="22"/>
        </w:rPr>
      </w:pPr>
    </w:p>
    <w:p w14:paraId="2D99F7CB" w14:textId="77777777" w:rsidR="004D0784" w:rsidRPr="00597765" w:rsidRDefault="004D0784" w:rsidP="00463465">
      <w:pPr>
        <w:jc w:val="both"/>
        <w:rPr>
          <w:rFonts w:cstheme="minorHAnsi"/>
          <w:b/>
          <w:bCs/>
          <w:smallCaps/>
          <w:sz w:val="22"/>
          <w:szCs w:val="22"/>
        </w:rPr>
      </w:pPr>
    </w:p>
    <w:p w14:paraId="2457FA35" w14:textId="77777777" w:rsidR="004D0784" w:rsidRPr="00597765" w:rsidRDefault="004D0784" w:rsidP="00463465">
      <w:pPr>
        <w:jc w:val="both"/>
        <w:rPr>
          <w:rFonts w:cstheme="minorHAnsi"/>
          <w:b/>
          <w:bCs/>
          <w:smallCaps/>
          <w:sz w:val="22"/>
          <w:szCs w:val="22"/>
        </w:rPr>
      </w:pPr>
    </w:p>
    <w:p w14:paraId="05F8E659" w14:textId="77777777" w:rsidR="004D0784" w:rsidRDefault="004D0784" w:rsidP="00463465">
      <w:pPr>
        <w:jc w:val="both"/>
        <w:rPr>
          <w:rFonts w:cstheme="minorHAnsi"/>
          <w:b/>
          <w:bCs/>
          <w:smallCaps/>
          <w:sz w:val="22"/>
          <w:szCs w:val="22"/>
        </w:rPr>
      </w:pPr>
    </w:p>
    <w:p w14:paraId="7F521509" w14:textId="77777777" w:rsidR="00597765" w:rsidRDefault="00597765" w:rsidP="00463465">
      <w:pPr>
        <w:jc w:val="both"/>
        <w:rPr>
          <w:rFonts w:cstheme="minorHAnsi"/>
          <w:b/>
          <w:bCs/>
          <w:smallCaps/>
          <w:sz w:val="22"/>
          <w:szCs w:val="22"/>
        </w:rPr>
      </w:pPr>
    </w:p>
    <w:p w14:paraId="4A17A161" w14:textId="77777777" w:rsidR="00597765" w:rsidRDefault="00597765" w:rsidP="00463465">
      <w:pPr>
        <w:jc w:val="both"/>
        <w:rPr>
          <w:rFonts w:cstheme="minorHAnsi"/>
          <w:b/>
          <w:bCs/>
          <w:smallCaps/>
          <w:sz w:val="22"/>
          <w:szCs w:val="22"/>
        </w:rPr>
      </w:pPr>
    </w:p>
    <w:p w14:paraId="43080676" w14:textId="77777777" w:rsidR="00597765" w:rsidRDefault="00597765" w:rsidP="00463465">
      <w:pPr>
        <w:jc w:val="both"/>
        <w:rPr>
          <w:rFonts w:cstheme="minorHAnsi"/>
          <w:b/>
          <w:bCs/>
          <w:smallCaps/>
          <w:sz w:val="22"/>
          <w:szCs w:val="22"/>
        </w:rPr>
      </w:pPr>
    </w:p>
    <w:p w14:paraId="06D09C6B" w14:textId="77777777" w:rsidR="00597765" w:rsidRDefault="00597765" w:rsidP="00463465">
      <w:pPr>
        <w:jc w:val="both"/>
        <w:rPr>
          <w:rFonts w:cstheme="minorHAnsi"/>
          <w:b/>
          <w:bCs/>
          <w:smallCaps/>
          <w:sz w:val="22"/>
          <w:szCs w:val="22"/>
        </w:rPr>
      </w:pPr>
    </w:p>
    <w:p w14:paraId="7A8B42F0" w14:textId="77777777" w:rsidR="00597765" w:rsidRDefault="00597765" w:rsidP="00463465">
      <w:pPr>
        <w:jc w:val="both"/>
        <w:rPr>
          <w:rFonts w:cstheme="minorHAnsi"/>
          <w:b/>
          <w:bCs/>
          <w:smallCaps/>
          <w:sz w:val="22"/>
          <w:szCs w:val="22"/>
        </w:rPr>
      </w:pPr>
    </w:p>
    <w:p w14:paraId="066C71F9" w14:textId="77777777" w:rsidR="00597765" w:rsidRPr="00597765" w:rsidRDefault="00597765" w:rsidP="00463465">
      <w:pPr>
        <w:jc w:val="both"/>
        <w:rPr>
          <w:rFonts w:cstheme="minorHAnsi"/>
          <w:b/>
          <w:bCs/>
          <w:smallCaps/>
          <w:sz w:val="22"/>
          <w:szCs w:val="22"/>
        </w:rPr>
      </w:pPr>
    </w:p>
    <w:p w14:paraId="5EFD9D2D" w14:textId="77777777" w:rsidR="004D0784" w:rsidRPr="00597765" w:rsidRDefault="004D0784" w:rsidP="00463465">
      <w:pPr>
        <w:jc w:val="both"/>
        <w:rPr>
          <w:rFonts w:cstheme="minorHAnsi"/>
          <w:b/>
          <w:bCs/>
          <w:smallCaps/>
          <w:sz w:val="22"/>
          <w:szCs w:val="22"/>
        </w:rPr>
      </w:pPr>
    </w:p>
    <w:p w14:paraId="53660B16" w14:textId="77777777" w:rsidR="004D0784" w:rsidRPr="00597765" w:rsidRDefault="004D0784" w:rsidP="00463465">
      <w:pPr>
        <w:jc w:val="both"/>
        <w:rPr>
          <w:rFonts w:cstheme="minorHAnsi"/>
          <w:b/>
          <w:bCs/>
          <w:smallCaps/>
          <w:sz w:val="22"/>
          <w:szCs w:val="22"/>
        </w:rPr>
      </w:pPr>
    </w:p>
    <w:p w14:paraId="354F283D" w14:textId="77777777" w:rsidR="002C0B68" w:rsidRPr="002C0B68" w:rsidRDefault="002C0B68" w:rsidP="002C0B68">
      <w:pPr>
        <w:tabs>
          <w:tab w:val="left" w:pos="5400"/>
        </w:tabs>
        <w:spacing w:after="0" w:line="240" w:lineRule="auto"/>
        <w:textAlignment w:val="center"/>
        <w:rPr>
          <w:rFonts w:ascii="Tahoma" w:eastAsia="Times New Roman" w:hAnsi="Tahoma" w:cs="Tahoma"/>
          <w:sz w:val="22"/>
          <w:szCs w:val="22"/>
          <w:lang w:eastAsia="en-US"/>
        </w:rPr>
      </w:pPr>
    </w:p>
    <w:p w14:paraId="38C78374" w14:textId="77777777" w:rsidR="002C0B68" w:rsidRPr="002C0B68" w:rsidRDefault="002C0B68" w:rsidP="002C0B68">
      <w:pPr>
        <w:tabs>
          <w:tab w:val="left" w:pos="5400"/>
        </w:tabs>
        <w:spacing w:after="0" w:line="240" w:lineRule="auto"/>
        <w:textAlignment w:val="center"/>
        <w:rPr>
          <w:rFonts w:ascii="Tahoma" w:eastAsia="Times New Roman" w:hAnsi="Tahoma" w:cs="Tahoma"/>
          <w:sz w:val="22"/>
          <w:szCs w:val="22"/>
          <w:lang w:eastAsia="en-US"/>
        </w:rPr>
      </w:pPr>
    </w:p>
    <w:p w14:paraId="590AC411" w14:textId="77777777" w:rsidR="002C0B68" w:rsidRPr="002C0B68" w:rsidRDefault="002C0B68" w:rsidP="002C0B68">
      <w:pPr>
        <w:widowControl w:val="0"/>
        <w:tabs>
          <w:tab w:val="left" w:pos="567"/>
          <w:tab w:val="left" w:pos="851"/>
        </w:tabs>
        <w:spacing w:after="0" w:line="240" w:lineRule="auto"/>
        <w:jc w:val="center"/>
        <w:rPr>
          <w:rFonts w:ascii="Tahoma" w:eastAsia="Times New Roman" w:hAnsi="Tahoma" w:cs="Tahoma"/>
          <w:b/>
          <w:bCs/>
          <w:caps/>
          <w:sz w:val="22"/>
          <w:szCs w:val="22"/>
          <w:lang w:eastAsia="en-US"/>
        </w:rPr>
      </w:pPr>
      <w:r w:rsidRPr="002C0B68">
        <w:rPr>
          <w:rFonts w:ascii="Tahoma" w:eastAsia="Times New Roman" w:hAnsi="Tahoma" w:cs="Tahoma"/>
          <w:b/>
          <w:bCs/>
          <w:caps/>
          <w:sz w:val="22"/>
          <w:szCs w:val="22"/>
          <w:lang w:eastAsia="en-US"/>
        </w:rPr>
        <w:t>paslaugų pirkimo-pardavimo sutarties Specialiosios sąlygos</w:t>
      </w:r>
    </w:p>
    <w:p w14:paraId="0D10B298" w14:textId="77777777" w:rsidR="002C0B68" w:rsidRPr="002C0B68" w:rsidRDefault="002C0B68" w:rsidP="002C0B68">
      <w:pPr>
        <w:widowControl w:val="0"/>
        <w:tabs>
          <w:tab w:val="left" w:pos="567"/>
          <w:tab w:val="left" w:pos="851"/>
        </w:tabs>
        <w:spacing w:after="0" w:line="240" w:lineRule="auto"/>
        <w:jc w:val="center"/>
        <w:rPr>
          <w:rFonts w:ascii="Tahoma" w:eastAsia="Times New Roman" w:hAnsi="Tahoma" w:cs="Tahoma"/>
          <w:b/>
          <w:bCs/>
          <w:caps/>
          <w:sz w:val="22"/>
          <w:szCs w:val="22"/>
          <w:lang w:eastAsia="en-US"/>
        </w:rPr>
      </w:pPr>
    </w:p>
    <w:p w14:paraId="54A032B5" w14:textId="77777777" w:rsidR="002C0B68" w:rsidRPr="002C0B68" w:rsidRDefault="002C0B68" w:rsidP="002C0B68">
      <w:pPr>
        <w:widowControl w:val="0"/>
        <w:tabs>
          <w:tab w:val="left" w:pos="567"/>
          <w:tab w:val="left" w:pos="851"/>
        </w:tabs>
        <w:spacing w:after="0" w:line="240" w:lineRule="auto"/>
        <w:jc w:val="center"/>
        <w:rPr>
          <w:rFonts w:ascii="Tahoma" w:eastAsia="Times New Roman" w:hAnsi="Tahoma" w:cs="Tahoma"/>
          <w:caps/>
          <w:sz w:val="22"/>
          <w:szCs w:val="22"/>
          <w:lang w:eastAsia="en-US"/>
        </w:rPr>
      </w:pPr>
    </w:p>
    <w:p w14:paraId="20C61A27" w14:textId="77777777" w:rsidR="002C0B68" w:rsidRPr="002C0B68" w:rsidRDefault="002C0B68" w:rsidP="002C0B68">
      <w:pPr>
        <w:spacing w:after="0" w:line="240" w:lineRule="auto"/>
        <w:jc w:val="center"/>
        <w:rPr>
          <w:rFonts w:ascii="Tahoma" w:eastAsia="Times New Roman" w:hAnsi="Tahoma" w:cs="Tahoma"/>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C0B68" w:rsidRPr="002C0B68" w14:paraId="1C933419" w14:textId="77777777" w:rsidTr="00657F47">
        <w:tc>
          <w:tcPr>
            <w:tcW w:w="2448" w:type="dxa"/>
          </w:tcPr>
          <w:p w14:paraId="6AE6202F" w14:textId="77777777" w:rsidR="002C0B68" w:rsidRPr="002C0B68" w:rsidRDefault="002C0B68" w:rsidP="002C0B68">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Sutarties pavadinimas</w:t>
            </w:r>
          </w:p>
        </w:tc>
        <w:tc>
          <w:tcPr>
            <w:tcW w:w="7110" w:type="dxa"/>
            <w:gridSpan w:val="3"/>
          </w:tcPr>
          <w:p w14:paraId="196D98FF" w14:textId="77777777" w:rsidR="002C0B68" w:rsidRPr="002C0B68" w:rsidRDefault="002C0B68" w:rsidP="002C0B68">
            <w:pPr>
              <w:spacing w:after="0" w:line="240" w:lineRule="auto"/>
              <w:jc w:val="both"/>
              <w:rPr>
                <w:rFonts w:ascii="Tahoma" w:eastAsia="Times New Roman" w:hAnsi="Tahoma" w:cs="Tahoma"/>
                <w:b/>
                <w:bCs/>
                <w:kern w:val="2"/>
                <w:sz w:val="22"/>
                <w:szCs w:val="22"/>
                <w:lang w:eastAsia="en-US"/>
              </w:rPr>
            </w:pPr>
            <w:r w:rsidRPr="002C0B68">
              <w:rPr>
                <w:rFonts w:ascii="Tahoma" w:eastAsia="Times New Roman" w:hAnsi="Tahoma" w:cs="Tahoma"/>
                <w:b/>
                <w:bCs/>
                <w:kern w:val="2"/>
                <w:sz w:val="22"/>
                <w:szCs w:val="22"/>
                <w:lang w:eastAsia="en-US"/>
              </w:rPr>
              <w:t>Sistemų žurnalinių įrašų surinkimo bei kibernetinių grėsmių ir incidentų stebėjimo paslaugos</w:t>
            </w:r>
          </w:p>
        </w:tc>
      </w:tr>
      <w:tr w:rsidR="002C0B68" w:rsidRPr="002C0B68" w14:paraId="4B348F66" w14:textId="77777777" w:rsidTr="00657F47">
        <w:tc>
          <w:tcPr>
            <w:tcW w:w="2448" w:type="dxa"/>
          </w:tcPr>
          <w:p w14:paraId="5642652B" w14:textId="77777777" w:rsidR="002C0B68" w:rsidRPr="002C0B68" w:rsidRDefault="002C0B68" w:rsidP="002C0B68">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Sutarties data</w:t>
            </w:r>
          </w:p>
        </w:tc>
        <w:tc>
          <w:tcPr>
            <w:tcW w:w="2177" w:type="dxa"/>
          </w:tcPr>
          <w:p w14:paraId="4C300467" w14:textId="77777777" w:rsidR="002C0B68" w:rsidRPr="002C0B68" w:rsidRDefault="002C0B68" w:rsidP="002C0B68">
            <w:pPr>
              <w:spacing w:after="0" w:line="240" w:lineRule="auto"/>
              <w:jc w:val="both"/>
              <w:rPr>
                <w:rFonts w:ascii="Tahoma" w:eastAsia="Times New Roman" w:hAnsi="Tahoma" w:cs="Tahoma"/>
                <w:kern w:val="2"/>
                <w:sz w:val="22"/>
                <w:szCs w:val="22"/>
                <w:lang w:eastAsia="en-US"/>
              </w:rPr>
            </w:pPr>
          </w:p>
        </w:tc>
        <w:tc>
          <w:tcPr>
            <w:tcW w:w="2362" w:type="dxa"/>
          </w:tcPr>
          <w:p w14:paraId="6925BED4" w14:textId="77777777" w:rsidR="002C0B68" w:rsidRPr="002C0B68" w:rsidRDefault="002C0B68" w:rsidP="002C0B68">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Sutarties numeris</w:t>
            </w:r>
          </w:p>
        </w:tc>
        <w:tc>
          <w:tcPr>
            <w:tcW w:w="2571" w:type="dxa"/>
          </w:tcPr>
          <w:p w14:paraId="6816BBEE" w14:textId="77777777" w:rsidR="002C0B68" w:rsidRPr="002C0B68" w:rsidRDefault="002C0B68" w:rsidP="002C0B68">
            <w:pPr>
              <w:spacing w:after="0" w:line="240" w:lineRule="auto"/>
              <w:jc w:val="both"/>
              <w:rPr>
                <w:rFonts w:ascii="Tahoma" w:eastAsia="Times New Roman" w:hAnsi="Tahoma" w:cs="Tahoma"/>
                <w:kern w:val="2"/>
                <w:sz w:val="22"/>
                <w:szCs w:val="22"/>
                <w:lang w:eastAsia="en-US"/>
              </w:rPr>
            </w:pPr>
          </w:p>
        </w:tc>
      </w:tr>
    </w:tbl>
    <w:p w14:paraId="3A6E1226" w14:textId="77777777" w:rsidR="002C0B68" w:rsidRPr="002C0B68" w:rsidRDefault="002C0B68" w:rsidP="002C0B68">
      <w:pPr>
        <w:spacing w:after="0" w:line="240" w:lineRule="auto"/>
        <w:jc w:val="both"/>
        <w:rPr>
          <w:rFonts w:ascii="Tahoma" w:eastAsia="Times New Roman" w:hAnsi="Tahoma" w:cs="Tahoma"/>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C0B68" w:rsidRPr="002C0B68" w14:paraId="41882024" w14:textId="77777777" w:rsidTr="00657F47">
        <w:tc>
          <w:tcPr>
            <w:tcW w:w="9558" w:type="dxa"/>
            <w:gridSpan w:val="3"/>
          </w:tcPr>
          <w:p w14:paraId="2BBB0A55"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 SUTARTIES ŠALYS</w:t>
            </w:r>
          </w:p>
        </w:tc>
      </w:tr>
      <w:tr w:rsidR="002C0B68" w:rsidRPr="002C0B68" w14:paraId="5D834274" w14:textId="77777777" w:rsidTr="00657F47">
        <w:tc>
          <w:tcPr>
            <w:tcW w:w="2808" w:type="dxa"/>
            <w:vMerge w:val="restart"/>
          </w:tcPr>
          <w:p w14:paraId="1E45E6F0"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p>
          <w:p w14:paraId="7AB94134"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p>
          <w:p w14:paraId="300754B0"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p>
          <w:p w14:paraId="2448B3E3"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1429DE0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1.1. Pirkėjas</w:t>
            </w:r>
          </w:p>
        </w:tc>
        <w:tc>
          <w:tcPr>
            <w:tcW w:w="3240" w:type="dxa"/>
          </w:tcPr>
          <w:p w14:paraId="2537DF8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1.1.1. Pavadinimas</w:t>
            </w:r>
          </w:p>
        </w:tc>
        <w:tc>
          <w:tcPr>
            <w:tcW w:w="3510" w:type="dxa"/>
          </w:tcPr>
          <w:p w14:paraId="6B880DB8"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Lietuvos valstybės naujasis archyvas</w:t>
            </w:r>
          </w:p>
        </w:tc>
      </w:tr>
      <w:tr w:rsidR="002C0B68" w:rsidRPr="002C0B68" w14:paraId="267ED978" w14:textId="77777777" w:rsidTr="00657F47">
        <w:tc>
          <w:tcPr>
            <w:tcW w:w="2808" w:type="dxa"/>
            <w:vMerge/>
          </w:tcPr>
          <w:p w14:paraId="0F994AAA"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06D20C2A"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1.1.2. Juridinio asmens kodas</w:t>
            </w:r>
          </w:p>
        </w:tc>
        <w:tc>
          <w:tcPr>
            <w:tcW w:w="3510" w:type="dxa"/>
          </w:tcPr>
          <w:p w14:paraId="432967C5"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191520296</w:t>
            </w:r>
          </w:p>
        </w:tc>
      </w:tr>
      <w:tr w:rsidR="002C0B68" w:rsidRPr="002C0B68" w14:paraId="06963E84" w14:textId="77777777" w:rsidTr="00657F47">
        <w:tc>
          <w:tcPr>
            <w:tcW w:w="2808" w:type="dxa"/>
            <w:vMerge/>
          </w:tcPr>
          <w:p w14:paraId="6B698F75"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4BB1648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1.1.3. Adresas</w:t>
            </w:r>
          </w:p>
        </w:tc>
        <w:tc>
          <w:tcPr>
            <w:tcW w:w="3510" w:type="dxa"/>
          </w:tcPr>
          <w:p w14:paraId="6F6B6889"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O. Milašiaus g. 25, 10102 Vilnius</w:t>
            </w:r>
          </w:p>
        </w:tc>
      </w:tr>
      <w:tr w:rsidR="002C0B68" w:rsidRPr="002C0B68" w14:paraId="4D0D6369" w14:textId="77777777" w:rsidTr="00657F47">
        <w:tc>
          <w:tcPr>
            <w:tcW w:w="2808" w:type="dxa"/>
            <w:vMerge/>
          </w:tcPr>
          <w:p w14:paraId="4CE91369"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249A8B99"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1.1.4. PVM mokėtojo kodas</w:t>
            </w:r>
          </w:p>
        </w:tc>
        <w:tc>
          <w:tcPr>
            <w:tcW w:w="3510" w:type="dxa"/>
          </w:tcPr>
          <w:p w14:paraId="57EA2800"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Nėra PVM mokėtojas</w:t>
            </w:r>
          </w:p>
        </w:tc>
      </w:tr>
      <w:tr w:rsidR="002C0B68" w:rsidRPr="002C0B68" w14:paraId="44305B0D" w14:textId="77777777" w:rsidTr="00657F47">
        <w:tc>
          <w:tcPr>
            <w:tcW w:w="2808" w:type="dxa"/>
            <w:vMerge/>
          </w:tcPr>
          <w:p w14:paraId="15ABA410"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74C1C96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1.1.5. Atsiskaitomoji sąskaita</w:t>
            </w:r>
          </w:p>
        </w:tc>
        <w:tc>
          <w:tcPr>
            <w:tcW w:w="3510" w:type="dxa"/>
          </w:tcPr>
          <w:p w14:paraId="4957B10F"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LT894040063610000301</w:t>
            </w:r>
          </w:p>
        </w:tc>
      </w:tr>
      <w:tr w:rsidR="002C0B68" w:rsidRPr="002C0B68" w14:paraId="410165C3" w14:textId="77777777" w:rsidTr="00657F47">
        <w:tc>
          <w:tcPr>
            <w:tcW w:w="2808" w:type="dxa"/>
            <w:vMerge/>
          </w:tcPr>
          <w:p w14:paraId="0E21C9F5"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414D7360"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1.1.6. Bankas, banko kodas</w:t>
            </w:r>
          </w:p>
        </w:tc>
        <w:tc>
          <w:tcPr>
            <w:tcW w:w="3510" w:type="dxa"/>
          </w:tcPr>
          <w:p w14:paraId="53500CA1"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6617C328" w14:textId="77777777" w:rsidTr="00657F47">
        <w:tc>
          <w:tcPr>
            <w:tcW w:w="2808" w:type="dxa"/>
            <w:vMerge/>
          </w:tcPr>
          <w:p w14:paraId="6DA9CB8B"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25F28E4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1.1.7. Telefonas</w:t>
            </w:r>
          </w:p>
        </w:tc>
        <w:tc>
          <w:tcPr>
            <w:tcW w:w="3510" w:type="dxa"/>
          </w:tcPr>
          <w:p w14:paraId="654A1515"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+370 660 38 600</w:t>
            </w:r>
          </w:p>
        </w:tc>
      </w:tr>
      <w:tr w:rsidR="002C0B68" w:rsidRPr="002C0B68" w14:paraId="03141C97" w14:textId="77777777" w:rsidTr="00657F47">
        <w:tc>
          <w:tcPr>
            <w:tcW w:w="2808" w:type="dxa"/>
            <w:vMerge/>
          </w:tcPr>
          <w:p w14:paraId="38A6D163"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72BBA678"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1.1.8. El. paštas</w:t>
            </w:r>
          </w:p>
        </w:tc>
        <w:tc>
          <w:tcPr>
            <w:tcW w:w="3510" w:type="dxa"/>
          </w:tcPr>
          <w:p w14:paraId="23EE2BD4"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lvna@archyvai.lt</w:t>
            </w:r>
          </w:p>
        </w:tc>
      </w:tr>
      <w:tr w:rsidR="002C0B68" w:rsidRPr="002C0B68" w14:paraId="7E1ADBF3" w14:textId="77777777" w:rsidTr="00657F47">
        <w:tc>
          <w:tcPr>
            <w:tcW w:w="2808" w:type="dxa"/>
            <w:vMerge/>
          </w:tcPr>
          <w:p w14:paraId="359985A7"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5DA9255F"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1.1.9. Šalies atstovas</w:t>
            </w:r>
          </w:p>
        </w:tc>
        <w:tc>
          <w:tcPr>
            <w:tcW w:w="3510" w:type="dxa"/>
          </w:tcPr>
          <w:p w14:paraId="3D0B85DA"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Direktorė Danutė Kontrimavičienė</w:t>
            </w:r>
          </w:p>
        </w:tc>
      </w:tr>
      <w:tr w:rsidR="002C0B68" w:rsidRPr="002C0B68" w14:paraId="77E38B15" w14:textId="77777777" w:rsidTr="00657F47">
        <w:tc>
          <w:tcPr>
            <w:tcW w:w="2808" w:type="dxa"/>
            <w:vMerge/>
          </w:tcPr>
          <w:p w14:paraId="6774FEB9"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0E5CEC6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1.1.10. Atstovavimo pagrindas</w:t>
            </w:r>
          </w:p>
        </w:tc>
        <w:tc>
          <w:tcPr>
            <w:tcW w:w="3510" w:type="dxa"/>
          </w:tcPr>
          <w:p w14:paraId="1DE511AB"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162E2B90" w14:textId="77777777" w:rsidTr="00657F47">
        <w:tc>
          <w:tcPr>
            <w:tcW w:w="2808" w:type="dxa"/>
            <w:vMerge w:val="restart"/>
          </w:tcPr>
          <w:p w14:paraId="6F5BAD25"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2B0E62D9"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61F2E2CA"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3DF355EB"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1.2. Tiekėjas</w:t>
            </w:r>
          </w:p>
          <w:p w14:paraId="3B33FFD9"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54EAFBC0"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1.2.1. Pavadinimas</w:t>
            </w:r>
          </w:p>
        </w:tc>
        <w:tc>
          <w:tcPr>
            <w:tcW w:w="3510" w:type="dxa"/>
          </w:tcPr>
          <w:p w14:paraId="55C8DF5F"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5B16A5D7" w14:textId="77777777" w:rsidTr="00657F47">
        <w:tc>
          <w:tcPr>
            <w:tcW w:w="2808" w:type="dxa"/>
            <w:vMerge/>
          </w:tcPr>
          <w:p w14:paraId="0449E3F2"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21BA69F9"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1.2.2. Juridinio asmens kodas</w:t>
            </w:r>
          </w:p>
        </w:tc>
        <w:tc>
          <w:tcPr>
            <w:tcW w:w="3510" w:type="dxa"/>
          </w:tcPr>
          <w:p w14:paraId="07802BA2"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1CE4C6E7" w14:textId="77777777" w:rsidTr="00657F47">
        <w:tc>
          <w:tcPr>
            <w:tcW w:w="2808" w:type="dxa"/>
            <w:vMerge/>
          </w:tcPr>
          <w:p w14:paraId="0EE50798"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0361079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1.2.3. Adresas</w:t>
            </w:r>
          </w:p>
        </w:tc>
        <w:tc>
          <w:tcPr>
            <w:tcW w:w="3510" w:type="dxa"/>
          </w:tcPr>
          <w:p w14:paraId="3C6C2C1A"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276DFA7E" w14:textId="77777777" w:rsidTr="00657F47">
        <w:tc>
          <w:tcPr>
            <w:tcW w:w="2808" w:type="dxa"/>
            <w:vMerge/>
          </w:tcPr>
          <w:p w14:paraId="0FAF3D26"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50C99B3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1.2.4. PVM mokėtojo kodas</w:t>
            </w:r>
          </w:p>
        </w:tc>
        <w:tc>
          <w:tcPr>
            <w:tcW w:w="3510" w:type="dxa"/>
          </w:tcPr>
          <w:p w14:paraId="61557B74"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4B8A47FF" w14:textId="77777777" w:rsidTr="00657F47">
        <w:tc>
          <w:tcPr>
            <w:tcW w:w="2808" w:type="dxa"/>
            <w:vMerge/>
          </w:tcPr>
          <w:p w14:paraId="412F7616"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54D1FA50"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1.2.5. Atsiskaitomoji sąskaita</w:t>
            </w:r>
          </w:p>
        </w:tc>
        <w:tc>
          <w:tcPr>
            <w:tcW w:w="3510" w:type="dxa"/>
          </w:tcPr>
          <w:p w14:paraId="167CC47A"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41D02481" w14:textId="77777777" w:rsidTr="00657F47">
        <w:tc>
          <w:tcPr>
            <w:tcW w:w="2808" w:type="dxa"/>
            <w:vMerge/>
          </w:tcPr>
          <w:p w14:paraId="12F8ED03"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72A94ABA"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1.2.6. Bankas, banko kodas</w:t>
            </w:r>
          </w:p>
        </w:tc>
        <w:tc>
          <w:tcPr>
            <w:tcW w:w="3510" w:type="dxa"/>
          </w:tcPr>
          <w:p w14:paraId="63A4BC14"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1E09BBCB" w14:textId="77777777" w:rsidTr="00657F47">
        <w:tc>
          <w:tcPr>
            <w:tcW w:w="2808" w:type="dxa"/>
            <w:vMerge/>
          </w:tcPr>
          <w:p w14:paraId="69154F83"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71984EF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1.2.7. Telefonas</w:t>
            </w:r>
          </w:p>
        </w:tc>
        <w:tc>
          <w:tcPr>
            <w:tcW w:w="3510" w:type="dxa"/>
          </w:tcPr>
          <w:p w14:paraId="7B198B81"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5D0EC3F7" w14:textId="77777777" w:rsidTr="00657F47">
        <w:tc>
          <w:tcPr>
            <w:tcW w:w="2808" w:type="dxa"/>
            <w:vMerge/>
          </w:tcPr>
          <w:p w14:paraId="76760BD2"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29B07685"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1.2.8. El. paštas</w:t>
            </w:r>
          </w:p>
        </w:tc>
        <w:tc>
          <w:tcPr>
            <w:tcW w:w="3510" w:type="dxa"/>
          </w:tcPr>
          <w:p w14:paraId="71BF9046"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72F277C2" w14:textId="77777777" w:rsidTr="00657F47">
        <w:tc>
          <w:tcPr>
            <w:tcW w:w="2808" w:type="dxa"/>
            <w:vMerge/>
          </w:tcPr>
          <w:p w14:paraId="1A80C25C"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58ACFEEA"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1.2.9. Šalies atstovas</w:t>
            </w:r>
          </w:p>
        </w:tc>
        <w:tc>
          <w:tcPr>
            <w:tcW w:w="3510" w:type="dxa"/>
          </w:tcPr>
          <w:p w14:paraId="7FBC3963"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4AC2BF20" w14:textId="77777777" w:rsidTr="00657F47">
        <w:tc>
          <w:tcPr>
            <w:tcW w:w="2808" w:type="dxa"/>
            <w:vMerge/>
          </w:tcPr>
          <w:p w14:paraId="5AE943C9"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41DA6F07"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1.2.10. Atstovavimo pagrindas</w:t>
            </w:r>
          </w:p>
        </w:tc>
        <w:tc>
          <w:tcPr>
            <w:tcW w:w="3510" w:type="dxa"/>
          </w:tcPr>
          <w:p w14:paraId="73E246CB"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bl>
    <w:p w14:paraId="2C2AFF53" w14:textId="77777777" w:rsidR="002C0B68" w:rsidRPr="002C0B68" w:rsidRDefault="002C0B68" w:rsidP="002C0B68">
      <w:pPr>
        <w:spacing w:after="0" w:line="240" w:lineRule="auto"/>
        <w:jc w:val="both"/>
        <w:rPr>
          <w:rFonts w:ascii="Tahoma" w:eastAsia="Times New Roman" w:hAnsi="Tahoma" w:cs="Tahoma"/>
          <w:sz w:val="22"/>
          <w:szCs w:val="22"/>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C0B68" w:rsidRPr="002C0B68" w14:paraId="5F1896A5" w14:textId="77777777" w:rsidTr="00657F47">
        <w:trPr>
          <w:trHeight w:val="300"/>
        </w:trPr>
        <w:tc>
          <w:tcPr>
            <w:tcW w:w="9535" w:type="dxa"/>
            <w:gridSpan w:val="4"/>
          </w:tcPr>
          <w:p w14:paraId="0891DEAF"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2. ATSAKINGI ASMENYS</w:t>
            </w:r>
          </w:p>
        </w:tc>
      </w:tr>
      <w:tr w:rsidR="002C0B68" w:rsidRPr="002C0B68" w14:paraId="52904C96" w14:textId="77777777" w:rsidTr="00657F47">
        <w:trPr>
          <w:trHeight w:val="300"/>
        </w:trPr>
        <w:tc>
          <w:tcPr>
            <w:tcW w:w="3094" w:type="dxa"/>
            <w:gridSpan w:val="2"/>
          </w:tcPr>
          <w:p w14:paraId="4D58253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2.1. Pirkėjo kontaktiniai asmenys, atsakingi už Sutarties vykdymą, </w:t>
            </w:r>
            <w:r w:rsidRPr="002C0B68">
              <w:rPr>
                <w:rFonts w:ascii="Tahoma" w:eastAsia="Times New Roman" w:hAnsi="Tahoma" w:cs="Tahoma"/>
                <w:b/>
                <w:sz w:val="22"/>
                <w:szCs w:val="22"/>
                <w:lang w:eastAsia="en-US"/>
              </w:rPr>
              <w:t>Paslaugų</w:t>
            </w:r>
            <w:r w:rsidRPr="002C0B68">
              <w:rPr>
                <w:rFonts w:ascii="Tahoma" w:eastAsia="Times New Roman" w:hAnsi="Tahoma" w:cs="Tahoma"/>
                <w:b/>
                <w:kern w:val="2"/>
                <w:sz w:val="22"/>
                <w:szCs w:val="22"/>
                <w:lang w:eastAsia="en-US"/>
              </w:rPr>
              <w:t xml:space="preserve"> priėmimą, Sąskaitų per informacinę sistemą SABIS priėmimą</w:t>
            </w:r>
          </w:p>
        </w:tc>
        <w:tc>
          <w:tcPr>
            <w:tcW w:w="6441" w:type="dxa"/>
            <w:gridSpan w:val="2"/>
          </w:tcPr>
          <w:p w14:paraId="499775D5"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r w:rsidRPr="002C0B68">
              <w:rPr>
                <w:rFonts w:ascii="Tahoma" w:eastAsia="Times New Roman" w:hAnsi="Tahoma" w:cs="Tahoma"/>
                <w:color w:val="4472C4"/>
                <w:kern w:val="2"/>
                <w:sz w:val="22"/>
                <w:szCs w:val="22"/>
                <w:lang w:eastAsia="en-US"/>
              </w:rPr>
              <w:t>(nurodyti padalinį / skyrių, pareigas, vardą, pavardę, tel., el. paštą)</w:t>
            </w:r>
          </w:p>
        </w:tc>
      </w:tr>
      <w:tr w:rsidR="002C0B68" w:rsidRPr="002C0B68" w14:paraId="4258FBEE" w14:textId="77777777" w:rsidTr="00657F47">
        <w:trPr>
          <w:trHeight w:val="300"/>
        </w:trPr>
        <w:tc>
          <w:tcPr>
            <w:tcW w:w="3094" w:type="dxa"/>
            <w:gridSpan w:val="2"/>
          </w:tcPr>
          <w:p w14:paraId="04D6F907"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2.2. Tiekėjo kontaktiniai asmenys, atsakingi už Sutarties vykdymą</w:t>
            </w:r>
          </w:p>
        </w:tc>
        <w:tc>
          <w:tcPr>
            <w:tcW w:w="6441" w:type="dxa"/>
            <w:gridSpan w:val="2"/>
          </w:tcPr>
          <w:p w14:paraId="461C2F8D"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r w:rsidRPr="002C0B68">
              <w:rPr>
                <w:rFonts w:ascii="Tahoma" w:eastAsia="Times New Roman" w:hAnsi="Tahoma" w:cs="Tahoma"/>
                <w:color w:val="4472C4"/>
                <w:kern w:val="2"/>
                <w:sz w:val="22"/>
                <w:szCs w:val="22"/>
                <w:lang w:eastAsia="en-US"/>
              </w:rPr>
              <w:t>(nurodyti padalinį / skyrių, pareigas, vardą, pavardę, tel., el. paštą)</w:t>
            </w:r>
          </w:p>
        </w:tc>
      </w:tr>
      <w:tr w:rsidR="002C0B68" w:rsidRPr="002C0B68" w14:paraId="3C824DE5" w14:textId="77777777" w:rsidTr="00657F47">
        <w:trPr>
          <w:trHeight w:val="300"/>
        </w:trPr>
        <w:tc>
          <w:tcPr>
            <w:tcW w:w="9535" w:type="dxa"/>
            <w:gridSpan w:val="4"/>
          </w:tcPr>
          <w:p w14:paraId="6AC5ACC7"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3. SUTARTIES DALYKAS</w:t>
            </w:r>
          </w:p>
        </w:tc>
      </w:tr>
      <w:tr w:rsidR="002C0B68" w:rsidRPr="002C0B68" w14:paraId="39F6D260" w14:textId="77777777" w:rsidTr="00657F47">
        <w:trPr>
          <w:trHeight w:val="300"/>
        </w:trPr>
        <w:tc>
          <w:tcPr>
            <w:tcW w:w="3094" w:type="dxa"/>
            <w:gridSpan w:val="2"/>
          </w:tcPr>
          <w:p w14:paraId="6DF330E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lastRenderedPageBreak/>
              <w:t>3.1. Sutarties dalykas</w:t>
            </w:r>
          </w:p>
        </w:tc>
        <w:tc>
          <w:tcPr>
            <w:tcW w:w="6441" w:type="dxa"/>
            <w:gridSpan w:val="2"/>
          </w:tcPr>
          <w:p w14:paraId="25A88256" w14:textId="77777777" w:rsidR="002C0B68" w:rsidRPr="002C0B68" w:rsidRDefault="002C0B68" w:rsidP="001079E1">
            <w:pPr>
              <w:spacing w:after="0" w:line="240" w:lineRule="auto"/>
              <w:jc w:val="both"/>
              <w:rPr>
                <w:rFonts w:ascii="Tahoma" w:eastAsia="Times New Roman" w:hAnsi="Tahoma" w:cs="Tahoma"/>
                <w:color w:val="000000"/>
                <w:kern w:val="2"/>
                <w:sz w:val="22"/>
                <w:szCs w:val="22"/>
                <w:lang w:eastAsia="en-US"/>
              </w:rPr>
            </w:pPr>
            <w:r w:rsidRPr="002C0B68">
              <w:rPr>
                <w:rFonts w:ascii="Tahoma" w:eastAsia="Times New Roman" w:hAnsi="Tahoma" w:cs="Tahoma"/>
                <w:kern w:val="2"/>
                <w:sz w:val="22"/>
                <w:szCs w:val="22"/>
                <w:lang w:eastAsia="en-US"/>
              </w:rPr>
              <w:t xml:space="preserve">Tiekėjas įsipareigoja Sutartyje numatytomis sąlygomis suteikti Pirkėjui Sistemų žurnalinių įrašų surinkimo bei kibernetinių grėsmių ir incidentų stebėjimo paslaugas </w:t>
            </w:r>
            <w:r w:rsidRPr="002C0B68">
              <w:rPr>
                <w:rFonts w:ascii="Tahoma" w:eastAsia="Times New Roman" w:hAnsi="Tahoma" w:cs="Tahoma"/>
                <w:color w:val="000000"/>
                <w:kern w:val="2"/>
                <w:sz w:val="22"/>
                <w:szCs w:val="22"/>
                <w:lang w:eastAsia="en-US"/>
              </w:rPr>
              <w:t>(toliau – Paslaugos).</w:t>
            </w:r>
          </w:p>
          <w:p w14:paraId="4C9CE480" w14:textId="3F3C2FDE" w:rsidR="002C0B68" w:rsidRPr="002C0B68" w:rsidRDefault="002C0B68" w:rsidP="001079E1">
            <w:pPr>
              <w:spacing w:after="0" w:line="240" w:lineRule="auto"/>
              <w:jc w:val="both"/>
              <w:rPr>
                <w:rFonts w:ascii="Tahoma" w:eastAsia="Times New Roman" w:hAnsi="Tahoma" w:cs="Tahoma"/>
                <w:color w:val="000000"/>
                <w:kern w:val="2"/>
                <w:sz w:val="22"/>
                <w:szCs w:val="22"/>
                <w:lang w:eastAsia="en-US"/>
              </w:rPr>
            </w:pPr>
            <w:r w:rsidRPr="002C0B68">
              <w:rPr>
                <w:rFonts w:ascii="Tahoma" w:eastAsia="Times New Roman" w:hAnsi="Tahoma" w:cs="Tahoma"/>
                <w:color w:val="000000"/>
                <w:kern w:val="2"/>
                <w:sz w:val="22"/>
                <w:szCs w:val="22"/>
                <w:lang w:eastAsia="en-US"/>
              </w:rPr>
              <w:t xml:space="preserve">Išsamus </w:t>
            </w:r>
            <w:r w:rsidRPr="002C0B68">
              <w:rPr>
                <w:rFonts w:ascii="Tahoma" w:eastAsia="Times New Roman" w:hAnsi="Tahoma" w:cs="Tahoma"/>
                <w:color w:val="000000"/>
                <w:sz w:val="22"/>
                <w:szCs w:val="22"/>
                <w:lang w:eastAsia="en-US"/>
              </w:rPr>
              <w:t>Paslaugų</w:t>
            </w:r>
            <w:r w:rsidRPr="002C0B68">
              <w:rPr>
                <w:rFonts w:ascii="Tahoma" w:eastAsia="Times New Roman" w:hAnsi="Tahoma" w:cs="Tahoma"/>
                <w:color w:val="000000"/>
                <w:kern w:val="2"/>
                <w:sz w:val="22"/>
                <w:szCs w:val="22"/>
                <w:lang w:eastAsia="en-US"/>
              </w:rPr>
              <w:t xml:space="preserve"> aprašymas ir kiti reikalavimai teikiamoms </w:t>
            </w:r>
            <w:r w:rsidRPr="002C0B68">
              <w:rPr>
                <w:rFonts w:ascii="Tahoma" w:eastAsia="Times New Roman" w:hAnsi="Tahoma" w:cs="Tahoma"/>
                <w:color w:val="000000"/>
                <w:sz w:val="22"/>
                <w:szCs w:val="22"/>
                <w:lang w:eastAsia="en-US"/>
              </w:rPr>
              <w:t>Paslaugoms</w:t>
            </w:r>
            <w:r w:rsidRPr="002C0B68">
              <w:rPr>
                <w:rFonts w:ascii="Tahoma" w:eastAsia="Times New Roman" w:hAnsi="Tahoma" w:cs="Tahoma"/>
                <w:color w:val="000000"/>
                <w:kern w:val="2"/>
                <w:sz w:val="22"/>
                <w:szCs w:val="22"/>
                <w:lang w:eastAsia="en-US"/>
              </w:rPr>
              <w:t xml:space="preserve"> nustatyti Sutarties priede Nr.1 „Techninė specifikacija“ (toliau – Techninė specifikacija) ir Sutarties priede Nr. 2</w:t>
            </w:r>
            <w:r w:rsidR="006D1B17">
              <w:rPr>
                <w:rFonts w:ascii="Tahoma" w:eastAsia="Times New Roman" w:hAnsi="Tahoma" w:cs="Tahoma"/>
                <w:color w:val="000000"/>
                <w:kern w:val="2"/>
                <w:sz w:val="22"/>
                <w:szCs w:val="22"/>
                <w:lang w:eastAsia="en-US"/>
              </w:rPr>
              <w:t xml:space="preserve"> </w:t>
            </w:r>
            <w:r w:rsidRPr="002C0B68">
              <w:rPr>
                <w:rFonts w:ascii="Tahoma" w:eastAsia="Times New Roman" w:hAnsi="Tahoma" w:cs="Tahoma"/>
                <w:color w:val="000000"/>
                <w:kern w:val="2"/>
                <w:sz w:val="22"/>
                <w:szCs w:val="22"/>
                <w:lang w:eastAsia="en-US"/>
              </w:rPr>
              <w:t>„Pasiūlymas“.</w:t>
            </w:r>
          </w:p>
        </w:tc>
      </w:tr>
      <w:tr w:rsidR="002C0B68" w:rsidRPr="002C0B68" w14:paraId="4D32D655" w14:textId="77777777" w:rsidTr="00657F47">
        <w:trPr>
          <w:trHeight w:val="300"/>
        </w:trPr>
        <w:tc>
          <w:tcPr>
            <w:tcW w:w="3094" w:type="dxa"/>
            <w:gridSpan w:val="2"/>
          </w:tcPr>
          <w:p w14:paraId="4CF1787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3.2. Pirkimo pavadinimas ir numeris</w:t>
            </w:r>
          </w:p>
        </w:tc>
        <w:tc>
          <w:tcPr>
            <w:tcW w:w="6441" w:type="dxa"/>
            <w:gridSpan w:val="2"/>
          </w:tcPr>
          <w:p w14:paraId="66A7C4B9"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tc>
      </w:tr>
      <w:tr w:rsidR="002C0B68" w:rsidRPr="002C0B68" w14:paraId="27305C08" w14:textId="77777777" w:rsidTr="00657F47">
        <w:trPr>
          <w:trHeight w:val="300"/>
        </w:trPr>
        <w:tc>
          <w:tcPr>
            <w:tcW w:w="3094" w:type="dxa"/>
            <w:gridSpan w:val="2"/>
          </w:tcPr>
          <w:p w14:paraId="32554EA6"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3.3. Informacija apie Europos Sąjungos lėšomis finansuojamą projektą arba kitą projektą</w:t>
            </w:r>
          </w:p>
        </w:tc>
        <w:tc>
          <w:tcPr>
            <w:tcW w:w="6441" w:type="dxa"/>
            <w:gridSpan w:val="2"/>
          </w:tcPr>
          <w:p w14:paraId="0DB712FF"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43606833"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648A42C5"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tc>
      </w:tr>
      <w:tr w:rsidR="002C0B68" w:rsidRPr="002C0B68" w14:paraId="1D0501B5" w14:textId="77777777" w:rsidTr="00657F47">
        <w:trPr>
          <w:trHeight w:val="300"/>
        </w:trPr>
        <w:tc>
          <w:tcPr>
            <w:tcW w:w="9535" w:type="dxa"/>
            <w:gridSpan w:val="4"/>
          </w:tcPr>
          <w:p w14:paraId="054757EE"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4. PASLAUGŲ SUTEIKIMO TERMINAI IR PASLAUGŲ PERDAVIMO </w:t>
            </w:r>
            <w:r w:rsidRPr="002C0B68">
              <w:rPr>
                <w:rFonts w:ascii="Tahoma" w:eastAsia="Times New Roman" w:hAnsi="Tahoma" w:cs="Tahoma"/>
                <w:color w:val="000000"/>
                <w:kern w:val="2"/>
                <w:sz w:val="22"/>
                <w:szCs w:val="22"/>
                <w:lang w:eastAsia="en-US"/>
              </w:rPr>
              <w:t>–</w:t>
            </w:r>
            <w:r w:rsidRPr="002C0B68">
              <w:rPr>
                <w:rFonts w:ascii="Tahoma" w:eastAsia="Times New Roman" w:hAnsi="Tahoma" w:cs="Tahoma"/>
                <w:b/>
                <w:kern w:val="2"/>
                <w:sz w:val="22"/>
                <w:szCs w:val="22"/>
                <w:lang w:eastAsia="en-US"/>
              </w:rPr>
              <w:t xml:space="preserve"> PRIĖMIMO TVARKA</w:t>
            </w:r>
          </w:p>
        </w:tc>
      </w:tr>
      <w:tr w:rsidR="002C0B68" w:rsidRPr="002C0B68" w14:paraId="7A5790F7" w14:textId="77777777" w:rsidTr="00657F47">
        <w:trPr>
          <w:trHeight w:val="300"/>
        </w:trPr>
        <w:tc>
          <w:tcPr>
            <w:tcW w:w="3094" w:type="dxa"/>
            <w:gridSpan w:val="2"/>
          </w:tcPr>
          <w:p w14:paraId="641F31B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4.1. </w:t>
            </w:r>
            <w:r w:rsidRPr="002C0B68">
              <w:rPr>
                <w:rFonts w:ascii="Tahoma" w:eastAsia="Times New Roman" w:hAnsi="Tahoma" w:cs="Tahoma"/>
                <w:b/>
                <w:sz w:val="22"/>
                <w:szCs w:val="22"/>
                <w:lang w:eastAsia="en-US"/>
              </w:rPr>
              <w:t>Paslaugų</w:t>
            </w:r>
            <w:r w:rsidRPr="002C0B68">
              <w:rPr>
                <w:rFonts w:ascii="Tahoma" w:eastAsia="Times New Roman" w:hAnsi="Tahoma" w:cs="Tahoma"/>
                <w:b/>
                <w:kern w:val="2"/>
                <w:sz w:val="22"/>
                <w:szCs w:val="22"/>
                <w:lang w:eastAsia="en-US"/>
              </w:rPr>
              <w:t xml:space="preserve"> </w:t>
            </w:r>
            <w:r w:rsidRPr="002C0B68">
              <w:rPr>
                <w:rFonts w:ascii="Tahoma" w:eastAsia="Times New Roman" w:hAnsi="Tahoma" w:cs="Tahoma"/>
                <w:b/>
                <w:sz w:val="22"/>
                <w:szCs w:val="22"/>
                <w:lang w:eastAsia="en-US"/>
              </w:rPr>
              <w:t>suteikimo</w:t>
            </w:r>
            <w:r w:rsidRPr="002C0B68">
              <w:rPr>
                <w:rFonts w:ascii="Tahoma" w:eastAsia="Times New Roman" w:hAnsi="Tahoma" w:cs="Tahoma"/>
                <w:b/>
                <w:kern w:val="2"/>
                <w:sz w:val="22"/>
                <w:szCs w:val="22"/>
                <w:lang w:eastAsia="en-US"/>
              </w:rPr>
              <w:t xml:space="preserve"> terminas, kai </w:t>
            </w:r>
            <w:r w:rsidRPr="002C0B68">
              <w:rPr>
                <w:rFonts w:ascii="Tahoma" w:eastAsia="Times New Roman" w:hAnsi="Tahoma" w:cs="Tahoma"/>
                <w:b/>
                <w:sz w:val="22"/>
                <w:szCs w:val="22"/>
                <w:lang w:eastAsia="en-US"/>
              </w:rPr>
              <w:t>Paslaugos yra vienkartinio pobūdžio, teikiamos periodiškai arba pagal Pirkėjo Užsakymą</w:t>
            </w:r>
          </w:p>
          <w:p w14:paraId="1BC39685"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39724003"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6F0E88CE" w14:textId="77777777" w:rsidR="002C0B68" w:rsidRPr="002C0B68" w:rsidRDefault="002C0B68" w:rsidP="002C0B68">
            <w:pPr>
              <w:spacing w:after="0" w:line="240" w:lineRule="auto"/>
              <w:rPr>
                <w:rFonts w:ascii="Tahoma" w:eastAsia="Times New Roman" w:hAnsi="Tahoma" w:cs="Tahoma"/>
                <w:b/>
                <w:color w:val="FF0000"/>
                <w:kern w:val="2"/>
                <w:sz w:val="22"/>
                <w:szCs w:val="22"/>
                <w:lang w:eastAsia="en-US"/>
              </w:rPr>
            </w:pPr>
          </w:p>
        </w:tc>
        <w:tc>
          <w:tcPr>
            <w:tcW w:w="6441" w:type="dxa"/>
            <w:gridSpan w:val="2"/>
          </w:tcPr>
          <w:p w14:paraId="1BA33F40" w14:textId="77777777" w:rsidR="002C0B68" w:rsidRPr="002C0B68" w:rsidRDefault="002C0B68" w:rsidP="002C0B68">
            <w:pPr>
              <w:spacing w:after="0" w:line="240" w:lineRule="auto"/>
              <w:rPr>
                <w:rFonts w:ascii="Tahoma" w:eastAsia="Times New Roman" w:hAnsi="Tahoma" w:cs="Tahoma"/>
                <w:color w:val="4472C4"/>
                <w:sz w:val="22"/>
                <w:szCs w:val="22"/>
                <w:lang w:eastAsia="en-US"/>
              </w:rPr>
            </w:pPr>
            <w:r w:rsidRPr="002C0B68">
              <w:rPr>
                <w:rFonts w:ascii="Tahoma" w:eastAsia="Times New Roman" w:hAnsi="Tahoma" w:cs="Tahoma"/>
                <w:sz w:val="22"/>
                <w:szCs w:val="22"/>
                <w:lang w:eastAsia="en-US"/>
              </w:rPr>
              <w:t>Tiekėjas Paslaugas įsipareigoja teikti nuo Sutarties pasirašymo dienos ir teikti 36 mėnesius.</w:t>
            </w:r>
          </w:p>
          <w:p w14:paraId="60BE29D4" w14:textId="77777777" w:rsidR="002C0B68" w:rsidRPr="002C0B68" w:rsidRDefault="002C0B68" w:rsidP="002C0B68">
            <w:pPr>
              <w:spacing w:after="0" w:line="240" w:lineRule="auto"/>
              <w:rPr>
                <w:rFonts w:ascii="Tahoma" w:eastAsia="Times New Roman" w:hAnsi="Tahoma" w:cs="Tahoma"/>
                <w:color w:val="4472C4"/>
                <w:sz w:val="22"/>
                <w:szCs w:val="22"/>
                <w:lang w:eastAsia="en-US"/>
              </w:rPr>
            </w:pPr>
          </w:p>
        </w:tc>
      </w:tr>
      <w:tr w:rsidR="002C0B68" w:rsidRPr="002C0B68" w14:paraId="2043E795" w14:textId="77777777" w:rsidTr="00657F47">
        <w:trPr>
          <w:trHeight w:val="300"/>
        </w:trPr>
        <w:tc>
          <w:tcPr>
            <w:tcW w:w="3094" w:type="dxa"/>
            <w:gridSpan w:val="2"/>
          </w:tcPr>
          <w:p w14:paraId="0C61439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4.2. Paslaugų / jų dalies / etapo / periodo suteikimo termino pratęsimas</w:t>
            </w:r>
          </w:p>
        </w:tc>
        <w:tc>
          <w:tcPr>
            <w:tcW w:w="6441" w:type="dxa"/>
            <w:gridSpan w:val="2"/>
          </w:tcPr>
          <w:p w14:paraId="0A6B25C5" w14:textId="77777777" w:rsidR="002C0B68" w:rsidRPr="002C0B68" w:rsidRDefault="002C0B68" w:rsidP="002C0B68">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4B949A3B" w14:textId="77777777" w:rsidR="002C0B68" w:rsidRPr="002C0B68" w:rsidRDefault="002C0B68" w:rsidP="002C0B68">
            <w:pPr>
              <w:spacing w:after="0" w:line="240" w:lineRule="auto"/>
              <w:jc w:val="both"/>
              <w:rPr>
                <w:rFonts w:ascii="Tahoma" w:eastAsia="Times New Roman" w:hAnsi="Tahoma" w:cs="Tahoma"/>
                <w:kern w:val="2"/>
                <w:sz w:val="22"/>
                <w:szCs w:val="22"/>
                <w:lang w:eastAsia="en-US"/>
              </w:rPr>
            </w:pPr>
          </w:p>
          <w:p w14:paraId="1EEDB4F5"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5832DE67" w14:textId="77777777" w:rsidTr="00657F47">
        <w:trPr>
          <w:trHeight w:val="300"/>
        </w:trPr>
        <w:tc>
          <w:tcPr>
            <w:tcW w:w="3094" w:type="dxa"/>
            <w:gridSpan w:val="2"/>
          </w:tcPr>
          <w:p w14:paraId="68180B07"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4.3. Užsakymų teikimo tvarka</w:t>
            </w:r>
          </w:p>
        </w:tc>
        <w:tc>
          <w:tcPr>
            <w:tcW w:w="6441" w:type="dxa"/>
            <w:gridSpan w:val="2"/>
          </w:tcPr>
          <w:p w14:paraId="7D6C0BD1" w14:textId="77777777" w:rsidR="002C0B68" w:rsidRPr="002C0B68" w:rsidRDefault="002C0B68" w:rsidP="002C0B68">
            <w:pPr>
              <w:spacing w:after="0" w:line="240" w:lineRule="auto"/>
              <w:rPr>
                <w:rFonts w:ascii="Tahoma" w:eastAsia="Times New Roman" w:hAnsi="Tahoma" w:cs="Tahoma"/>
                <w:sz w:val="22"/>
                <w:szCs w:val="22"/>
                <w:lang w:eastAsia="en-US"/>
              </w:rPr>
            </w:pPr>
            <w:r w:rsidRPr="002C0B68">
              <w:rPr>
                <w:rFonts w:ascii="Tahoma" w:eastAsia="Times New Roman" w:hAnsi="Tahoma" w:cs="Tahoma"/>
                <w:sz w:val="22"/>
                <w:szCs w:val="22"/>
                <w:lang w:eastAsia="en-US"/>
              </w:rPr>
              <w:t>Netaikoma</w:t>
            </w:r>
          </w:p>
          <w:p w14:paraId="350E4FEE" w14:textId="77777777" w:rsidR="002C0B68" w:rsidRPr="002C0B68" w:rsidRDefault="002C0B68" w:rsidP="002C0B68">
            <w:pPr>
              <w:spacing w:after="0" w:line="240" w:lineRule="auto"/>
              <w:rPr>
                <w:rFonts w:ascii="Tahoma" w:eastAsia="Times New Roman" w:hAnsi="Tahoma" w:cs="Tahoma"/>
                <w:sz w:val="22"/>
                <w:szCs w:val="22"/>
                <w:lang w:eastAsia="en-US"/>
              </w:rPr>
            </w:pPr>
          </w:p>
          <w:p w14:paraId="011D32CF"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3B5BE486" w14:textId="77777777" w:rsidTr="00657F47">
        <w:trPr>
          <w:trHeight w:val="3341"/>
        </w:trPr>
        <w:tc>
          <w:tcPr>
            <w:tcW w:w="3094" w:type="dxa"/>
            <w:gridSpan w:val="2"/>
          </w:tcPr>
          <w:p w14:paraId="328AFFE5"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4.4. Dėl minimalios Užsakymo vertės ar apimties</w:t>
            </w:r>
          </w:p>
        </w:tc>
        <w:tc>
          <w:tcPr>
            <w:tcW w:w="6441" w:type="dxa"/>
            <w:gridSpan w:val="2"/>
          </w:tcPr>
          <w:p w14:paraId="1987B768"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0693C1A3"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6D784E2C"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7ABCAF3F" w14:textId="77777777" w:rsidTr="00657F47">
        <w:trPr>
          <w:trHeight w:val="300"/>
        </w:trPr>
        <w:tc>
          <w:tcPr>
            <w:tcW w:w="3094" w:type="dxa"/>
            <w:gridSpan w:val="2"/>
          </w:tcPr>
          <w:p w14:paraId="4F5AA9F1"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4.5. Pateikiami dokumentai</w:t>
            </w:r>
          </w:p>
        </w:tc>
        <w:tc>
          <w:tcPr>
            <w:tcW w:w="6441" w:type="dxa"/>
            <w:gridSpan w:val="2"/>
          </w:tcPr>
          <w:p w14:paraId="64366468"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 xml:space="preserve">Turi būti pateikiami šie dokumentai: </w:t>
            </w:r>
          </w:p>
          <w:p w14:paraId="15B6CC2A"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lang w:eastAsia="en-US"/>
              </w:rPr>
            </w:pPr>
            <w:r w:rsidRPr="002C0B68">
              <w:rPr>
                <w:rFonts w:ascii="Tahoma" w:eastAsia="Times New Roman" w:hAnsi="Tahoma" w:cs="Tahoma"/>
                <w:color w:val="000000" w:themeColor="text1"/>
                <w:kern w:val="2"/>
                <w:sz w:val="22"/>
                <w:szCs w:val="22"/>
                <w:lang w:eastAsia="en-US"/>
              </w:rPr>
              <w:t>Tiekėjas kiekvieną mėnesį pateikia Pirkėjui ataskaitą apie praėjusį mėnesį suteiktas Paslaugas ir pateikia sąskaitą.</w:t>
            </w:r>
          </w:p>
          <w:p w14:paraId="20C32DB1" w14:textId="77777777" w:rsidR="002C0B68" w:rsidRPr="002C0B68" w:rsidRDefault="002C0B68" w:rsidP="001079E1">
            <w:pPr>
              <w:spacing w:after="0" w:line="240" w:lineRule="auto"/>
              <w:jc w:val="both"/>
              <w:rPr>
                <w:rFonts w:ascii="Tahoma" w:eastAsia="Times New Roman" w:hAnsi="Tahoma" w:cs="Tahoma"/>
                <w:sz w:val="22"/>
                <w:szCs w:val="22"/>
                <w:lang w:eastAsia="en-US"/>
              </w:rPr>
            </w:pPr>
            <w:r w:rsidRPr="002C0B68">
              <w:rPr>
                <w:rFonts w:ascii="Tahoma" w:eastAsia="Times New Roman" w:hAnsi="Tahoma" w:cs="Tahoma"/>
                <w:kern w:val="2"/>
                <w:sz w:val="22"/>
                <w:szCs w:val="22"/>
                <w:lang w:eastAsia="en-US"/>
              </w:rPr>
              <w:lastRenderedPageBreak/>
              <w:t>Tiekėjui nepateikus nurodytų dokumentų, laikoma, kad Paslaugos neatitinka Sutartyje nustatytų reikalavimų.</w:t>
            </w:r>
          </w:p>
        </w:tc>
      </w:tr>
      <w:tr w:rsidR="002C0B68" w:rsidRPr="002C0B68" w14:paraId="023EE4BA" w14:textId="77777777" w:rsidTr="00657F47">
        <w:trPr>
          <w:trHeight w:val="300"/>
        </w:trPr>
        <w:tc>
          <w:tcPr>
            <w:tcW w:w="9535" w:type="dxa"/>
            <w:gridSpan w:val="4"/>
          </w:tcPr>
          <w:p w14:paraId="339BFCD2"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lastRenderedPageBreak/>
              <w:t>5. SUTARTIES KAINA IR ATSISKAITYMO TVARKA</w:t>
            </w:r>
          </w:p>
        </w:tc>
      </w:tr>
      <w:tr w:rsidR="002C0B68" w:rsidRPr="002C0B68" w14:paraId="19B5D1C2" w14:textId="77777777" w:rsidTr="00657F47">
        <w:trPr>
          <w:trHeight w:val="300"/>
        </w:trPr>
        <w:tc>
          <w:tcPr>
            <w:tcW w:w="3094" w:type="dxa"/>
            <w:gridSpan w:val="2"/>
          </w:tcPr>
          <w:p w14:paraId="41D95E48"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5.1. Sutarčiai taikomas kainos apskaičiavimo būdas</w:t>
            </w:r>
          </w:p>
        </w:tc>
        <w:tc>
          <w:tcPr>
            <w:tcW w:w="6441" w:type="dxa"/>
            <w:gridSpan w:val="2"/>
          </w:tcPr>
          <w:p w14:paraId="4B02B82A"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Fiksuotos kainos kainodara</w:t>
            </w:r>
          </w:p>
          <w:p w14:paraId="42600317"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78636F68"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39B512C5" w14:textId="77777777" w:rsidTr="00657F47">
        <w:trPr>
          <w:trHeight w:val="300"/>
        </w:trPr>
        <w:tc>
          <w:tcPr>
            <w:tcW w:w="3094" w:type="dxa"/>
            <w:gridSpan w:val="2"/>
          </w:tcPr>
          <w:p w14:paraId="6F3CC562"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5.2. Pradinės Sutarties vertė ir Sutarties kaina, kai taikoma </w:t>
            </w:r>
            <w:r w:rsidRPr="002C0B68">
              <w:rPr>
                <w:rFonts w:ascii="Tahoma" w:eastAsia="Times New Roman" w:hAnsi="Tahoma" w:cs="Tahoma"/>
                <w:b/>
                <w:kern w:val="2"/>
                <w:sz w:val="22"/>
                <w:szCs w:val="22"/>
                <w:u w:val="single"/>
                <w:lang w:eastAsia="en-US"/>
              </w:rPr>
              <w:t>fiksuotos kainos</w:t>
            </w:r>
            <w:r w:rsidRPr="002C0B68">
              <w:rPr>
                <w:rFonts w:ascii="Tahoma" w:eastAsia="Times New Roman" w:hAnsi="Tahoma" w:cs="Tahoma"/>
                <w:b/>
                <w:kern w:val="2"/>
                <w:sz w:val="22"/>
                <w:szCs w:val="22"/>
                <w:lang w:eastAsia="en-US"/>
              </w:rPr>
              <w:t xml:space="preserve"> kainodara</w:t>
            </w:r>
          </w:p>
          <w:p w14:paraId="096D2C81"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3C50F38E"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089C6C40"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73F188AC" w14:textId="77777777" w:rsidR="002C0B68" w:rsidRPr="002C0B68" w:rsidRDefault="002C0B68" w:rsidP="002C0B68">
            <w:pPr>
              <w:spacing w:after="0" w:line="240" w:lineRule="auto"/>
              <w:jc w:val="both"/>
              <w:rPr>
                <w:rFonts w:ascii="Tahoma" w:eastAsia="Times New Roman" w:hAnsi="Tahoma" w:cs="Tahoma"/>
                <w:b/>
                <w:kern w:val="2"/>
                <w:sz w:val="22"/>
                <w:szCs w:val="22"/>
                <w:lang w:eastAsia="en-US"/>
              </w:rPr>
            </w:pPr>
          </w:p>
        </w:tc>
        <w:tc>
          <w:tcPr>
            <w:tcW w:w="6441" w:type="dxa"/>
            <w:gridSpan w:val="2"/>
          </w:tcPr>
          <w:p w14:paraId="14151BE2" w14:textId="77777777" w:rsidR="002C0B68" w:rsidRPr="002C0B68" w:rsidRDefault="002C0B68" w:rsidP="001079E1">
            <w:pPr>
              <w:spacing w:after="0" w:line="240" w:lineRule="auto"/>
              <w:jc w:val="both"/>
              <w:rPr>
                <w:rFonts w:ascii="Tahoma" w:eastAsia="Times New Roman" w:hAnsi="Tahoma" w:cs="Tahoma"/>
                <w:sz w:val="22"/>
                <w:szCs w:val="22"/>
                <w:lang w:eastAsia="en-US"/>
              </w:rPr>
            </w:pPr>
            <w:r w:rsidRPr="002C0B68">
              <w:rPr>
                <w:rFonts w:ascii="Tahoma" w:eastAsia="Times New Roman" w:hAnsi="Tahoma" w:cs="Tahoma"/>
                <w:kern w:val="2"/>
                <w:sz w:val="22"/>
                <w:szCs w:val="22"/>
                <w:lang w:eastAsia="en-US"/>
              </w:rPr>
              <w:t xml:space="preserve">Pradinės Sutarties vertė yra </w:t>
            </w:r>
            <w:r w:rsidRPr="002C0B68">
              <w:rPr>
                <w:rFonts w:ascii="Tahoma" w:eastAsia="Times New Roman" w:hAnsi="Tahoma" w:cs="Tahoma"/>
                <w:color w:val="4472C4"/>
                <w:kern w:val="2"/>
                <w:sz w:val="22"/>
                <w:szCs w:val="22"/>
                <w:lang w:eastAsia="en-US"/>
              </w:rPr>
              <w:t>(nurodyti sumą skaičiais)</w:t>
            </w:r>
            <w:r w:rsidRPr="002C0B68">
              <w:rPr>
                <w:rFonts w:ascii="Tahoma" w:eastAsia="Times New Roman" w:hAnsi="Tahoma" w:cs="Tahoma"/>
                <w:kern w:val="2"/>
                <w:sz w:val="22"/>
                <w:szCs w:val="22"/>
                <w:lang w:eastAsia="en-US"/>
              </w:rPr>
              <w:t xml:space="preserve"> Eur </w:t>
            </w:r>
            <w:r w:rsidRPr="002C0B68">
              <w:rPr>
                <w:rFonts w:ascii="Tahoma" w:eastAsia="Times New Roman" w:hAnsi="Tahoma" w:cs="Tahoma"/>
                <w:color w:val="4472C4"/>
                <w:kern w:val="2"/>
                <w:sz w:val="22"/>
                <w:szCs w:val="22"/>
                <w:lang w:eastAsia="en-US"/>
              </w:rPr>
              <w:t>(nurodyti sumą žodžiais)</w:t>
            </w:r>
            <w:r w:rsidRPr="002C0B68">
              <w:rPr>
                <w:rFonts w:ascii="Tahoma" w:eastAsia="Times New Roman" w:hAnsi="Tahoma" w:cs="Tahoma"/>
                <w:kern w:val="2"/>
                <w:sz w:val="22"/>
                <w:szCs w:val="22"/>
                <w:lang w:eastAsia="en-US"/>
              </w:rPr>
              <w:t xml:space="preserve"> be PVM.</w:t>
            </w:r>
          </w:p>
          <w:p w14:paraId="08DB6813" w14:textId="77777777" w:rsidR="002C0B68" w:rsidRPr="002C0B68" w:rsidRDefault="002C0B68" w:rsidP="001079E1">
            <w:pPr>
              <w:spacing w:after="0" w:line="240" w:lineRule="auto"/>
              <w:jc w:val="both"/>
              <w:rPr>
                <w:rFonts w:ascii="Tahoma" w:eastAsia="Times New Roman" w:hAnsi="Tahoma" w:cs="Tahoma"/>
                <w:sz w:val="22"/>
                <w:szCs w:val="22"/>
                <w:lang w:eastAsia="en-US"/>
              </w:rPr>
            </w:pPr>
            <w:r w:rsidRPr="002C0B68">
              <w:rPr>
                <w:rFonts w:ascii="Tahoma" w:eastAsia="Times New Roman" w:hAnsi="Tahoma" w:cs="Tahoma"/>
                <w:kern w:val="2"/>
                <w:sz w:val="22"/>
                <w:szCs w:val="22"/>
                <w:lang w:eastAsia="en-US"/>
              </w:rPr>
              <w:t xml:space="preserve">PVM sudaro </w:t>
            </w:r>
            <w:r w:rsidRPr="002C0B68">
              <w:rPr>
                <w:rFonts w:ascii="Tahoma" w:eastAsia="Times New Roman" w:hAnsi="Tahoma" w:cs="Tahoma"/>
                <w:color w:val="4472C4"/>
                <w:kern w:val="2"/>
                <w:sz w:val="22"/>
                <w:szCs w:val="22"/>
                <w:lang w:eastAsia="en-US"/>
              </w:rPr>
              <w:t>(nurodyti sumą skaičiais)</w:t>
            </w:r>
            <w:r w:rsidRPr="002C0B68">
              <w:rPr>
                <w:rFonts w:ascii="Tahoma" w:eastAsia="Times New Roman" w:hAnsi="Tahoma" w:cs="Tahoma"/>
                <w:kern w:val="2"/>
                <w:sz w:val="22"/>
                <w:szCs w:val="22"/>
                <w:lang w:eastAsia="en-US"/>
              </w:rPr>
              <w:t xml:space="preserve"> Eur </w:t>
            </w:r>
            <w:r w:rsidRPr="002C0B68">
              <w:rPr>
                <w:rFonts w:ascii="Tahoma" w:eastAsia="Times New Roman" w:hAnsi="Tahoma" w:cs="Tahoma"/>
                <w:color w:val="4472C4"/>
                <w:kern w:val="2"/>
                <w:sz w:val="22"/>
                <w:szCs w:val="22"/>
                <w:lang w:eastAsia="en-US"/>
              </w:rPr>
              <w:t>(nurodyti sumą žodžiais)</w:t>
            </w:r>
            <w:r w:rsidRPr="002C0B68">
              <w:rPr>
                <w:rFonts w:ascii="Tahoma" w:eastAsia="Times New Roman" w:hAnsi="Tahoma" w:cs="Tahoma"/>
                <w:kern w:val="2"/>
                <w:sz w:val="22"/>
                <w:szCs w:val="22"/>
                <w:lang w:eastAsia="en-US"/>
              </w:rPr>
              <w:t>.</w:t>
            </w:r>
          </w:p>
          <w:p w14:paraId="64345281" w14:textId="77777777" w:rsidR="002C0B68" w:rsidRPr="002C0B68" w:rsidRDefault="002C0B68" w:rsidP="001079E1">
            <w:pPr>
              <w:spacing w:after="0" w:line="240" w:lineRule="auto"/>
              <w:jc w:val="both"/>
              <w:rPr>
                <w:rFonts w:ascii="Tahoma" w:eastAsia="Times New Roman" w:hAnsi="Tahoma" w:cs="Tahoma"/>
                <w:sz w:val="22"/>
                <w:szCs w:val="22"/>
                <w:lang w:eastAsia="en-US"/>
              </w:rPr>
            </w:pPr>
            <w:r w:rsidRPr="002C0B68">
              <w:rPr>
                <w:rFonts w:ascii="Tahoma" w:eastAsia="Times New Roman" w:hAnsi="Tahoma" w:cs="Tahoma"/>
                <w:kern w:val="2"/>
                <w:sz w:val="22"/>
                <w:szCs w:val="22"/>
                <w:lang w:eastAsia="en-US"/>
              </w:rPr>
              <w:t xml:space="preserve">Sutarties kaina yra </w:t>
            </w:r>
            <w:r w:rsidRPr="002C0B68">
              <w:rPr>
                <w:rFonts w:ascii="Tahoma" w:eastAsia="Times New Roman" w:hAnsi="Tahoma" w:cs="Tahoma"/>
                <w:color w:val="4472C4"/>
                <w:kern w:val="2"/>
                <w:sz w:val="22"/>
                <w:szCs w:val="22"/>
                <w:lang w:eastAsia="en-US"/>
              </w:rPr>
              <w:t>(nurodyti sumą skaičiais)</w:t>
            </w:r>
            <w:r w:rsidRPr="002C0B68">
              <w:rPr>
                <w:rFonts w:ascii="Tahoma" w:eastAsia="Times New Roman" w:hAnsi="Tahoma" w:cs="Tahoma"/>
                <w:kern w:val="2"/>
                <w:sz w:val="22"/>
                <w:szCs w:val="22"/>
                <w:lang w:eastAsia="en-US"/>
              </w:rPr>
              <w:t xml:space="preserve"> Eur </w:t>
            </w:r>
            <w:r w:rsidRPr="002C0B68">
              <w:rPr>
                <w:rFonts w:ascii="Tahoma" w:eastAsia="Times New Roman" w:hAnsi="Tahoma" w:cs="Tahoma"/>
                <w:color w:val="4472C4"/>
                <w:kern w:val="2"/>
                <w:sz w:val="22"/>
                <w:szCs w:val="22"/>
                <w:lang w:eastAsia="en-US"/>
              </w:rPr>
              <w:t>(nurodyti sumą žodžiais)</w:t>
            </w:r>
            <w:r w:rsidRPr="002C0B68">
              <w:rPr>
                <w:rFonts w:ascii="Tahoma" w:eastAsia="Times New Roman" w:hAnsi="Tahoma" w:cs="Tahoma"/>
                <w:kern w:val="2"/>
                <w:sz w:val="22"/>
                <w:szCs w:val="22"/>
                <w:lang w:eastAsia="en-US"/>
              </w:rPr>
              <w:t xml:space="preserve"> su PVM.</w:t>
            </w:r>
          </w:p>
          <w:p w14:paraId="464E0225" w14:textId="77777777" w:rsidR="002C0B68" w:rsidRPr="002C0B68" w:rsidRDefault="002C0B68" w:rsidP="001079E1">
            <w:pPr>
              <w:spacing w:after="0" w:line="240" w:lineRule="auto"/>
              <w:jc w:val="both"/>
              <w:rPr>
                <w:rFonts w:ascii="Tahoma" w:eastAsia="Times New Roman" w:hAnsi="Tahoma" w:cs="Tahoma"/>
                <w:color w:val="FF0000"/>
                <w:kern w:val="2"/>
                <w:sz w:val="22"/>
                <w:szCs w:val="22"/>
                <w:lang w:eastAsia="en-US"/>
              </w:rPr>
            </w:pPr>
            <w:r w:rsidRPr="002C0B68">
              <w:rPr>
                <w:rFonts w:ascii="Tahoma" w:eastAsia="Times New Roman" w:hAnsi="Tahoma" w:cs="Tahoma"/>
                <w:kern w:val="2"/>
                <w:sz w:val="22"/>
                <w:szCs w:val="22"/>
                <w:lang w:eastAsia="en-US"/>
              </w:rPr>
              <w:t>Šioje Sutartyje P</w:t>
            </w:r>
            <w:r w:rsidRPr="002C0B68">
              <w:rPr>
                <w:rFonts w:ascii="Tahoma" w:eastAsia="Times New Roman" w:hAnsi="Tahoma" w:cs="Tahoma"/>
                <w:color w:val="000000"/>
                <w:kern w:val="2"/>
                <w:sz w:val="22"/>
                <w:szCs w:val="22"/>
                <w:lang w:eastAsia="en-US"/>
              </w:rPr>
              <w:t>radinės Sutarties vertė yra lygi Tiekėjo pasiūlymo kainai be PVM, nurodytai už visą pirkimo dokumentuose ir Sutartyje nurodytą Paslaugų kiekį ir (ar) apimtį</w:t>
            </w:r>
            <w:r w:rsidRPr="002C0B68">
              <w:rPr>
                <w:rFonts w:ascii="Tahoma" w:eastAsia="Times New Roman" w:hAnsi="Tahoma" w:cs="Tahoma"/>
                <w:kern w:val="2"/>
                <w:sz w:val="22"/>
                <w:szCs w:val="22"/>
                <w:lang w:eastAsia="en-US"/>
              </w:rPr>
              <w:t>.</w:t>
            </w:r>
          </w:p>
        </w:tc>
      </w:tr>
      <w:tr w:rsidR="002C0B68" w:rsidRPr="002C0B68" w14:paraId="1907AAD3" w14:textId="77777777" w:rsidTr="00657F47">
        <w:trPr>
          <w:trHeight w:val="300"/>
        </w:trPr>
        <w:tc>
          <w:tcPr>
            <w:tcW w:w="3094" w:type="dxa"/>
            <w:gridSpan w:val="2"/>
          </w:tcPr>
          <w:p w14:paraId="729DD46C"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5.3. Sutarties kainos / įkainių perskaičiavimas taikant </w:t>
            </w:r>
            <w:r w:rsidRPr="002C0B68">
              <w:rPr>
                <w:rFonts w:ascii="Tahoma" w:eastAsia="Times New Roman" w:hAnsi="Tahoma" w:cs="Tahoma"/>
                <w:b/>
                <w:kern w:val="2"/>
                <w:sz w:val="22"/>
                <w:szCs w:val="22"/>
                <w:u w:val="single"/>
                <w:lang w:eastAsia="en-US"/>
              </w:rPr>
              <w:t>peržiūros</w:t>
            </w:r>
            <w:r w:rsidRPr="002C0B68">
              <w:rPr>
                <w:rFonts w:ascii="Tahoma" w:eastAsia="Times New Roman" w:hAnsi="Tahoma" w:cs="Tahoma"/>
                <w:b/>
                <w:kern w:val="2"/>
                <w:sz w:val="22"/>
                <w:szCs w:val="22"/>
                <w:lang w:eastAsia="en-US"/>
              </w:rPr>
              <w:t xml:space="preserve"> taisykles</w:t>
            </w:r>
          </w:p>
          <w:p w14:paraId="2BEB30AA"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6441" w:type="dxa"/>
            <w:gridSpan w:val="2"/>
          </w:tcPr>
          <w:p w14:paraId="78B6C64B" w14:textId="77777777" w:rsidR="002C0B68" w:rsidRPr="002C0B68" w:rsidRDefault="002C0B68" w:rsidP="001079E1">
            <w:pPr>
              <w:spacing w:after="0" w:line="240" w:lineRule="auto"/>
              <w:jc w:val="both"/>
              <w:rPr>
                <w:rFonts w:ascii="Tahoma" w:eastAsia="Times New Roman" w:hAnsi="Tahoma" w:cs="Tahoma"/>
                <w:color w:val="000000" w:themeColor="text1"/>
                <w:sz w:val="22"/>
                <w:szCs w:val="22"/>
                <w:lang w:eastAsia="en-US"/>
              </w:rPr>
            </w:pPr>
            <w:r w:rsidRPr="002C0B68">
              <w:rPr>
                <w:rFonts w:ascii="Tahoma" w:eastAsia="Times New Roman" w:hAnsi="Tahoma" w:cs="Tahoma"/>
                <w:color w:val="000000" w:themeColor="text1"/>
                <w:kern w:val="2"/>
                <w:sz w:val="22"/>
                <w:szCs w:val="22"/>
                <w:lang w:eastAsia="en-US"/>
              </w:rPr>
              <w:t>Sutarties kaina / įkainiai bus perskaičiuojami:</w:t>
            </w:r>
          </w:p>
          <w:p w14:paraId="16E2119A"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lang w:eastAsia="en-US"/>
              </w:rPr>
            </w:pPr>
            <w:r w:rsidRPr="002C0B68">
              <w:rPr>
                <w:rFonts w:ascii="Tahoma" w:eastAsia="Times New Roman" w:hAnsi="Tahoma" w:cs="Tahoma"/>
                <w:color w:val="000000" w:themeColor="text1"/>
                <w:kern w:val="2"/>
                <w:sz w:val="22"/>
                <w:szCs w:val="22"/>
                <w:lang w:eastAsia="en-US"/>
              </w:rPr>
              <w:t>5.3.1. dėl PVM tarifo pasikeitimo;</w:t>
            </w:r>
          </w:p>
          <w:p w14:paraId="79C9F937"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lang w:eastAsia="en-US"/>
              </w:rPr>
            </w:pPr>
            <w:r w:rsidRPr="002C0B68">
              <w:rPr>
                <w:rFonts w:ascii="Tahoma" w:eastAsia="Times New Roman" w:hAnsi="Tahoma" w:cs="Tahoma"/>
                <w:color w:val="000000" w:themeColor="text1"/>
                <w:kern w:val="2"/>
                <w:sz w:val="22"/>
                <w:szCs w:val="22"/>
                <w:lang w:eastAsia="en-US"/>
              </w:rPr>
              <w:t>5.3.2. dėl kainų lygio pokyčio;</w:t>
            </w:r>
          </w:p>
          <w:p w14:paraId="546A9CA1" w14:textId="77777777" w:rsidR="002C0B68" w:rsidRPr="002C0B68" w:rsidRDefault="002C0B68" w:rsidP="001079E1">
            <w:pPr>
              <w:spacing w:after="0" w:line="240" w:lineRule="auto"/>
              <w:jc w:val="both"/>
              <w:rPr>
                <w:rFonts w:ascii="Tahoma" w:eastAsia="Times New Roman" w:hAnsi="Tahoma" w:cs="Tahoma"/>
                <w:color w:val="FF0000"/>
                <w:kern w:val="2"/>
                <w:sz w:val="22"/>
                <w:szCs w:val="22"/>
                <w:lang w:eastAsia="en-US"/>
              </w:rPr>
            </w:pPr>
          </w:p>
        </w:tc>
      </w:tr>
      <w:tr w:rsidR="002C0B68" w:rsidRPr="002C0B68" w14:paraId="07378FB8" w14:textId="77777777" w:rsidTr="00657F47">
        <w:trPr>
          <w:trHeight w:val="300"/>
        </w:trPr>
        <w:tc>
          <w:tcPr>
            <w:tcW w:w="3094" w:type="dxa"/>
            <w:gridSpan w:val="2"/>
          </w:tcPr>
          <w:p w14:paraId="56312E6D"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5.3.1. Sutarties kainos / įkainių peržiūra dėl PVM tarifo pasikeitimo</w:t>
            </w:r>
          </w:p>
        </w:tc>
        <w:tc>
          <w:tcPr>
            <w:tcW w:w="6441" w:type="dxa"/>
            <w:gridSpan w:val="2"/>
          </w:tcPr>
          <w:p w14:paraId="37CEFA44" w14:textId="77777777" w:rsidR="002C0B68" w:rsidRPr="002C0B68" w:rsidRDefault="002C0B68" w:rsidP="001079E1">
            <w:pPr>
              <w:spacing w:after="0" w:line="240" w:lineRule="auto"/>
              <w:jc w:val="both"/>
              <w:rPr>
                <w:rFonts w:ascii="Tahoma" w:eastAsia="Times New Roman" w:hAnsi="Tahoma" w:cs="Tahoma"/>
                <w:sz w:val="22"/>
                <w:szCs w:val="22"/>
                <w:lang w:eastAsia="en-US"/>
              </w:rPr>
            </w:pPr>
            <w:r w:rsidRPr="002C0B68">
              <w:rPr>
                <w:rFonts w:ascii="Tahoma" w:eastAsia="Times New Roman" w:hAnsi="Tahoma" w:cs="Tahoma"/>
                <w:kern w:val="2"/>
                <w:sz w:val="22"/>
                <w:szCs w:val="22"/>
                <w:lang w:eastAsia="en-US"/>
              </w:rPr>
              <w:t>Jeigu Sutarties vykdymo metu pasikeičia PVM mokėjimą reglamentuojantys teisės aktai, darantys tiesioginę įtaką Tiekėjo t</w:t>
            </w:r>
            <w:r w:rsidRPr="002C0B68">
              <w:rPr>
                <w:rFonts w:ascii="Tahoma" w:eastAsia="Times New Roman" w:hAnsi="Tahoma" w:cs="Tahoma"/>
                <w:sz w:val="22"/>
                <w:szCs w:val="22"/>
                <w:lang w:eastAsia="en-US"/>
              </w:rPr>
              <w:t>ei</w:t>
            </w:r>
            <w:r w:rsidRPr="002C0B68">
              <w:rPr>
                <w:rFonts w:ascii="Tahoma" w:eastAsia="Times New Roman" w:hAnsi="Tahoma" w:cs="Tahoma"/>
                <w:kern w:val="2"/>
                <w:sz w:val="22"/>
                <w:szCs w:val="22"/>
                <w:lang w:eastAsia="en-US"/>
              </w:rPr>
              <w:t>kiamų P</w:t>
            </w:r>
            <w:r w:rsidRPr="002C0B68">
              <w:rPr>
                <w:rFonts w:ascii="Tahoma" w:eastAsia="Times New Roman" w:hAnsi="Tahoma" w:cs="Tahoma"/>
                <w:sz w:val="22"/>
                <w:szCs w:val="22"/>
                <w:lang w:eastAsia="en-US"/>
              </w:rPr>
              <w:t>aslaugų</w:t>
            </w:r>
            <w:r w:rsidRPr="002C0B68">
              <w:rPr>
                <w:rFonts w:ascii="Tahoma" w:eastAsia="Times New Roman" w:hAnsi="Tahoma" w:cs="Tahoma"/>
                <w:kern w:val="2"/>
                <w:sz w:val="22"/>
                <w:szCs w:val="22"/>
                <w:lang w:eastAsia="en-US"/>
              </w:rPr>
              <w:t xml:space="preserve"> Sutartyje nurodytai kainai, Sutarties kaina perskaičiuojami nekeičiant P</w:t>
            </w:r>
            <w:r w:rsidRPr="002C0B68">
              <w:rPr>
                <w:rFonts w:ascii="Tahoma" w:eastAsia="Times New Roman" w:hAnsi="Tahoma" w:cs="Tahoma"/>
                <w:sz w:val="22"/>
                <w:szCs w:val="22"/>
                <w:lang w:eastAsia="en-US"/>
              </w:rPr>
              <w:t>aslaugų</w:t>
            </w:r>
            <w:r w:rsidRPr="002C0B68">
              <w:rPr>
                <w:rFonts w:ascii="Tahoma" w:eastAsia="Times New Roman" w:hAnsi="Tahoma" w:cs="Tahoma"/>
                <w:kern w:val="2"/>
                <w:sz w:val="22"/>
                <w:szCs w:val="22"/>
                <w:lang w:eastAsia="en-US"/>
              </w:rPr>
              <w:t xml:space="preserve"> kainos be PVM.</w:t>
            </w:r>
          </w:p>
          <w:p w14:paraId="1A63E769"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05B15F6B"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lang w:eastAsia="en-US"/>
              </w:rPr>
            </w:pPr>
            <w:r w:rsidRPr="002C0B68">
              <w:rPr>
                <w:rFonts w:ascii="Tahoma" w:eastAsia="Times New Roman" w:hAnsi="Tahoma" w:cs="Tahoma"/>
                <w:kern w:val="2"/>
                <w:sz w:val="22"/>
                <w:szCs w:val="22"/>
                <w:lang w:eastAsia="en-US"/>
              </w:rPr>
              <w:t xml:space="preserve">Perskaičiavimas įforminamas Susitarimu ne vėliau kaip per 30 (trisdešimt) dienų nuo PVM mokėjimą reglamentuojančių teisės aktų pasikeitimo, kuris tampa neatskiriama Sutarties dalimi. </w:t>
            </w:r>
            <w:r w:rsidRPr="002C0B68">
              <w:rPr>
                <w:rFonts w:ascii="Tahoma" w:eastAsia="Times New Roman" w:hAnsi="Tahoma" w:cs="Tahoma"/>
                <w:color w:val="000000" w:themeColor="text1"/>
                <w:kern w:val="2"/>
                <w:sz w:val="22"/>
                <w:szCs w:val="22"/>
                <w:lang w:eastAsia="en-US"/>
              </w:rPr>
              <w:t>Perskaičiuota (-as) Sutarties kaina taikoma (-i) už tą P</w:t>
            </w:r>
            <w:r w:rsidRPr="002C0B68">
              <w:rPr>
                <w:rFonts w:ascii="Tahoma" w:eastAsia="Times New Roman" w:hAnsi="Tahoma" w:cs="Tahoma"/>
                <w:color w:val="000000" w:themeColor="text1"/>
                <w:sz w:val="22"/>
                <w:szCs w:val="22"/>
                <w:lang w:eastAsia="en-US"/>
              </w:rPr>
              <w:t>aslaugų</w:t>
            </w:r>
            <w:r w:rsidRPr="002C0B68">
              <w:rPr>
                <w:rFonts w:ascii="Tahoma" w:eastAsia="Times New Roman" w:hAnsi="Tahoma" w:cs="Tahoma"/>
                <w:color w:val="000000" w:themeColor="text1"/>
                <w:kern w:val="2"/>
                <w:sz w:val="22"/>
                <w:szCs w:val="22"/>
                <w:lang w:eastAsia="en-US"/>
              </w:rPr>
              <w:t xml:space="preserve"> dalį, kurios bus teikiamos Susitarime nurodytos dienos.</w:t>
            </w:r>
          </w:p>
          <w:p w14:paraId="00A64F29" w14:textId="77777777" w:rsidR="002C0B68" w:rsidRPr="002C0B68" w:rsidRDefault="002C0B68" w:rsidP="001079E1">
            <w:pPr>
              <w:spacing w:after="0" w:line="240" w:lineRule="auto"/>
              <w:jc w:val="both"/>
              <w:rPr>
                <w:rFonts w:ascii="Tahoma" w:eastAsia="Times New Roman" w:hAnsi="Tahoma" w:cs="Tahoma"/>
                <w:sz w:val="22"/>
                <w:szCs w:val="22"/>
                <w:lang w:eastAsia="en-US"/>
              </w:rPr>
            </w:pPr>
          </w:p>
        </w:tc>
      </w:tr>
      <w:tr w:rsidR="002C0B68" w:rsidRPr="002C0B68" w14:paraId="768A9EA3" w14:textId="77777777" w:rsidTr="00657F47">
        <w:trPr>
          <w:trHeight w:val="300"/>
        </w:trPr>
        <w:tc>
          <w:tcPr>
            <w:tcW w:w="3094" w:type="dxa"/>
            <w:gridSpan w:val="2"/>
          </w:tcPr>
          <w:p w14:paraId="799145AE" w14:textId="77777777" w:rsidR="002C0B68" w:rsidRPr="002C0B68" w:rsidRDefault="002C0B68" w:rsidP="002C0B68">
            <w:pPr>
              <w:spacing w:after="0" w:line="240" w:lineRule="auto"/>
              <w:rPr>
                <w:rFonts w:ascii="Tahoma" w:eastAsia="Times New Roman" w:hAnsi="Tahoma" w:cs="Tahoma"/>
                <w:sz w:val="22"/>
                <w:szCs w:val="22"/>
                <w:lang w:eastAsia="en-US"/>
              </w:rPr>
            </w:pPr>
            <w:r w:rsidRPr="002C0B68">
              <w:rPr>
                <w:rFonts w:ascii="Tahoma" w:eastAsia="Times New Roman" w:hAnsi="Tahoma" w:cs="Tahoma"/>
                <w:b/>
                <w:bCs/>
                <w:kern w:val="2"/>
                <w:sz w:val="22"/>
                <w:szCs w:val="22"/>
                <w:lang w:eastAsia="en-US"/>
              </w:rPr>
              <w:t>5.3.2.</w:t>
            </w:r>
            <w:r w:rsidRPr="002C0B68">
              <w:rPr>
                <w:rFonts w:ascii="Tahoma" w:eastAsia="Times New Roman" w:hAnsi="Tahoma" w:cs="Tahoma"/>
                <w:kern w:val="2"/>
                <w:sz w:val="22"/>
                <w:szCs w:val="22"/>
                <w:lang w:eastAsia="en-US"/>
              </w:rPr>
              <w:t xml:space="preserve"> </w:t>
            </w:r>
            <w:r w:rsidRPr="002C0B68">
              <w:rPr>
                <w:rFonts w:ascii="Tahoma" w:eastAsia="Times New Roman" w:hAnsi="Tahoma" w:cs="Tahoma"/>
                <w:b/>
                <w:bCs/>
                <w:kern w:val="2"/>
                <w:sz w:val="22"/>
                <w:szCs w:val="22"/>
                <w:lang w:eastAsia="en-US"/>
              </w:rPr>
              <w:t>Sutarties kainos / įkainių peržiūra dėl kitų mokesčių, lemiančių Paslaugų kainos / įkainių pokytį, pasikeitimo</w:t>
            </w:r>
          </w:p>
        </w:tc>
        <w:tc>
          <w:tcPr>
            <w:tcW w:w="6441" w:type="dxa"/>
            <w:gridSpan w:val="2"/>
          </w:tcPr>
          <w:p w14:paraId="552B269F"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73759479"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00CDE9AF" w14:textId="77777777" w:rsidR="002C0B68" w:rsidRPr="002C0B68" w:rsidRDefault="002C0B68" w:rsidP="001079E1">
            <w:pPr>
              <w:spacing w:after="0" w:line="240" w:lineRule="auto"/>
              <w:jc w:val="both"/>
              <w:rPr>
                <w:rFonts w:ascii="Tahoma" w:eastAsia="Times New Roman" w:hAnsi="Tahoma" w:cs="Tahoma"/>
                <w:sz w:val="22"/>
                <w:szCs w:val="22"/>
                <w:lang w:eastAsia="en-US"/>
              </w:rPr>
            </w:pPr>
          </w:p>
        </w:tc>
      </w:tr>
      <w:tr w:rsidR="002C0B68" w:rsidRPr="002C0B68" w14:paraId="5C10DBAD" w14:textId="77777777" w:rsidTr="00657F47">
        <w:trPr>
          <w:trHeight w:val="300"/>
        </w:trPr>
        <w:tc>
          <w:tcPr>
            <w:tcW w:w="3094" w:type="dxa"/>
            <w:gridSpan w:val="2"/>
          </w:tcPr>
          <w:p w14:paraId="3EF4B8AB" w14:textId="77777777" w:rsidR="002C0B68" w:rsidRPr="002C0B68" w:rsidRDefault="002C0B68" w:rsidP="002C0B68">
            <w:pPr>
              <w:spacing w:after="0" w:line="240" w:lineRule="auto"/>
              <w:rPr>
                <w:rFonts w:ascii="Tahoma" w:eastAsia="Times New Roman" w:hAnsi="Tahoma" w:cs="Tahoma"/>
                <w:bCs/>
                <w:kern w:val="2"/>
                <w:sz w:val="22"/>
                <w:szCs w:val="22"/>
                <w:lang w:eastAsia="en-US"/>
              </w:rPr>
            </w:pPr>
            <w:r w:rsidRPr="002C0B68">
              <w:rPr>
                <w:rFonts w:ascii="Tahoma" w:eastAsia="Times New Roman" w:hAnsi="Tahoma" w:cs="Tahoma"/>
                <w:b/>
                <w:kern w:val="2"/>
                <w:sz w:val="22"/>
                <w:szCs w:val="22"/>
                <w:lang w:eastAsia="en-US"/>
              </w:rPr>
              <w:t>5.3.3. Sutarties kainos / įkainių peržiūra dėl kainų lygio pokyčio</w:t>
            </w:r>
          </w:p>
          <w:p w14:paraId="4D5D5B40"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6441" w:type="dxa"/>
            <w:gridSpan w:val="2"/>
          </w:tcPr>
          <w:p w14:paraId="11828C01" w14:textId="77777777" w:rsidR="002C0B68" w:rsidRPr="002C0B68" w:rsidRDefault="002C0B68" w:rsidP="001079E1">
            <w:pPr>
              <w:spacing w:after="0" w:line="240" w:lineRule="auto"/>
              <w:jc w:val="both"/>
              <w:rPr>
                <w:rFonts w:ascii="Tahoma" w:hAnsi="Tahoma" w:cs="Tahoma"/>
                <w:sz w:val="22"/>
                <w:szCs w:val="22"/>
                <w:lang w:eastAsia="en-US"/>
              </w:rPr>
            </w:pPr>
            <w:r w:rsidRPr="002C0B68">
              <w:rPr>
                <w:rFonts w:ascii="Tahoma" w:hAnsi="Tahoma" w:cs="Tahoma"/>
                <w:color w:val="000000"/>
                <w:sz w:val="22"/>
                <w:szCs w:val="22"/>
                <w:lang w:eastAsia="en-US"/>
              </w:rPr>
              <w:t>5.3.3.1. Bet</w:t>
            </w:r>
            <w:r w:rsidRPr="002C0B68">
              <w:rPr>
                <w:rFonts w:ascii="Tahoma" w:hAnsi="Tahoma" w:cs="Tahoma"/>
                <w:sz w:val="22"/>
                <w:szCs w:val="22"/>
                <w:lang w:eastAsia="en-US"/>
              </w:rPr>
              <w:t xml:space="preserve"> kuri Sutarties Šalis Sutarties galiojimo metu turi teisę inicijuoti Sutarties </w:t>
            </w:r>
            <w:r w:rsidRPr="002C0B68">
              <w:rPr>
                <w:rFonts w:ascii="Tahoma" w:hAnsi="Tahoma" w:cs="Tahoma"/>
                <w:color w:val="000000" w:themeColor="text1"/>
                <w:sz w:val="22"/>
                <w:szCs w:val="22"/>
                <w:lang w:eastAsia="en-US"/>
              </w:rPr>
              <w:t xml:space="preserve">kainos peržiūrą (keitimą) ne anksčiau kaip po 60 dienų nuo Sutarties įsigaliojimo dienos  (jeigu peržiūra jau buvo atlikta – nuo Susitarimo dėl paskutinio </w:t>
            </w:r>
            <w:r w:rsidRPr="002C0B68">
              <w:rPr>
                <w:rFonts w:ascii="Tahoma" w:hAnsi="Tahoma" w:cs="Tahoma"/>
                <w:sz w:val="22"/>
                <w:szCs w:val="22"/>
                <w:lang w:eastAsia="en-US"/>
              </w:rPr>
              <w:t xml:space="preserve">perskaičiavimo pagal šį Specialiųjų sąlygų punktą įsigaliojimo dienos), jeigu Vartojimo prekių ir paslaugų kainų pokytis (k), apskaičiuotas kaip nustatyta 5.3.2.6 punkte, </w:t>
            </w:r>
            <w:r w:rsidRPr="002C0B68">
              <w:rPr>
                <w:rFonts w:ascii="Tahoma" w:hAnsi="Tahoma" w:cs="Tahoma"/>
                <w:color w:val="000000" w:themeColor="text1"/>
                <w:sz w:val="22"/>
                <w:szCs w:val="22"/>
                <w:lang w:eastAsia="en-US"/>
              </w:rPr>
              <w:t>viršija 5</w:t>
            </w:r>
            <w:r w:rsidRPr="002C0B68">
              <w:rPr>
                <w:rFonts w:ascii="Tahoma" w:hAnsi="Tahoma" w:cs="Tahoma"/>
                <w:color w:val="4472C4"/>
                <w:sz w:val="22"/>
                <w:szCs w:val="22"/>
                <w:lang w:eastAsia="en-US"/>
              </w:rPr>
              <w:t xml:space="preserve"> </w:t>
            </w:r>
            <w:r w:rsidRPr="002C0B68">
              <w:rPr>
                <w:rFonts w:ascii="Tahoma" w:hAnsi="Tahoma" w:cs="Tahoma"/>
                <w:sz w:val="22"/>
                <w:szCs w:val="22"/>
                <w:lang w:eastAsia="en-US"/>
              </w:rPr>
              <w:t xml:space="preserve">procentus. Sutarties </w:t>
            </w:r>
            <w:r w:rsidRPr="002C0B68">
              <w:rPr>
                <w:rFonts w:ascii="Tahoma" w:hAnsi="Tahoma" w:cs="Tahoma"/>
                <w:color w:val="000000" w:themeColor="text1"/>
                <w:sz w:val="22"/>
                <w:szCs w:val="22"/>
                <w:lang w:eastAsia="en-US"/>
              </w:rPr>
              <w:t>kainos</w:t>
            </w:r>
            <w:r w:rsidRPr="002C0B68">
              <w:rPr>
                <w:rFonts w:ascii="Tahoma" w:hAnsi="Tahoma" w:cs="Tahoma"/>
                <w:color w:val="FF0000"/>
                <w:sz w:val="22"/>
                <w:szCs w:val="22"/>
                <w:lang w:eastAsia="en-US"/>
              </w:rPr>
              <w:t xml:space="preserve"> </w:t>
            </w:r>
            <w:r w:rsidRPr="002C0B68">
              <w:rPr>
                <w:rFonts w:ascii="Tahoma" w:hAnsi="Tahoma" w:cs="Tahoma"/>
                <w:sz w:val="22"/>
                <w:szCs w:val="22"/>
                <w:lang w:eastAsia="en-US"/>
              </w:rPr>
              <w:t>peržiūra atliekama ne rečiau kaip kas 6 mėnesius.</w:t>
            </w:r>
          </w:p>
          <w:p w14:paraId="5841CF77"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kern w:val="2"/>
                <w:sz w:val="22"/>
                <w:szCs w:val="22"/>
                <w:lang w:eastAsia="en-US"/>
              </w:rPr>
              <w:t xml:space="preserve">5.3.3.2. Sutarties </w:t>
            </w:r>
            <w:r w:rsidRPr="002C0B68">
              <w:rPr>
                <w:rFonts w:ascii="Tahoma" w:hAnsi="Tahoma" w:cs="Tahoma"/>
                <w:color w:val="000000" w:themeColor="text1"/>
                <w:kern w:val="2"/>
                <w:sz w:val="22"/>
                <w:szCs w:val="22"/>
                <w:lang w:eastAsia="en-US"/>
              </w:rPr>
              <w:t>k</w:t>
            </w:r>
            <w:r w:rsidRPr="002C0B68">
              <w:rPr>
                <w:rFonts w:ascii="Tahoma" w:hAnsi="Tahoma" w:cs="Tahoma"/>
                <w:color w:val="000000" w:themeColor="text1"/>
                <w:kern w:val="2"/>
                <w:sz w:val="22"/>
                <w:szCs w:val="22"/>
                <w:shd w:val="clear" w:color="auto" w:fill="FFFFFF"/>
                <w:lang w:eastAsia="en-US"/>
              </w:rPr>
              <w:t xml:space="preserve">aina </w:t>
            </w:r>
            <w:r w:rsidRPr="002C0B68">
              <w:rPr>
                <w:rFonts w:ascii="Tahoma" w:hAnsi="Tahoma" w:cs="Tahoma"/>
                <w:color w:val="000000"/>
                <w:kern w:val="2"/>
                <w:sz w:val="22"/>
                <w:szCs w:val="22"/>
                <w:shd w:val="clear" w:color="auto" w:fill="FFFFFF"/>
                <w:lang w:eastAsia="en-US"/>
              </w:rPr>
              <w:t xml:space="preserve">peržiūrima tik tai Sutarties daliai, kuri nėra išpirkta, t. y. Paslaugoms, kurios nėra priimtos ir apmokėtos. </w:t>
            </w:r>
            <w:r w:rsidRPr="002C0B68">
              <w:rPr>
                <w:rFonts w:ascii="Tahoma" w:hAnsi="Tahoma" w:cs="Tahoma"/>
                <w:color w:val="000000"/>
                <w:kern w:val="2"/>
                <w:sz w:val="22"/>
                <w:szCs w:val="22"/>
                <w:shd w:val="clear" w:color="auto" w:fill="FFFFFF"/>
                <w:lang w:eastAsia="en-US"/>
              </w:rPr>
              <w:lastRenderedPageBreak/>
              <w:t xml:space="preserve">Vėlesnė Sutarties </w:t>
            </w:r>
            <w:r w:rsidRPr="002C0B68">
              <w:rPr>
                <w:rFonts w:ascii="Tahoma" w:hAnsi="Tahoma" w:cs="Tahoma"/>
                <w:color w:val="000000" w:themeColor="text1"/>
                <w:kern w:val="2"/>
                <w:sz w:val="22"/>
                <w:szCs w:val="22"/>
                <w:shd w:val="clear" w:color="auto" w:fill="FFFFFF"/>
                <w:lang w:eastAsia="en-US"/>
              </w:rPr>
              <w:t>kainos</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peržiūra negali apimti laikotarpio, už kurį jau buvo atlikta peržiūra.</w:t>
            </w:r>
          </w:p>
          <w:p w14:paraId="6FC0DE8C"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lang w:eastAsia="en-US"/>
              </w:rPr>
              <w:t xml:space="preserve">5.3.3.3. </w:t>
            </w:r>
            <w:r w:rsidRPr="002C0B68">
              <w:rPr>
                <w:rFonts w:ascii="Tahoma" w:hAnsi="Tahoma" w:cs="Tahoma"/>
                <w:color w:val="000000"/>
                <w:kern w:val="2"/>
                <w:sz w:val="22"/>
                <w:szCs w:val="22"/>
                <w:shd w:val="clear" w:color="auto" w:fill="FFFFFF"/>
                <w:lang w:eastAsia="en-US"/>
              </w:rPr>
              <w:t>Jeigu P</w:t>
            </w:r>
            <w:r w:rsidRPr="002C0B68">
              <w:rPr>
                <w:rFonts w:ascii="Tahoma" w:hAnsi="Tahoma" w:cs="Tahoma"/>
                <w:color w:val="000000"/>
                <w:sz w:val="22"/>
                <w:szCs w:val="22"/>
                <w:lang w:eastAsia="en-US"/>
              </w:rPr>
              <w:t>aslaugų teikimas</w:t>
            </w:r>
            <w:r w:rsidRPr="002C0B68">
              <w:rPr>
                <w:rFonts w:ascii="Tahoma" w:hAnsi="Tahoma" w:cs="Tahoma"/>
                <w:color w:val="000000"/>
                <w:kern w:val="2"/>
                <w:sz w:val="22"/>
                <w:szCs w:val="22"/>
                <w:shd w:val="clear" w:color="auto" w:fill="FFFFFF"/>
                <w:lang w:eastAsia="en-US"/>
              </w:rPr>
              <w:t xml:space="preserve"> vėluoja dėl Tiekėjo kaltės, uždelstų suteikti P</w:t>
            </w:r>
            <w:r w:rsidRPr="002C0B68">
              <w:rPr>
                <w:rFonts w:ascii="Tahoma" w:hAnsi="Tahoma" w:cs="Tahoma"/>
                <w:color w:val="000000"/>
                <w:sz w:val="22"/>
                <w:szCs w:val="22"/>
                <w:lang w:eastAsia="en-US"/>
              </w:rPr>
              <w:t>aslaugų</w:t>
            </w:r>
            <w:r w:rsidRPr="002C0B68">
              <w:rPr>
                <w:rFonts w:ascii="Tahoma" w:hAnsi="Tahoma" w:cs="Tahoma"/>
                <w:color w:val="000000"/>
                <w:kern w:val="2"/>
                <w:sz w:val="22"/>
                <w:szCs w:val="22"/>
                <w:shd w:val="clear" w:color="auto" w:fill="FFFFFF"/>
                <w:lang w:eastAsia="en-US"/>
              </w:rPr>
              <w:t xml:space="preserve"> </w:t>
            </w:r>
            <w:r w:rsidRPr="002C0B68">
              <w:rPr>
                <w:rFonts w:ascii="Tahoma" w:hAnsi="Tahoma" w:cs="Tahoma"/>
                <w:color w:val="000000" w:themeColor="text1"/>
                <w:kern w:val="2"/>
                <w:sz w:val="22"/>
                <w:szCs w:val="22"/>
                <w:shd w:val="clear" w:color="auto" w:fill="FFFFFF"/>
                <w:lang w:eastAsia="en-US"/>
              </w:rPr>
              <w:t>kaina</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nėra perskaičiuojami dėl kainų lygio kilimo (gali būti mažinami, tačiau negali būti didinami).</w:t>
            </w:r>
          </w:p>
          <w:p w14:paraId="5526844A"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lang w:eastAsia="en-US"/>
              </w:rPr>
              <w:t xml:space="preserve">5.3.3.4. Atlikdamos </w:t>
            </w:r>
            <w:r w:rsidRPr="002C0B68">
              <w:rPr>
                <w:rFonts w:ascii="Tahoma" w:hAnsi="Tahoma" w:cs="Tahoma"/>
                <w:color w:val="000000" w:themeColor="text1"/>
                <w:kern w:val="2"/>
                <w:sz w:val="22"/>
                <w:szCs w:val="22"/>
                <w:lang w:eastAsia="en-US"/>
              </w:rPr>
              <w:t xml:space="preserve">Sutarties kainos peržiūrą </w:t>
            </w:r>
            <w:r w:rsidRPr="002C0B68">
              <w:rPr>
                <w:rFonts w:ascii="Tahoma" w:hAnsi="Tahoma" w:cs="Tahoma"/>
                <w:color w:val="000000" w:themeColor="text1"/>
                <w:kern w:val="2"/>
                <w:sz w:val="22"/>
                <w:szCs w:val="22"/>
                <w:shd w:val="clear" w:color="auto" w:fill="FFFFFF"/>
                <w:lang w:eastAsia="en-US"/>
              </w:rPr>
              <w:t xml:space="preserve">Šalys vadovaujasi Valstybės duomenų agentūros viešai Oficialiosios statistikos portale paskelbtais Rodiklių duomenų bazės duomenimis. Iš kitos Šalies nereikalaujama </w:t>
            </w:r>
            <w:r w:rsidRPr="002C0B68">
              <w:rPr>
                <w:rFonts w:ascii="Tahoma" w:hAnsi="Tahoma" w:cs="Tahoma"/>
                <w:color w:val="000000"/>
                <w:kern w:val="2"/>
                <w:sz w:val="22"/>
                <w:szCs w:val="22"/>
                <w:shd w:val="clear" w:color="auto" w:fill="FFFFFF"/>
                <w:lang w:eastAsia="en-US"/>
              </w:rPr>
              <w:t>pateikti oficialaus Valstybės duomenų agentūros ar kitos institucijos išduoto dokumento ar patvirtinimo.</w:t>
            </w:r>
          </w:p>
          <w:p w14:paraId="41ADE638"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2C0B68">
              <w:rPr>
                <w:rFonts w:ascii="Tahoma" w:hAnsi="Tahoma" w:cs="Tahoma"/>
                <w:color w:val="000000" w:themeColor="text1"/>
                <w:kern w:val="2"/>
                <w:sz w:val="22"/>
                <w:szCs w:val="22"/>
                <w:shd w:val="clear" w:color="auto" w:fill="FFFFFF"/>
                <w:lang w:eastAsia="en-US"/>
              </w:rPr>
              <w:t xml:space="preserve">kainą, perskaičiuotą </w:t>
            </w:r>
            <w:r w:rsidRPr="002C0B68">
              <w:rPr>
                <w:rFonts w:ascii="Tahoma" w:hAnsi="Tahoma" w:cs="Tahoma"/>
                <w:color w:val="000000"/>
                <w:kern w:val="2"/>
                <w:sz w:val="22"/>
                <w:szCs w:val="22"/>
                <w:shd w:val="clear" w:color="auto" w:fill="FFFFFF"/>
                <w:lang w:eastAsia="en-US"/>
              </w:rPr>
              <w:t>Pradinės Sutarties vertę.</w:t>
            </w:r>
          </w:p>
          <w:p w14:paraId="4765DC4B"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 xml:space="preserve">5.3.3.6. </w:t>
            </w:r>
            <w:bookmarkStart w:id="83" w:name="_Ref169779569"/>
            <w:r w:rsidRPr="002C0B68">
              <w:rPr>
                <w:rFonts w:ascii="Tahoma" w:hAnsi="Tahoma" w:cs="Tahoma"/>
                <w:color w:val="000000"/>
                <w:kern w:val="2"/>
                <w:sz w:val="22"/>
                <w:szCs w:val="22"/>
                <w:shd w:val="clear" w:color="auto" w:fill="FFFFFF"/>
                <w:lang w:eastAsia="en-US"/>
              </w:rPr>
              <w:t>Nauja Sutarties kaina apskaičiuojama pagal žemiau pateiktą formulę:</w:t>
            </w:r>
            <w:bookmarkEnd w:id="83"/>
          </w:p>
          <w:p w14:paraId="29C0FCF1" w14:textId="77777777" w:rsidR="002C0B68" w:rsidRPr="002C0B68" w:rsidRDefault="00000000" w:rsidP="001079E1">
            <w:pPr>
              <w:spacing w:after="0" w:line="240" w:lineRule="auto"/>
              <w:jc w:val="both"/>
              <w:rPr>
                <w:rFonts w:ascii="Tahoma" w:hAnsi="Tahoma" w:cs="Tahoma"/>
                <w:color w:val="000000"/>
                <w:kern w:val="2"/>
                <w:sz w:val="22"/>
                <w:szCs w:val="22"/>
                <w:shd w:val="clear" w:color="auto" w:fill="FFFFFF"/>
                <w:lang w:eastAsia="en-US"/>
              </w:rPr>
            </w:pPr>
            <m:oMath>
              <m:sSub>
                <m:sSubPr>
                  <m:ctrlPr>
                    <w:rPr>
                      <w:rFonts w:ascii="Cambria Math" w:hAnsi="Cambria Math" w:cs="Times New Roman"/>
                      <w:color w:val="000000"/>
                      <w:kern w:val="2"/>
                      <w:sz w:val="22"/>
                      <w:szCs w:val="22"/>
                      <w:shd w:val="clear" w:color="auto" w:fill="FFFFFF"/>
                      <w:lang w:eastAsia="en-US"/>
                    </w:rPr>
                  </m:ctrlPr>
                </m:sSubPr>
                <m:e>
                  <m:r>
                    <m:rPr>
                      <m:sty m:val="p"/>
                    </m:rPr>
                    <w:rPr>
                      <w:rFonts w:ascii="Cambria Math" w:hAnsi="Cambria Math" w:cs="Tahoma"/>
                      <w:color w:val="000000"/>
                      <w:kern w:val="2"/>
                      <w:sz w:val="22"/>
                      <w:szCs w:val="22"/>
                      <w:shd w:val="clear" w:color="auto" w:fill="FFFFFF"/>
                      <w:lang w:eastAsia="en-US"/>
                    </w:rPr>
                    <m:t>a</m:t>
                  </m:r>
                </m:e>
                <m:sub>
                  <m:r>
                    <m:rPr>
                      <m:sty m:val="p"/>
                    </m:rPr>
                    <w:rPr>
                      <w:rFonts w:ascii="Cambria Math" w:hAnsi="Cambria Math" w:cs="Tahoma"/>
                      <w:color w:val="000000"/>
                      <w:kern w:val="2"/>
                      <w:sz w:val="22"/>
                      <w:szCs w:val="22"/>
                      <w:shd w:val="clear" w:color="auto" w:fill="FFFFFF"/>
                      <w:lang w:eastAsia="en-US"/>
                    </w:rPr>
                    <m:t>1</m:t>
                  </m:r>
                </m:sub>
              </m:sSub>
              <m:r>
                <m:rPr>
                  <m:sty m:val="p"/>
                </m:rPr>
                <w:rPr>
                  <w:rFonts w:ascii="Cambria Math" w:hAnsi="Cambria Math" w:cs="Tahoma"/>
                  <w:color w:val="000000"/>
                  <w:kern w:val="2"/>
                  <w:sz w:val="22"/>
                  <w:szCs w:val="22"/>
                  <w:shd w:val="clear" w:color="auto" w:fill="FFFFFF"/>
                  <w:lang w:eastAsia="en-US"/>
                </w:rPr>
                <m:t>=a+</m:t>
              </m:r>
              <m:d>
                <m:dPr>
                  <m:ctrlPr>
                    <w:rPr>
                      <w:rFonts w:ascii="Cambria Math" w:hAnsi="Cambria Math" w:cs="Times New Roman"/>
                      <w:color w:val="000000"/>
                      <w:kern w:val="2"/>
                      <w:sz w:val="22"/>
                      <w:szCs w:val="22"/>
                      <w:shd w:val="clear" w:color="auto" w:fill="FFFFFF"/>
                      <w:lang w:eastAsia="en-US"/>
                    </w:rPr>
                  </m:ctrlPr>
                </m:dPr>
                <m:e>
                  <m:f>
                    <m:fPr>
                      <m:ctrlPr>
                        <w:rPr>
                          <w:rFonts w:ascii="Cambria Math" w:hAnsi="Cambria Math" w:cs="Times New Roman"/>
                          <w:color w:val="000000"/>
                          <w:kern w:val="2"/>
                          <w:sz w:val="22"/>
                          <w:szCs w:val="22"/>
                          <w:shd w:val="clear" w:color="auto" w:fill="FFFFFF"/>
                          <w:lang w:eastAsia="en-US"/>
                        </w:rPr>
                      </m:ctrlPr>
                    </m:fPr>
                    <m:num>
                      <m:r>
                        <m:rPr>
                          <m:sty m:val="p"/>
                        </m:rPr>
                        <w:rPr>
                          <w:rFonts w:ascii="Cambria Math" w:hAnsi="Cambria Math" w:cs="Tahoma"/>
                          <w:color w:val="000000"/>
                          <w:kern w:val="2"/>
                          <w:sz w:val="22"/>
                          <w:szCs w:val="22"/>
                          <w:shd w:val="clear" w:color="auto" w:fill="FFFFFF"/>
                          <w:lang w:eastAsia="en-US"/>
                        </w:rPr>
                        <m:t>k</m:t>
                      </m:r>
                    </m:num>
                    <m:den>
                      <m:r>
                        <m:rPr>
                          <m:sty m:val="p"/>
                        </m:rPr>
                        <w:rPr>
                          <w:rFonts w:ascii="Cambria Math" w:hAnsi="Cambria Math" w:cs="Tahoma"/>
                          <w:color w:val="000000"/>
                          <w:kern w:val="2"/>
                          <w:sz w:val="22"/>
                          <w:szCs w:val="22"/>
                          <w:shd w:val="clear" w:color="auto" w:fill="FFFFFF"/>
                          <w:lang w:eastAsia="en-US"/>
                        </w:rPr>
                        <m:t>100</m:t>
                      </m:r>
                    </m:den>
                  </m:f>
                  <m:r>
                    <m:rPr>
                      <m:sty m:val="p"/>
                    </m:rPr>
                    <w:rPr>
                      <w:rFonts w:ascii="Cambria Math" w:hAnsi="Cambria Math" w:cs="Tahoma"/>
                      <w:color w:val="000000"/>
                      <w:kern w:val="2"/>
                      <w:sz w:val="22"/>
                      <w:szCs w:val="22"/>
                      <w:shd w:val="clear" w:color="auto" w:fill="FFFFFF"/>
                      <w:lang w:eastAsia="en-US"/>
                    </w:rPr>
                    <m:t>×a</m:t>
                  </m:r>
                </m:e>
              </m:d>
              <m:r>
                <w:rPr>
                  <w:rFonts w:ascii="Cambria Math" w:hAnsi="Cambria Math" w:cs="Tahoma"/>
                  <w:color w:val="000000"/>
                  <w:kern w:val="2"/>
                  <w:sz w:val="22"/>
                  <w:szCs w:val="22"/>
                  <w:shd w:val="clear" w:color="auto" w:fill="FFFFFF"/>
                  <w:lang w:eastAsia="en-US"/>
                </w:rPr>
                <m:t xml:space="preserve">, </m:t>
              </m:r>
            </m:oMath>
            <w:r w:rsidR="002C0B68" w:rsidRPr="002C0B68">
              <w:rPr>
                <w:rFonts w:ascii="Tahoma" w:hAnsi="Tahoma" w:cs="Tahoma"/>
                <w:color w:val="000000"/>
                <w:kern w:val="2"/>
                <w:sz w:val="22"/>
                <w:szCs w:val="22"/>
                <w:shd w:val="clear" w:color="auto" w:fill="FFFFFF"/>
                <w:lang w:eastAsia="en-US"/>
              </w:rPr>
              <w:t>kur:</w:t>
            </w:r>
          </w:p>
          <w:p w14:paraId="6BB47F44"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a – kaina (Eur be PVM)) (jei peržiūra jau buvo atlikta, tai po paskutinio perskaičiavimo);</w:t>
            </w:r>
          </w:p>
          <w:p w14:paraId="06834C1E" w14:textId="77777777" w:rsidR="002C0B68" w:rsidRPr="002C0B68" w:rsidRDefault="00000000" w:rsidP="001079E1">
            <w:pPr>
              <w:spacing w:after="0" w:line="240" w:lineRule="auto"/>
              <w:jc w:val="both"/>
              <w:rPr>
                <w:rFonts w:ascii="Tahoma" w:hAnsi="Tahoma" w:cs="Tahoma"/>
                <w:color w:val="000000"/>
                <w:kern w:val="2"/>
                <w:sz w:val="22"/>
                <w:szCs w:val="22"/>
                <w:shd w:val="clear" w:color="auto" w:fill="FFFFFF"/>
                <w:lang w:eastAsia="en-US"/>
              </w:rPr>
            </w:pPr>
            <m:oMath>
              <m:sSub>
                <m:sSubPr>
                  <m:ctrlPr>
                    <w:rPr>
                      <w:rFonts w:ascii="Cambria Math" w:hAnsi="Cambria Math" w:cs="Times New Roman"/>
                      <w:color w:val="000000"/>
                      <w:kern w:val="2"/>
                      <w:sz w:val="22"/>
                      <w:szCs w:val="22"/>
                      <w:shd w:val="clear" w:color="auto" w:fill="FFFFFF"/>
                      <w:lang w:eastAsia="en-US"/>
                    </w:rPr>
                  </m:ctrlPr>
                </m:sSubPr>
                <m:e>
                  <m:r>
                    <m:rPr>
                      <m:sty m:val="p"/>
                    </m:rPr>
                    <w:rPr>
                      <w:rFonts w:ascii="Cambria Math" w:hAnsi="Cambria Math" w:cs="Tahoma"/>
                      <w:color w:val="000000"/>
                      <w:kern w:val="2"/>
                      <w:sz w:val="22"/>
                      <w:szCs w:val="22"/>
                      <w:shd w:val="clear" w:color="auto" w:fill="FFFFFF"/>
                      <w:lang w:eastAsia="en-US"/>
                    </w:rPr>
                    <m:t>a</m:t>
                  </m:r>
                </m:e>
                <m:sub>
                  <m:r>
                    <m:rPr>
                      <m:sty m:val="p"/>
                    </m:rPr>
                    <w:rPr>
                      <w:rFonts w:ascii="Cambria Math" w:hAnsi="Cambria Math" w:cs="Tahoma"/>
                      <w:color w:val="000000"/>
                      <w:kern w:val="2"/>
                      <w:sz w:val="22"/>
                      <w:szCs w:val="22"/>
                      <w:shd w:val="clear" w:color="auto" w:fill="FFFFFF"/>
                      <w:lang w:eastAsia="en-US"/>
                    </w:rPr>
                    <m:t>1</m:t>
                  </m:r>
                </m:sub>
              </m:sSub>
            </m:oMath>
            <w:r w:rsidR="002C0B68" w:rsidRPr="002C0B68">
              <w:rPr>
                <w:rFonts w:ascii="Tahoma" w:hAnsi="Tahoma" w:cs="Tahoma"/>
                <w:color w:val="000000"/>
                <w:kern w:val="2"/>
                <w:sz w:val="22"/>
                <w:szCs w:val="22"/>
                <w:shd w:val="clear" w:color="auto" w:fill="FFFFFF"/>
                <w:lang w:eastAsia="en-US"/>
              </w:rPr>
              <w:t xml:space="preserve"> – perskaičiuota (pakeista) kaina (Eur be PVM);</w:t>
            </w:r>
          </w:p>
          <w:p w14:paraId="760BCA7A"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k - pagal Valstybės duomenų agentūros viešai Oficialiosios statistikos portale paskelbtus Rodiklių duomenų bazės duomenis apskaičiuotas Vartojimo prekių ir paslaugų kainų indekso pokytis (k), viršijantis 5 procentus (padidėjimas arba sumažėjimas) (%). „k“ reikšmė skaičiuojama pagal formulę:</w:t>
            </w:r>
          </w:p>
          <w:p w14:paraId="3D639146"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m:oMath>
              <m:r>
                <m:rPr>
                  <m:sty m:val="p"/>
                </m:rPr>
                <w:rPr>
                  <w:rFonts w:ascii="Cambria Math" w:hAnsi="Cambria Math" w:cs="Tahoma"/>
                  <w:color w:val="000000"/>
                  <w:kern w:val="2"/>
                  <w:sz w:val="22"/>
                  <w:szCs w:val="22"/>
                  <w:shd w:val="clear" w:color="auto" w:fill="FFFFFF"/>
                  <w:lang w:eastAsia="en-US"/>
                </w:rPr>
                <m:t>k =</m:t>
              </m:r>
              <m:f>
                <m:fPr>
                  <m:ctrlPr>
                    <w:rPr>
                      <w:rFonts w:ascii="Cambria Math" w:hAnsi="Cambria Math" w:cs="Times New Roman"/>
                      <w:color w:val="000000"/>
                      <w:kern w:val="2"/>
                      <w:sz w:val="22"/>
                      <w:szCs w:val="22"/>
                      <w:shd w:val="clear" w:color="auto" w:fill="FFFFFF"/>
                      <w:lang w:eastAsia="en-US"/>
                    </w:rPr>
                  </m:ctrlPr>
                </m:fPr>
                <m:num>
                  <m:sSub>
                    <m:sSubPr>
                      <m:ctrlPr>
                        <w:rPr>
                          <w:rFonts w:ascii="Cambria Math" w:hAnsi="Cambria Math" w:cs="Times New Roman"/>
                          <w:color w:val="000000"/>
                          <w:kern w:val="2"/>
                          <w:sz w:val="22"/>
                          <w:szCs w:val="22"/>
                          <w:shd w:val="clear" w:color="auto" w:fill="FFFFFF"/>
                          <w:lang w:eastAsia="en-US"/>
                        </w:rPr>
                      </m:ctrlPr>
                    </m:sSubPr>
                    <m:e>
                      <m:r>
                        <m:rPr>
                          <m:sty m:val="p"/>
                        </m:rPr>
                        <w:rPr>
                          <w:rFonts w:ascii="Cambria Math" w:hAnsi="Cambria Math" w:cs="Tahoma"/>
                          <w:color w:val="000000"/>
                          <w:kern w:val="2"/>
                          <w:sz w:val="22"/>
                          <w:szCs w:val="22"/>
                          <w:shd w:val="clear" w:color="auto" w:fill="FFFFFF"/>
                          <w:lang w:eastAsia="en-US"/>
                        </w:rPr>
                        <m:t>Ind</m:t>
                      </m:r>
                    </m:e>
                    <m:sub>
                      <m:r>
                        <m:rPr>
                          <m:sty m:val="p"/>
                        </m:rPr>
                        <w:rPr>
                          <w:rFonts w:ascii="Cambria Math" w:hAnsi="Cambria Math" w:cs="Tahoma"/>
                          <w:color w:val="000000"/>
                          <w:kern w:val="2"/>
                          <w:sz w:val="22"/>
                          <w:szCs w:val="22"/>
                          <w:shd w:val="clear" w:color="auto" w:fill="FFFFFF"/>
                          <w:lang w:eastAsia="en-US"/>
                        </w:rPr>
                        <m:t>naujausias</m:t>
                      </m:r>
                    </m:sub>
                  </m:sSub>
                </m:num>
                <m:den>
                  <m:sSub>
                    <m:sSubPr>
                      <m:ctrlPr>
                        <w:rPr>
                          <w:rFonts w:ascii="Cambria Math" w:hAnsi="Cambria Math" w:cs="Times New Roman"/>
                          <w:color w:val="000000"/>
                          <w:kern w:val="2"/>
                          <w:sz w:val="22"/>
                          <w:szCs w:val="22"/>
                          <w:shd w:val="clear" w:color="auto" w:fill="FFFFFF"/>
                          <w:lang w:eastAsia="en-US"/>
                        </w:rPr>
                      </m:ctrlPr>
                    </m:sSubPr>
                    <m:e>
                      <m:r>
                        <m:rPr>
                          <m:sty m:val="p"/>
                        </m:rPr>
                        <w:rPr>
                          <w:rFonts w:ascii="Cambria Math" w:hAnsi="Cambria Math" w:cs="Tahoma"/>
                          <w:color w:val="000000"/>
                          <w:kern w:val="2"/>
                          <w:sz w:val="22"/>
                          <w:szCs w:val="22"/>
                          <w:shd w:val="clear" w:color="auto" w:fill="FFFFFF"/>
                          <w:lang w:eastAsia="en-US"/>
                        </w:rPr>
                        <m:t>Ind</m:t>
                      </m:r>
                    </m:e>
                    <m:sub>
                      <m:r>
                        <m:rPr>
                          <m:sty m:val="p"/>
                        </m:rPr>
                        <w:rPr>
                          <w:rFonts w:ascii="Cambria Math" w:hAnsi="Cambria Math" w:cs="Tahoma"/>
                          <w:color w:val="000000"/>
                          <w:kern w:val="2"/>
                          <w:sz w:val="22"/>
                          <w:szCs w:val="22"/>
                          <w:shd w:val="clear" w:color="auto" w:fill="FFFFFF"/>
                          <w:lang w:eastAsia="en-US"/>
                        </w:rPr>
                        <m:t>pradžia</m:t>
                      </m:r>
                    </m:sub>
                  </m:sSub>
                </m:den>
              </m:f>
              <m:r>
                <m:rPr>
                  <m:sty m:val="p"/>
                </m:rPr>
                <w:rPr>
                  <w:rFonts w:ascii="Cambria Math" w:hAnsi="Cambria Math" w:cs="Tahoma"/>
                  <w:color w:val="000000"/>
                  <w:kern w:val="2"/>
                  <w:sz w:val="22"/>
                  <w:szCs w:val="22"/>
                  <w:shd w:val="clear" w:color="auto" w:fill="FFFFFF"/>
                  <w:lang w:eastAsia="en-US"/>
                </w:rPr>
                <m:t>×100-100-5</m:t>
              </m:r>
            </m:oMath>
            <w:r w:rsidRPr="002C0B68">
              <w:rPr>
                <w:rFonts w:ascii="Tahoma" w:hAnsi="Tahoma" w:cs="Tahoma"/>
                <w:color w:val="000000"/>
                <w:kern w:val="2"/>
                <w:sz w:val="22"/>
                <w:szCs w:val="22"/>
                <w:shd w:val="clear" w:color="auto" w:fill="FFFFFF"/>
                <w:lang w:eastAsia="en-US"/>
              </w:rPr>
              <w:t xml:space="preserve"> (proc.) kur:</w:t>
            </w:r>
          </w:p>
          <w:p w14:paraId="2FC8F416"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Ind</w:t>
            </w:r>
            <w:r w:rsidRPr="002C0B68">
              <w:rPr>
                <w:rFonts w:ascii="Tahoma" w:hAnsi="Tahoma" w:cs="Tahoma"/>
                <w:color w:val="000000"/>
                <w:kern w:val="2"/>
                <w:sz w:val="22"/>
                <w:szCs w:val="22"/>
                <w:shd w:val="clear" w:color="auto" w:fill="FFFFFF"/>
                <w:vertAlign w:val="subscript"/>
                <w:lang w:eastAsia="en-US"/>
              </w:rPr>
              <w:t>naujausias</w:t>
            </w:r>
            <w:r w:rsidRPr="002C0B68">
              <w:rPr>
                <w:rFonts w:ascii="Tahoma" w:hAnsi="Tahoma" w:cs="Tahoma"/>
                <w:color w:val="000000"/>
                <w:kern w:val="2"/>
                <w:sz w:val="22"/>
                <w:szCs w:val="22"/>
                <w:shd w:val="clear" w:color="auto" w:fill="FFFFFF"/>
                <w:lang w:eastAsia="en-US"/>
              </w:rPr>
              <w:t xml:space="preserve"> – kreipimosi dėl kainos peržiūros išsiuntimo kitai Šaliai dieną paskelbtas naujausias Vartojimo prekių ir paslaugų kainų indeksas.</w:t>
            </w:r>
          </w:p>
          <w:p w14:paraId="4B48B8AC"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Ind</w:t>
            </w:r>
            <w:r w:rsidRPr="002C0B68">
              <w:rPr>
                <w:rFonts w:ascii="Tahoma" w:hAnsi="Tahoma" w:cs="Tahoma"/>
                <w:color w:val="000000"/>
                <w:kern w:val="2"/>
                <w:sz w:val="22"/>
                <w:szCs w:val="22"/>
                <w:shd w:val="clear" w:color="auto" w:fill="FFFFFF"/>
                <w:vertAlign w:val="subscript"/>
                <w:lang w:eastAsia="en-US"/>
              </w:rPr>
              <w:t>pradžia</w:t>
            </w:r>
            <w:r w:rsidRPr="002C0B68">
              <w:rPr>
                <w:rFonts w:ascii="Tahoma" w:hAnsi="Tahoma" w:cs="Tahoma"/>
                <w:color w:val="000000"/>
                <w:kern w:val="2"/>
                <w:sz w:val="22"/>
                <w:szCs w:val="22"/>
                <w:shd w:val="clear" w:color="auto" w:fill="FFFFFF"/>
                <w:lang w:eastAsia="en-US"/>
              </w:rPr>
              <w:t xml:space="preserve"> – laikotarpio pradžios datos (mėnesio) Vartojimo prekių ir paslaugų kainų indeksas. </w:t>
            </w:r>
          </w:p>
          <w:p w14:paraId="3FE17FAB"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Pirmojo perskaičiavimo atveju laikotarpio pradžia (mėnuo) yra Sutarties įsigaliojimo dienos mėnuo. Antrojo ir vėlesnių perskaičiavimų atveju laikotarpio pradžia (mėnuo) yra paskutinio perskaičiavimo metu naudotos paskelbto atitinkamo indkeso reikšmės mėnuo.</w:t>
            </w:r>
          </w:p>
          <w:p w14:paraId="48EB8D26"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lang w:eastAsia="en-US"/>
              </w:rPr>
              <w:t xml:space="preserve">5.3.3.7. </w:t>
            </w:r>
            <w:r w:rsidRPr="002C0B68">
              <w:rPr>
                <w:rFonts w:ascii="Tahoma" w:hAnsi="Tahoma" w:cs="Tahoma"/>
                <w:color w:val="000000"/>
                <w:kern w:val="2"/>
                <w:sz w:val="22"/>
                <w:szCs w:val="22"/>
                <w:shd w:val="clear" w:color="auto" w:fill="FFFFFF"/>
                <w:lang w:eastAsia="en-US"/>
              </w:rPr>
              <w:t xml:space="preserve">Skaičiavimams indeksų reikšmės imamos </w:t>
            </w:r>
            <w:r w:rsidRPr="002C0B68">
              <w:rPr>
                <w:rFonts w:ascii="Tahoma" w:hAnsi="Tahoma" w:cs="Tahoma"/>
                <w:b/>
                <w:color w:val="000000" w:themeColor="text1"/>
                <w:kern w:val="2"/>
                <w:sz w:val="22"/>
                <w:szCs w:val="22"/>
                <w:shd w:val="clear" w:color="auto" w:fill="FFFFFF"/>
                <w:lang w:eastAsia="en-US"/>
              </w:rPr>
              <w:t>keturių</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 xml:space="preserve">skaitmenų po kablelio tikslumu. Apskaičiuotas pokytis (k) tolimesniems skaičiavimams naudojamas suapvalinus iki </w:t>
            </w:r>
            <w:r w:rsidRPr="002C0B68">
              <w:rPr>
                <w:rFonts w:ascii="Tahoma" w:hAnsi="Tahoma" w:cs="Tahoma"/>
                <w:b/>
                <w:color w:val="000000" w:themeColor="text1"/>
                <w:kern w:val="2"/>
                <w:sz w:val="22"/>
                <w:szCs w:val="22"/>
                <w:shd w:val="clear" w:color="auto" w:fill="FFFFFF"/>
                <w:lang w:eastAsia="en-US"/>
              </w:rPr>
              <w:t>vieno</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skaitmens po kablelio, o apskaičiuotas įkainis „a</w:t>
            </w:r>
            <w:r w:rsidRPr="002C0B68">
              <w:rPr>
                <w:rFonts w:ascii="Tahoma" w:hAnsi="Tahoma" w:cs="Tahoma"/>
                <w:color w:val="000000"/>
                <w:kern w:val="2"/>
                <w:sz w:val="22"/>
                <w:szCs w:val="22"/>
                <w:shd w:val="clear" w:color="auto" w:fill="FFFFFF"/>
                <w:vertAlign w:val="subscript"/>
                <w:lang w:eastAsia="en-US"/>
              </w:rPr>
              <w:t>1</w:t>
            </w:r>
            <w:r w:rsidRPr="002C0B68">
              <w:rPr>
                <w:rFonts w:ascii="Tahoma" w:hAnsi="Tahoma" w:cs="Tahoma"/>
                <w:color w:val="000000"/>
                <w:kern w:val="2"/>
                <w:sz w:val="22"/>
                <w:szCs w:val="22"/>
                <w:shd w:val="clear" w:color="auto" w:fill="FFFFFF"/>
                <w:lang w:eastAsia="en-US"/>
              </w:rPr>
              <w:t xml:space="preserve">“ suapvalinamas iki </w:t>
            </w:r>
            <w:r w:rsidRPr="002C0B68">
              <w:rPr>
                <w:rFonts w:ascii="Tahoma" w:hAnsi="Tahoma" w:cs="Tahoma"/>
                <w:b/>
                <w:color w:val="000000" w:themeColor="text1"/>
                <w:kern w:val="2"/>
                <w:sz w:val="22"/>
                <w:szCs w:val="22"/>
                <w:shd w:val="clear" w:color="auto" w:fill="FFFFFF"/>
                <w:lang w:eastAsia="en-US"/>
              </w:rPr>
              <w:t>dviejų</w:t>
            </w:r>
            <w:r w:rsidRPr="002C0B68">
              <w:rPr>
                <w:rFonts w:ascii="Tahoma" w:hAnsi="Tahoma" w:cs="Tahoma"/>
                <w:b/>
                <w:color w:val="00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skaitmenų po kablelio.</w:t>
            </w:r>
          </w:p>
          <w:p w14:paraId="0F92D654"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 xml:space="preserve">5.3.3.8. Šalis, siekianti Sutarties </w:t>
            </w:r>
            <w:r w:rsidRPr="002C0B68">
              <w:rPr>
                <w:rFonts w:ascii="Tahoma" w:hAnsi="Tahoma" w:cs="Tahoma"/>
                <w:color w:val="000000" w:themeColor="text1"/>
                <w:kern w:val="2"/>
                <w:sz w:val="22"/>
                <w:szCs w:val="22"/>
                <w:shd w:val="clear" w:color="auto" w:fill="FFFFFF"/>
                <w:lang w:eastAsia="en-US"/>
              </w:rPr>
              <w:t>kainos</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 xml:space="preserve">peržiūros, privalo raštu kreiptis į kitą Šalį ir prašyme pateikti visą reikalingą informaciją: Sutarties pavadinimą, numerį, datą, neperduotų ir neapmokėtų Paslaugų sąrašą su kiekiais, indekso reikšmes su nuorodomis į </w:t>
            </w:r>
            <w:r w:rsidRPr="002C0B68">
              <w:rPr>
                <w:rFonts w:ascii="Tahoma" w:hAnsi="Tahoma" w:cs="Tahoma"/>
                <w:color w:val="000000"/>
                <w:kern w:val="2"/>
                <w:sz w:val="22"/>
                <w:szCs w:val="22"/>
                <w:shd w:val="clear" w:color="auto" w:fill="FFFFFF"/>
                <w:lang w:eastAsia="en-US"/>
              </w:rPr>
              <w:lastRenderedPageBreak/>
              <w:t>viešus šaltinius Valstybės duomenų agentūros Oficialiosios statistikos portale. Prašyme Šalis neturi teisės nurodyti kito indekso ar prašyti perskaičiavimo pagal kitą indeksą nei nurodytas šioje procedūroje.</w:t>
            </w:r>
          </w:p>
          <w:p w14:paraId="0F352118"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5</w:t>
            </w:r>
            <w:r w:rsidRPr="002C0B68">
              <w:rPr>
                <w:rFonts w:ascii="Tahoma" w:hAnsi="Tahoma" w:cs="Tahoma"/>
                <w:kern w:val="2"/>
                <w:sz w:val="22"/>
                <w:szCs w:val="22"/>
                <w:lang w:eastAsia="en-US"/>
              </w:rPr>
              <w:t xml:space="preserve">.3.2.9. </w:t>
            </w:r>
            <w:r w:rsidRPr="002C0B68">
              <w:rPr>
                <w:rFonts w:ascii="Tahoma" w:hAnsi="Tahoma" w:cs="Tahoma"/>
                <w:color w:val="000000"/>
                <w:kern w:val="2"/>
                <w:sz w:val="22"/>
                <w:szCs w:val="22"/>
                <w:shd w:val="clear" w:color="auto" w:fill="FFFFFF"/>
                <w:lang w:eastAsia="en-US"/>
              </w:rPr>
              <w:t xml:space="preserve">Susitarimas turi būti sudarytas per </w:t>
            </w:r>
            <w:r w:rsidRPr="002C0B68">
              <w:rPr>
                <w:rFonts w:ascii="Tahoma" w:hAnsi="Tahoma" w:cs="Tahoma"/>
                <w:color w:val="000000" w:themeColor="text1"/>
                <w:kern w:val="2"/>
                <w:sz w:val="22"/>
                <w:szCs w:val="22"/>
                <w:shd w:val="clear" w:color="auto" w:fill="FFFFFF"/>
                <w:lang w:eastAsia="en-US"/>
              </w:rPr>
              <w:t xml:space="preserve">10 darbo dienų </w:t>
            </w:r>
            <w:r w:rsidRPr="002C0B68">
              <w:rPr>
                <w:rFonts w:ascii="Tahoma" w:hAnsi="Tahoma" w:cs="Tahoma"/>
                <w:color w:val="000000"/>
                <w:kern w:val="2"/>
                <w:sz w:val="22"/>
                <w:szCs w:val="22"/>
                <w:shd w:val="clear" w:color="auto" w:fill="FFFFFF"/>
                <w:lang w:eastAsia="en-US"/>
              </w:rPr>
              <w:t>nuo Šalies pateikto tinkamo prašymo perskaičiuoti S</w:t>
            </w:r>
            <w:r w:rsidRPr="002C0B68">
              <w:rPr>
                <w:rFonts w:ascii="Tahoma" w:hAnsi="Tahoma" w:cs="Tahoma"/>
                <w:kern w:val="2"/>
                <w:sz w:val="22"/>
                <w:szCs w:val="22"/>
                <w:lang w:eastAsia="en-US"/>
              </w:rPr>
              <w:t xml:space="preserve">utarties </w:t>
            </w:r>
            <w:r w:rsidRPr="002C0B68">
              <w:rPr>
                <w:rFonts w:ascii="Tahoma" w:hAnsi="Tahoma" w:cs="Tahoma"/>
                <w:color w:val="000000" w:themeColor="text1"/>
                <w:kern w:val="2"/>
                <w:sz w:val="22"/>
                <w:szCs w:val="22"/>
                <w:shd w:val="clear" w:color="auto" w:fill="FFFFFF"/>
                <w:lang w:eastAsia="en-US"/>
              </w:rPr>
              <w:t xml:space="preserve">kainą </w:t>
            </w:r>
            <w:r w:rsidRPr="002C0B68">
              <w:rPr>
                <w:rFonts w:ascii="Tahoma" w:hAnsi="Tahoma" w:cs="Tahoma"/>
                <w:color w:val="000000"/>
                <w:kern w:val="2"/>
                <w:sz w:val="22"/>
                <w:szCs w:val="22"/>
                <w:shd w:val="clear" w:color="auto" w:fill="FFFFFF"/>
                <w:lang w:eastAsia="en-US"/>
              </w:rPr>
              <w:t>gavimo dienos.</w:t>
            </w:r>
          </w:p>
          <w:p w14:paraId="044361A0" w14:textId="77777777" w:rsidR="002C0B68" w:rsidRPr="002C0B68" w:rsidRDefault="002C0B68" w:rsidP="001079E1">
            <w:pPr>
              <w:spacing w:after="0" w:line="240" w:lineRule="auto"/>
              <w:jc w:val="both"/>
              <w:rPr>
                <w:rFonts w:ascii="Tahoma" w:hAnsi="Tahoma" w:cs="Tahoma"/>
                <w:color w:val="000000"/>
                <w:kern w:val="2"/>
                <w:sz w:val="22"/>
                <w:szCs w:val="22"/>
                <w:bdr w:val="none" w:sz="0" w:space="0" w:color="auto" w:frame="1"/>
                <w:lang w:eastAsia="en-US"/>
              </w:rPr>
            </w:pPr>
            <w:r w:rsidRPr="002C0B68">
              <w:rPr>
                <w:rFonts w:ascii="Tahoma" w:hAnsi="Tahoma" w:cs="Tahoma"/>
                <w:color w:val="000000"/>
                <w:kern w:val="2"/>
                <w:sz w:val="22"/>
                <w:szCs w:val="22"/>
                <w:shd w:val="clear" w:color="auto" w:fill="FFFFFF"/>
                <w:lang w:eastAsia="en-US"/>
              </w:rPr>
              <w:t xml:space="preserve">5.3.3.10. </w:t>
            </w:r>
            <w:r w:rsidRPr="002C0B68">
              <w:rPr>
                <w:rFonts w:ascii="Tahoma" w:hAnsi="Tahoma" w:cs="Tahoma"/>
                <w:color w:val="000000"/>
                <w:kern w:val="2"/>
                <w:sz w:val="22"/>
                <w:szCs w:val="22"/>
                <w:bdr w:val="none" w:sz="0" w:space="0" w:color="auto" w:frame="1"/>
                <w:lang w:eastAsia="en-US"/>
              </w:rPr>
              <w:t>Susitarimu Šalys neturi teisės keisti procedūroje nurodytos tvarkos ar kitų Sutarties nuostatų, išskyrus, jei keitimas atliekamas pagal VPĮ nuostatas.</w:t>
            </w:r>
          </w:p>
          <w:p w14:paraId="2804EAAD"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5FABC77C" w14:textId="77777777" w:rsidR="002C0B68" w:rsidRPr="002C0B68" w:rsidRDefault="002C0B68" w:rsidP="001079E1">
            <w:pPr>
              <w:spacing w:after="0" w:line="240" w:lineRule="auto"/>
              <w:jc w:val="both"/>
              <w:rPr>
                <w:rFonts w:ascii="Tahoma" w:eastAsia="Times New Roman" w:hAnsi="Tahoma" w:cs="Tahoma"/>
                <w:color w:val="4472C4"/>
                <w:kern w:val="2"/>
                <w:sz w:val="22"/>
                <w:szCs w:val="22"/>
                <w:lang w:eastAsia="en-US"/>
              </w:rPr>
            </w:pPr>
          </w:p>
        </w:tc>
      </w:tr>
      <w:tr w:rsidR="002C0B68" w:rsidRPr="002C0B68" w14:paraId="68CC9EF6" w14:textId="77777777" w:rsidTr="00657F47">
        <w:trPr>
          <w:trHeight w:val="300"/>
        </w:trPr>
        <w:tc>
          <w:tcPr>
            <w:tcW w:w="3094" w:type="dxa"/>
            <w:gridSpan w:val="2"/>
          </w:tcPr>
          <w:p w14:paraId="0DC870D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lastRenderedPageBreak/>
              <w:t xml:space="preserve">5.3.4. Sutarties kainos / įkainių peržiūra dėl kainų lygio pokyčio pagal </w:t>
            </w:r>
            <w:r w:rsidRPr="002C0B68">
              <w:rPr>
                <w:rFonts w:ascii="Tahoma" w:eastAsia="Times New Roman" w:hAnsi="Tahoma" w:cs="Tahoma"/>
                <w:b/>
                <w:bCs/>
                <w:kern w:val="2"/>
                <w:sz w:val="22"/>
                <w:szCs w:val="22"/>
                <w:lang w:eastAsia="en-US"/>
              </w:rPr>
              <w:t>Paslaugų</w:t>
            </w:r>
            <w:r w:rsidRPr="002C0B68">
              <w:rPr>
                <w:rFonts w:ascii="Tahoma" w:eastAsia="Times New Roman" w:hAnsi="Tahoma" w:cs="Tahoma"/>
                <w:b/>
                <w:kern w:val="2"/>
                <w:sz w:val="22"/>
                <w:szCs w:val="22"/>
                <w:lang w:eastAsia="en-US"/>
              </w:rPr>
              <w:t xml:space="preserve"> grupių kainų pokyčius</w:t>
            </w:r>
          </w:p>
        </w:tc>
        <w:tc>
          <w:tcPr>
            <w:tcW w:w="6441" w:type="dxa"/>
            <w:gridSpan w:val="2"/>
          </w:tcPr>
          <w:p w14:paraId="5D9CA3CB"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5D44807B"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2801D171"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332FCFCA" w14:textId="77777777" w:rsidTr="00657F47">
        <w:trPr>
          <w:trHeight w:val="300"/>
        </w:trPr>
        <w:tc>
          <w:tcPr>
            <w:tcW w:w="3094" w:type="dxa"/>
            <w:gridSpan w:val="2"/>
          </w:tcPr>
          <w:p w14:paraId="0CFB2514" w14:textId="77777777" w:rsidR="002C0B68" w:rsidRPr="002C0B68" w:rsidRDefault="002C0B68" w:rsidP="002C0B68">
            <w:pPr>
              <w:spacing w:after="0" w:line="240" w:lineRule="auto"/>
              <w:rPr>
                <w:rFonts w:ascii="Tahoma" w:eastAsia="Times New Roman" w:hAnsi="Tahoma" w:cs="Tahoma"/>
                <w:b/>
                <w:bCs/>
                <w:kern w:val="2"/>
                <w:sz w:val="22"/>
                <w:szCs w:val="22"/>
                <w:lang w:eastAsia="en-US"/>
              </w:rPr>
            </w:pPr>
            <w:r w:rsidRPr="002C0B68">
              <w:rPr>
                <w:rFonts w:ascii="Tahoma" w:eastAsia="Times New Roman" w:hAnsi="Tahoma" w:cs="Tahoma"/>
                <w:b/>
                <w:bCs/>
                <w:kern w:val="2"/>
                <w:sz w:val="22"/>
                <w:szCs w:val="22"/>
                <w:lang w:eastAsia="en-US"/>
              </w:rPr>
              <w:t xml:space="preserve">5.4. Sutarties kainos / įkainių apskaičiavimas taikant </w:t>
            </w:r>
            <w:r w:rsidRPr="002C0B68">
              <w:rPr>
                <w:rFonts w:ascii="Tahoma" w:eastAsia="Times New Roman" w:hAnsi="Tahoma" w:cs="Tahoma"/>
                <w:b/>
                <w:bCs/>
                <w:kern w:val="2"/>
                <w:sz w:val="22"/>
                <w:szCs w:val="22"/>
                <w:u w:val="single"/>
                <w:lang w:eastAsia="en-US"/>
              </w:rPr>
              <w:t>kiekio (apimties)</w:t>
            </w:r>
            <w:r w:rsidRPr="002C0B68">
              <w:rPr>
                <w:rFonts w:ascii="Tahoma" w:eastAsia="Times New Roman" w:hAnsi="Tahoma" w:cs="Tahoma"/>
                <w:b/>
                <w:bCs/>
                <w:kern w:val="2"/>
                <w:sz w:val="22"/>
                <w:szCs w:val="22"/>
                <w:lang w:eastAsia="en-US"/>
              </w:rPr>
              <w:t xml:space="preserve"> keitimo taisykles</w:t>
            </w:r>
          </w:p>
        </w:tc>
        <w:tc>
          <w:tcPr>
            <w:tcW w:w="6441" w:type="dxa"/>
            <w:gridSpan w:val="2"/>
          </w:tcPr>
          <w:p w14:paraId="19CA1E59"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79FB0B01"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2EE21AED"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20453EC5" w14:textId="77777777" w:rsidTr="00657F47">
        <w:trPr>
          <w:trHeight w:val="300"/>
        </w:trPr>
        <w:tc>
          <w:tcPr>
            <w:tcW w:w="3094" w:type="dxa"/>
            <w:gridSpan w:val="2"/>
          </w:tcPr>
          <w:p w14:paraId="4C433C1E"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5.5. Atsiskaitymo su Tiekėju terminas ir tvarka</w:t>
            </w:r>
          </w:p>
        </w:tc>
        <w:tc>
          <w:tcPr>
            <w:tcW w:w="6441" w:type="dxa"/>
            <w:gridSpan w:val="2"/>
          </w:tcPr>
          <w:p w14:paraId="4A662C88"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Pirkėjas atsiskaito su Tiekėju ne vėliau kaip per 30 (trisdešimt) dienų nuo Sąskaitos gavimo dienos.</w:t>
            </w:r>
          </w:p>
          <w:p w14:paraId="4CC72AE2"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p>
          <w:p w14:paraId="0FC4F2E7"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r w:rsidRPr="002C0B68">
              <w:rPr>
                <w:rFonts w:ascii="Tahoma" w:eastAsia="Times New Roman" w:hAnsi="Tahoma" w:cs="Tahoma"/>
                <w:color w:val="000000"/>
                <w:kern w:val="2"/>
                <w:sz w:val="22"/>
                <w:szCs w:val="22"/>
                <w:shd w:val="clear" w:color="auto" w:fill="FFFFFF"/>
                <w:lang w:eastAsia="en-US"/>
              </w:rPr>
              <w:t>Apmokėjimo sąlygos</w:t>
            </w:r>
            <w:r w:rsidRPr="002C0B68">
              <w:rPr>
                <w:rFonts w:ascii="Tahoma" w:eastAsia="Times New Roman" w:hAnsi="Tahoma" w:cs="Tahoma"/>
                <w:color w:val="4472C4"/>
                <w:kern w:val="2"/>
                <w:sz w:val="22"/>
                <w:szCs w:val="22"/>
                <w:shd w:val="clear" w:color="auto" w:fill="FFFFFF"/>
                <w:lang w:eastAsia="en-US"/>
              </w:rPr>
              <w:t>:</w:t>
            </w:r>
          </w:p>
          <w:p w14:paraId="11A73062"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shd w:val="clear" w:color="auto" w:fill="FFFFFF"/>
                <w:lang w:eastAsia="en-US"/>
              </w:rPr>
            </w:pPr>
            <w:r w:rsidRPr="002C0B68">
              <w:rPr>
                <w:rFonts w:ascii="Tahoma" w:eastAsia="Times New Roman" w:hAnsi="Tahoma" w:cs="Tahoma"/>
                <w:color w:val="000000" w:themeColor="text1"/>
                <w:kern w:val="2"/>
                <w:sz w:val="22"/>
                <w:szCs w:val="22"/>
                <w:shd w:val="clear" w:color="auto" w:fill="FFFFFF"/>
                <w:lang w:eastAsia="en-US"/>
              </w:rPr>
              <w:t>1) už įvykdytus Užsakymus mokama kartą per mėnesį.</w:t>
            </w:r>
          </w:p>
          <w:p w14:paraId="55F7D660"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p>
          <w:p w14:paraId="1FE7F240" w14:textId="77777777" w:rsidR="002C0B68" w:rsidRPr="002C0B68" w:rsidRDefault="002C0B68" w:rsidP="002C0B68">
            <w:pPr>
              <w:spacing w:after="0" w:line="240" w:lineRule="auto"/>
              <w:rPr>
                <w:rFonts w:ascii="Tahoma" w:eastAsia="Times New Roman" w:hAnsi="Tahoma" w:cs="Tahoma"/>
                <w:color w:val="4472C4"/>
                <w:kern w:val="2"/>
                <w:sz w:val="22"/>
                <w:szCs w:val="22"/>
                <w:shd w:val="clear" w:color="auto" w:fill="FFFFFF"/>
                <w:lang w:eastAsia="en-US"/>
              </w:rPr>
            </w:pPr>
          </w:p>
        </w:tc>
      </w:tr>
      <w:tr w:rsidR="002C0B68" w:rsidRPr="002C0B68" w14:paraId="2D7BEC25" w14:textId="77777777" w:rsidTr="00657F47">
        <w:trPr>
          <w:trHeight w:val="300"/>
        </w:trPr>
        <w:tc>
          <w:tcPr>
            <w:tcW w:w="3094" w:type="dxa"/>
            <w:gridSpan w:val="2"/>
          </w:tcPr>
          <w:p w14:paraId="1B85C3E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5.6. Avansas</w:t>
            </w:r>
          </w:p>
        </w:tc>
        <w:tc>
          <w:tcPr>
            <w:tcW w:w="6441" w:type="dxa"/>
            <w:gridSpan w:val="2"/>
          </w:tcPr>
          <w:p w14:paraId="75B9B24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6FF88E67" w14:textId="77777777" w:rsidR="002C0B68" w:rsidRPr="002C0B68" w:rsidRDefault="002C0B68" w:rsidP="002C0B68">
            <w:pPr>
              <w:spacing w:after="0" w:line="259" w:lineRule="auto"/>
              <w:rPr>
                <w:rFonts w:ascii="Tahoma" w:eastAsia="Times New Roman" w:hAnsi="Tahoma" w:cs="Tahoma"/>
                <w:color w:val="000000"/>
                <w:kern w:val="2"/>
                <w:sz w:val="22"/>
                <w:szCs w:val="22"/>
                <w:shd w:val="clear" w:color="auto" w:fill="FFFFFF"/>
                <w:lang w:eastAsia="en-US"/>
              </w:rPr>
            </w:pPr>
          </w:p>
        </w:tc>
      </w:tr>
      <w:tr w:rsidR="002C0B68" w:rsidRPr="002C0B68" w14:paraId="1D32C842" w14:textId="77777777" w:rsidTr="00657F47">
        <w:trPr>
          <w:trHeight w:val="300"/>
        </w:trPr>
        <w:tc>
          <w:tcPr>
            <w:tcW w:w="3094" w:type="dxa"/>
            <w:gridSpan w:val="2"/>
          </w:tcPr>
          <w:p w14:paraId="061F227C"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5.7. Avanso užtikrinimas</w:t>
            </w:r>
          </w:p>
        </w:tc>
        <w:tc>
          <w:tcPr>
            <w:tcW w:w="6441" w:type="dxa"/>
            <w:gridSpan w:val="2"/>
          </w:tcPr>
          <w:p w14:paraId="737A96C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40F674A8"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49E62553"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color w:val="000000"/>
                <w:kern w:val="2"/>
                <w:sz w:val="22"/>
                <w:szCs w:val="22"/>
                <w:shd w:val="clear" w:color="auto" w:fill="FFFFFF"/>
                <w:lang w:eastAsia="en-US"/>
              </w:rPr>
              <w:t xml:space="preserve"> </w:t>
            </w:r>
          </w:p>
        </w:tc>
      </w:tr>
      <w:tr w:rsidR="002C0B68" w:rsidRPr="002C0B68" w14:paraId="6EE81AF3" w14:textId="77777777" w:rsidTr="00657F47">
        <w:trPr>
          <w:trHeight w:val="300"/>
        </w:trPr>
        <w:tc>
          <w:tcPr>
            <w:tcW w:w="9535" w:type="dxa"/>
            <w:gridSpan w:val="4"/>
          </w:tcPr>
          <w:p w14:paraId="40393D0E"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6. PASLAUGŲ KOKYBĖ IR GARANTINIAI ĮSIPAREIGOJIMAI</w:t>
            </w:r>
          </w:p>
        </w:tc>
      </w:tr>
      <w:tr w:rsidR="002C0B68" w:rsidRPr="002C0B68" w14:paraId="7CF0C5D5" w14:textId="77777777" w:rsidTr="00657F47">
        <w:trPr>
          <w:trHeight w:val="300"/>
        </w:trPr>
        <w:tc>
          <w:tcPr>
            <w:tcW w:w="3094" w:type="dxa"/>
            <w:gridSpan w:val="2"/>
          </w:tcPr>
          <w:p w14:paraId="595EC673"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6.1. Garantinis terminas</w:t>
            </w:r>
          </w:p>
        </w:tc>
        <w:tc>
          <w:tcPr>
            <w:tcW w:w="6441" w:type="dxa"/>
            <w:gridSpan w:val="2"/>
          </w:tcPr>
          <w:p w14:paraId="23F01274"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r w:rsidRPr="002C0B68">
              <w:rPr>
                <w:rFonts w:ascii="Tahoma" w:eastAsia="Times New Roman" w:hAnsi="Tahoma" w:cs="Tahoma"/>
                <w:color w:val="4472C4"/>
                <w:sz w:val="22"/>
                <w:szCs w:val="22"/>
                <w:lang w:eastAsia="en-US"/>
              </w:rPr>
              <w:t xml:space="preserve"> </w:t>
            </w:r>
          </w:p>
          <w:p w14:paraId="4C00BC77" w14:textId="77777777" w:rsidR="002C0B68" w:rsidRPr="002C0B68" w:rsidRDefault="002C0B68" w:rsidP="002C0B68">
            <w:pPr>
              <w:spacing w:after="0" w:line="240" w:lineRule="auto"/>
              <w:rPr>
                <w:rFonts w:ascii="Tahoma" w:eastAsia="Times New Roman" w:hAnsi="Tahoma" w:cs="Tahoma"/>
                <w:sz w:val="22"/>
                <w:szCs w:val="22"/>
                <w:lang w:eastAsia="en-US"/>
              </w:rPr>
            </w:pPr>
          </w:p>
          <w:p w14:paraId="534AF047"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4A1E66F7" w14:textId="77777777" w:rsidTr="00657F47">
        <w:trPr>
          <w:trHeight w:val="300"/>
        </w:trPr>
        <w:tc>
          <w:tcPr>
            <w:tcW w:w="3094" w:type="dxa"/>
            <w:gridSpan w:val="2"/>
          </w:tcPr>
          <w:p w14:paraId="3BE267C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sz w:val="22"/>
                <w:szCs w:val="22"/>
                <w:lang w:eastAsia="en-US"/>
              </w:rPr>
              <w:t>6.2. Terminas Paslaugų trūkumams pašalinti</w:t>
            </w:r>
          </w:p>
        </w:tc>
        <w:tc>
          <w:tcPr>
            <w:tcW w:w="6441" w:type="dxa"/>
            <w:gridSpan w:val="2"/>
          </w:tcPr>
          <w:p w14:paraId="77B315D3"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2C594121"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77246407"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682C97A9" w14:textId="77777777" w:rsidTr="00657F47">
        <w:trPr>
          <w:trHeight w:val="300"/>
        </w:trPr>
        <w:tc>
          <w:tcPr>
            <w:tcW w:w="3094" w:type="dxa"/>
            <w:gridSpan w:val="2"/>
          </w:tcPr>
          <w:p w14:paraId="0B60E67A" w14:textId="77777777" w:rsidR="002C0B68" w:rsidRPr="002C0B68" w:rsidRDefault="002C0B68" w:rsidP="002C0B68">
            <w:pPr>
              <w:spacing w:after="0" w:line="240" w:lineRule="auto"/>
              <w:rPr>
                <w:rFonts w:ascii="Tahoma" w:eastAsia="Times New Roman" w:hAnsi="Tahoma" w:cs="Tahoma"/>
                <w:b/>
                <w:sz w:val="22"/>
                <w:szCs w:val="22"/>
                <w:lang w:eastAsia="en-US"/>
              </w:rPr>
            </w:pPr>
            <w:r w:rsidRPr="002C0B68">
              <w:rPr>
                <w:rFonts w:ascii="Tahoma" w:eastAsia="Times New Roman" w:hAnsi="Tahoma" w:cs="Tahoma"/>
                <w:b/>
                <w:sz w:val="22"/>
                <w:szCs w:val="22"/>
                <w:lang w:eastAsia="en-US"/>
              </w:rPr>
              <w:t>6.3. Kokybinių kriterijų įgyvendinimo ir tikrinimo tvarka</w:t>
            </w:r>
          </w:p>
        </w:tc>
        <w:tc>
          <w:tcPr>
            <w:tcW w:w="6441" w:type="dxa"/>
            <w:gridSpan w:val="2"/>
          </w:tcPr>
          <w:p w14:paraId="1F769A8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 xml:space="preserve">Netaikoma </w:t>
            </w:r>
          </w:p>
          <w:p w14:paraId="24122BF2"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07277D89" w14:textId="77777777" w:rsidTr="00657F47">
        <w:trPr>
          <w:trHeight w:val="300"/>
        </w:trPr>
        <w:tc>
          <w:tcPr>
            <w:tcW w:w="9535" w:type="dxa"/>
            <w:gridSpan w:val="4"/>
          </w:tcPr>
          <w:p w14:paraId="11C329CE"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7. SUTARTIES VYKDYMUI PASITELKIAMI SUBTIEKĖJAI IR (AR) SPECIALISTAI</w:t>
            </w:r>
          </w:p>
        </w:tc>
      </w:tr>
      <w:tr w:rsidR="002C0B68" w:rsidRPr="002C0B68" w14:paraId="5DA671AE" w14:textId="77777777" w:rsidTr="00657F47">
        <w:trPr>
          <w:trHeight w:val="300"/>
        </w:trPr>
        <w:tc>
          <w:tcPr>
            <w:tcW w:w="3094" w:type="dxa"/>
            <w:gridSpan w:val="2"/>
          </w:tcPr>
          <w:p w14:paraId="11079F01" w14:textId="77777777" w:rsidR="002C0B68" w:rsidRPr="002C0B68" w:rsidRDefault="002C0B68" w:rsidP="002C0B68">
            <w:pPr>
              <w:spacing w:after="0" w:line="240" w:lineRule="auto"/>
              <w:rPr>
                <w:rFonts w:ascii="Tahoma" w:eastAsia="Times New Roman" w:hAnsi="Tahoma" w:cs="Tahoma"/>
                <w:b/>
                <w:bCs/>
                <w:kern w:val="2"/>
                <w:sz w:val="22"/>
                <w:szCs w:val="22"/>
                <w:lang w:eastAsia="en-US"/>
              </w:rPr>
            </w:pPr>
            <w:r w:rsidRPr="002C0B68">
              <w:rPr>
                <w:rFonts w:ascii="Tahoma" w:eastAsia="Times New Roman" w:hAnsi="Tahoma" w:cs="Tahoma"/>
                <w:b/>
                <w:bCs/>
                <w:kern w:val="2"/>
                <w:sz w:val="22"/>
                <w:szCs w:val="22"/>
                <w:lang w:eastAsia="en-US"/>
              </w:rPr>
              <w:lastRenderedPageBreak/>
              <w:t>7.1. Sutarties vykdymui pasitelkiami subtiekėjai ir (ar) specialistai</w:t>
            </w:r>
          </w:p>
        </w:tc>
        <w:tc>
          <w:tcPr>
            <w:tcW w:w="6441" w:type="dxa"/>
            <w:gridSpan w:val="2"/>
          </w:tcPr>
          <w:p w14:paraId="6C6B9F9C"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Sutarties vykdymui subtiekėjai ir (ar) specialistai nepasitelkiami.</w:t>
            </w:r>
          </w:p>
          <w:p w14:paraId="77D710FD"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10B3BAB7" w14:textId="77777777" w:rsidR="002C0B68" w:rsidRPr="002C0B68" w:rsidRDefault="002C0B68" w:rsidP="001079E1">
            <w:pPr>
              <w:spacing w:after="0" w:line="240" w:lineRule="auto"/>
              <w:jc w:val="both"/>
              <w:rPr>
                <w:rFonts w:ascii="Tahoma" w:eastAsia="Times New Roman" w:hAnsi="Tahoma" w:cs="Tahoma"/>
                <w:color w:val="FF0000"/>
                <w:kern w:val="2"/>
                <w:sz w:val="22"/>
                <w:szCs w:val="22"/>
                <w:lang w:eastAsia="en-US"/>
              </w:rPr>
            </w:pPr>
            <w:r w:rsidRPr="002C0B68">
              <w:rPr>
                <w:rFonts w:ascii="Tahoma" w:eastAsia="Times New Roman" w:hAnsi="Tahoma" w:cs="Tahoma"/>
                <w:color w:val="FF0000"/>
                <w:kern w:val="2"/>
                <w:sz w:val="22"/>
                <w:szCs w:val="22"/>
                <w:lang w:eastAsia="en-US"/>
              </w:rPr>
              <w:t>arba</w:t>
            </w:r>
          </w:p>
          <w:p w14:paraId="5A0EBB3F"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023245A5" w14:textId="77777777" w:rsidR="002C0B68" w:rsidRPr="002C0B68" w:rsidRDefault="002C0B68" w:rsidP="001079E1">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kern w:val="2"/>
                <w:sz w:val="22"/>
                <w:szCs w:val="22"/>
                <w:lang w:eastAsia="en-US"/>
              </w:rPr>
              <w:t xml:space="preserve">Sutarties vykdymui pasitelkiami subtiekėjai ir (ar) specialistai yra nurodyti Sutarties priede Nr. </w:t>
            </w:r>
            <w:r w:rsidRPr="002C0B68">
              <w:rPr>
                <w:rFonts w:ascii="Tahoma" w:eastAsia="Times New Roman" w:hAnsi="Tahoma" w:cs="Tahoma"/>
                <w:kern w:val="2"/>
                <w:sz w:val="22"/>
                <w:szCs w:val="22"/>
                <w:highlight w:val="yellow"/>
                <w:lang w:eastAsia="en-US"/>
              </w:rPr>
              <w:t>[...]</w:t>
            </w:r>
            <w:r w:rsidRPr="002C0B68">
              <w:rPr>
                <w:rFonts w:ascii="Tahoma" w:eastAsia="Times New Roman" w:hAnsi="Tahoma" w:cs="Tahoma"/>
                <w:kern w:val="2"/>
                <w:sz w:val="22"/>
                <w:szCs w:val="22"/>
                <w:lang w:eastAsia="en-US"/>
              </w:rPr>
              <w:t xml:space="preserve"> „Sutarties vykdymui pasitelkiami subtiekėjai ir (ar) specialistai“</w:t>
            </w:r>
          </w:p>
        </w:tc>
      </w:tr>
      <w:tr w:rsidR="002C0B68" w:rsidRPr="002C0B68" w14:paraId="76F59379" w14:textId="77777777" w:rsidTr="00657F47">
        <w:trPr>
          <w:trHeight w:val="300"/>
        </w:trPr>
        <w:tc>
          <w:tcPr>
            <w:tcW w:w="9535" w:type="dxa"/>
            <w:gridSpan w:val="4"/>
          </w:tcPr>
          <w:p w14:paraId="5563F688"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8. PRIEVOLIŲ PAGAL SUTARTĮ ĮVYKDYMO UŽTIKRINIMAS</w:t>
            </w:r>
          </w:p>
        </w:tc>
      </w:tr>
      <w:tr w:rsidR="002C0B68" w:rsidRPr="002C0B68" w14:paraId="3FA148BC" w14:textId="77777777" w:rsidTr="00657F47">
        <w:trPr>
          <w:trHeight w:val="300"/>
        </w:trPr>
        <w:tc>
          <w:tcPr>
            <w:tcW w:w="3094" w:type="dxa"/>
            <w:gridSpan w:val="2"/>
          </w:tcPr>
          <w:p w14:paraId="46278184"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8.1. Prievolių pagal Sutartį įvykdymo užtikrinimas</w:t>
            </w:r>
          </w:p>
        </w:tc>
        <w:tc>
          <w:tcPr>
            <w:tcW w:w="6441" w:type="dxa"/>
            <w:gridSpan w:val="2"/>
          </w:tcPr>
          <w:p w14:paraId="74A088D4"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Prievolių pagal Sutartį įvykdymas užtikrinamas:</w:t>
            </w:r>
          </w:p>
          <w:p w14:paraId="4DAE3216"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Netesybomis (delspinigiais, bauda).</w:t>
            </w:r>
          </w:p>
          <w:p w14:paraId="2EC4669C"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1C291301" w14:textId="77777777" w:rsidTr="00657F47">
        <w:trPr>
          <w:trHeight w:val="300"/>
        </w:trPr>
        <w:tc>
          <w:tcPr>
            <w:tcW w:w="3094" w:type="dxa"/>
            <w:gridSpan w:val="2"/>
          </w:tcPr>
          <w:p w14:paraId="29703AE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8.2 Sutarties įvykdymo užtikrinimo galiojimo terminas</w:t>
            </w:r>
          </w:p>
        </w:tc>
        <w:tc>
          <w:tcPr>
            <w:tcW w:w="6441" w:type="dxa"/>
            <w:gridSpan w:val="2"/>
          </w:tcPr>
          <w:p w14:paraId="518F7067"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06D7EEC5"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24EFBCC2"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2449B659" w14:textId="77777777" w:rsidTr="00657F47">
        <w:trPr>
          <w:trHeight w:val="300"/>
        </w:trPr>
        <w:tc>
          <w:tcPr>
            <w:tcW w:w="3094" w:type="dxa"/>
            <w:gridSpan w:val="2"/>
          </w:tcPr>
          <w:p w14:paraId="6ECACD8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8.3. Sutarties įvykdymo užtikrinimo pateikimas</w:t>
            </w:r>
          </w:p>
        </w:tc>
        <w:tc>
          <w:tcPr>
            <w:tcW w:w="6441" w:type="dxa"/>
            <w:gridSpan w:val="2"/>
          </w:tcPr>
          <w:p w14:paraId="753A93EB"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63499847"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1963CA04"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08A18EEC" w14:textId="77777777" w:rsidTr="00657F47">
        <w:trPr>
          <w:trHeight w:val="300"/>
        </w:trPr>
        <w:tc>
          <w:tcPr>
            <w:tcW w:w="9535" w:type="dxa"/>
            <w:gridSpan w:val="4"/>
          </w:tcPr>
          <w:p w14:paraId="3AE54555"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 ŠALIŲ ATSAKOMYBĖ</w:t>
            </w:r>
          </w:p>
        </w:tc>
      </w:tr>
      <w:tr w:rsidR="002C0B68" w:rsidRPr="002C0B68" w14:paraId="2D06D851" w14:textId="77777777" w:rsidTr="00657F47">
        <w:trPr>
          <w:trHeight w:val="300"/>
        </w:trPr>
        <w:tc>
          <w:tcPr>
            <w:tcW w:w="3094" w:type="dxa"/>
            <w:gridSpan w:val="2"/>
          </w:tcPr>
          <w:p w14:paraId="38F49A53"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9.1. Pirkėjui taikomos netesybos už mokėjimų pagal Sutartį vėlavimą</w:t>
            </w:r>
          </w:p>
        </w:tc>
        <w:tc>
          <w:tcPr>
            <w:tcW w:w="6441" w:type="dxa"/>
            <w:gridSpan w:val="2"/>
          </w:tcPr>
          <w:p w14:paraId="1AD12A89" w14:textId="77777777" w:rsidR="002C0B68" w:rsidRPr="002C0B68" w:rsidRDefault="002C0B68" w:rsidP="001079E1">
            <w:pPr>
              <w:spacing w:after="0" w:line="240" w:lineRule="auto"/>
              <w:jc w:val="both"/>
              <w:rPr>
                <w:rFonts w:ascii="Tahoma" w:eastAsia="Times New Roman" w:hAnsi="Tahoma" w:cs="Tahoma"/>
                <w:bCs/>
                <w:color w:val="FF0000"/>
                <w:kern w:val="2"/>
                <w:sz w:val="22"/>
                <w:szCs w:val="22"/>
                <w:lang w:eastAsia="en-US"/>
              </w:rPr>
            </w:pPr>
            <w:r w:rsidRPr="002C0B68">
              <w:rPr>
                <w:rFonts w:ascii="Tahoma" w:eastAsia="Times New Roman" w:hAnsi="Tahoma" w:cs="Tahoma"/>
                <w:bCs/>
                <w:color w:val="000000"/>
                <w:kern w:val="2"/>
                <w:sz w:val="22"/>
                <w:szCs w:val="22"/>
                <w:lang w:eastAsia="en-US"/>
              </w:rPr>
              <w:t xml:space="preserve">Jei Pirkėjas, gavęs tinkamai pateiktą ir užpildytą Sąskaitą, uždelsia </w:t>
            </w:r>
            <w:r w:rsidRPr="002C0B68">
              <w:rPr>
                <w:rFonts w:ascii="Tahoma" w:eastAsia="Times New Roman" w:hAnsi="Tahoma" w:cs="Tahoma"/>
                <w:bCs/>
                <w:color w:val="000000" w:themeColor="text1"/>
                <w:kern w:val="2"/>
                <w:sz w:val="22"/>
                <w:szCs w:val="22"/>
                <w:lang w:eastAsia="en-US"/>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5598F14" w14:textId="77777777" w:rsidR="002C0B68" w:rsidRPr="002C0B68" w:rsidRDefault="002C0B68" w:rsidP="001079E1">
            <w:pPr>
              <w:spacing w:after="0" w:line="240" w:lineRule="auto"/>
              <w:jc w:val="both"/>
              <w:rPr>
                <w:rFonts w:ascii="Tahoma" w:eastAsia="Times New Roman" w:hAnsi="Tahoma" w:cs="Tahoma"/>
                <w:bCs/>
                <w:kern w:val="2"/>
                <w:sz w:val="22"/>
                <w:szCs w:val="22"/>
                <w:lang w:eastAsia="en-US"/>
              </w:rPr>
            </w:pPr>
          </w:p>
          <w:p w14:paraId="37D2CCC8" w14:textId="77777777" w:rsidR="002C0B68" w:rsidRPr="002C0B68" w:rsidRDefault="002C0B68" w:rsidP="001079E1">
            <w:pPr>
              <w:spacing w:after="0" w:line="259" w:lineRule="auto"/>
              <w:jc w:val="both"/>
              <w:rPr>
                <w:rFonts w:ascii="Tahoma" w:eastAsia="Times New Roman" w:hAnsi="Tahoma" w:cs="Tahoma"/>
                <w:color w:val="000000"/>
                <w:kern w:val="2"/>
                <w:sz w:val="22"/>
                <w:szCs w:val="22"/>
                <w:lang w:eastAsia="en-US"/>
              </w:rPr>
            </w:pPr>
          </w:p>
        </w:tc>
      </w:tr>
      <w:tr w:rsidR="002C0B68" w:rsidRPr="002C0B68" w14:paraId="3547122A" w14:textId="77777777" w:rsidTr="00657F47">
        <w:trPr>
          <w:trHeight w:val="300"/>
        </w:trPr>
        <w:tc>
          <w:tcPr>
            <w:tcW w:w="3094" w:type="dxa"/>
            <w:gridSpan w:val="2"/>
          </w:tcPr>
          <w:p w14:paraId="7AA57616"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sz w:val="22"/>
                <w:szCs w:val="22"/>
                <w:lang w:eastAsia="en-US"/>
              </w:rPr>
              <w:t>9.2. Tiekėjui taikomos netesybos</w:t>
            </w:r>
          </w:p>
        </w:tc>
        <w:tc>
          <w:tcPr>
            <w:tcW w:w="6441" w:type="dxa"/>
            <w:gridSpan w:val="2"/>
          </w:tcPr>
          <w:p w14:paraId="38B021F4" w14:textId="77777777" w:rsidR="002C0B68" w:rsidRPr="002C0B68" w:rsidRDefault="002C0B68" w:rsidP="001079E1">
            <w:pPr>
              <w:spacing w:after="0" w:line="240" w:lineRule="auto"/>
              <w:jc w:val="both"/>
              <w:rPr>
                <w:rFonts w:ascii="Tahoma" w:eastAsia="Times New Roman" w:hAnsi="Tahoma" w:cs="Tahoma"/>
                <w:color w:val="000000" w:themeColor="text1"/>
                <w:sz w:val="22"/>
                <w:szCs w:val="22"/>
                <w:lang w:eastAsia="en-US"/>
              </w:rPr>
            </w:pPr>
            <w:r w:rsidRPr="002C0B68">
              <w:rPr>
                <w:rFonts w:ascii="Tahoma" w:eastAsia="Times New Roman" w:hAnsi="Tahoma" w:cs="Tahoma"/>
                <w:color w:val="000000"/>
                <w:sz w:val="22"/>
                <w:szCs w:val="22"/>
                <w:lang w:val="lt" w:eastAsia="en-US"/>
              </w:rPr>
              <w:t xml:space="preserve">9.2.1. Jeigu Tiekėjas vėluoja suteikti Paslaugas arba nevykdo kitų </w:t>
            </w:r>
            <w:r w:rsidRPr="002C0B68">
              <w:rPr>
                <w:rFonts w:ascii="Tahoma" w:eastAsia="Times New Roman" w:hAnsi="Tahoma" w:cs="Tahoma"/>
                <w:color w:val="000000" w:themeColor="text1"/>
                <w:sz w:val="22"/>
                <w:szCs w:val="22"/>
                <w:lang w:val="lt" w:eastAsia="en-US"/>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8136023" w14:textId="77777777" w:rsidR="002C0B68" w:rsidRPr="002C0B68" w:rsidRDefault="002C0B68" w:rsidP="001079E1">
            <w:pPr>
              <w:spacing w:after="0" w:line="240" w:lineRule="auto"/>
              <w:jc w:val="both"/>
              <w:rPr>
                <w:rFonts w:ascii="Tahoma" w:eastAsia="Times New Roman" w:hAnsi="Tahoma" w:cs="Tahoma"/>
                <w:sz w:val="22"/>
                <w:szCs w:val="22"/>
                <w:lang w:eastAsia="en-US"/>
              </w:rPr>
            </w:pPr>
            <w:r w:rsidRPr="002C0B68">
              <w:rPr>
                <w:rFonts w:ascii="Tahoma" w:eastAsia="Times New Roman" w:hAnsi="Tahoma" w:cs="Tahoma"/>
                <w:color w:val="000000" w:themeColor="text1"/>
                <w:sz w:val="22"/>
                <w:szCs w:val="22"/>
                <w:lang w:val="lt" w:eastAsia="en-US"/>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w:t>
            </w:r>
            <w:r w:rsidRPr="002C0B68">
              <w:rPr>
                <w:rFonts w:ascii="Tahoma" w:eastAsia="Times New Roman" w:hAnsi="Tahoma" w:cs="Tahoma"/>
                <w:color w:val="000000"/>
                <w:sz w:val="22"/>
                <w:szCs w:val="22"/>
                <w:lang w:val="lt" w:eastAsia="en-US"/>
              </w:rPr>
              <w:t>kainos be PVM.</w:t>
            </w:r>
          </w:p>
          <w:p w14:paraId="7A5BF807" w14:textId="77777777" w:rsidR="002C0B68" w:rsidRPr="002C0B68" w:rsidRDefault="002C0B68" w:rsidP="001079E1">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color w:val="000000"/>
                <w:kern w:val="2"/>
                <w:sz w:val="22"/>
                <w:szCs w:val="22"/>
                <w:lang w:eastAsia="en-US"/>
              </w:rPr>
              <w:t xml:space="preserve">9.2.3. Tiekėjas privalo sumokėti Pirkėjui netesybas per 10 (dešimt) dienų nuo Pirkėjo pareikalavimo, jeigu netesybų suma nėra </w:t>
            </w:r>
            <w:r w:rsidRPr="002C0B68">
              <w:rPr>
                <w:rFonts w:ascii="Tahoma" w:eastAsia="Times New Roman" w:hAnsi="Tahoma" w:cs="Tahoma"/>
                <w:sz w:val="22"/>
                <w:szCs w:val="22"/>
                <w:lang w:eastAsia="en-US"/>
              </w:rPr>
              <w:t>išskaitoma iš Tiekėjui mokėtinos sumos.</w:t>
            </w:r>
          </w:p>
        </w:tc>
      </w:tr>
      <w:tr w:rsidR="002C0B68" w:rsidRPr="002C0B68" w14:paraId="4F098EC4" w14:textId="77777777" w:rsidTr="00657F47">
        <w:trPr>
          <w:trHeight w:val="300"/>
        </w:trPr>
        <w:tc>
          <w:tcPr>
            <w:tcW w:w="3094" w:type="dxa"/>
            <w:gridSpan w:val="2"/>
          </w:tcPr>
          <w:p w14:paraId="0290A536"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9.3. Tiekėjui / Pirkėjui taikoma bauda nutraukus Sutartį dėl esminio Sutarties pažeidimo ar nepagrįstai nutraukus </w:t>
            </w:r>
            <w:r w:rsidRPr="002C0B68">
              <w:rPr>
                <w:rFonts w:ascii="Tahoma" w:eastAsia="Times New Roman" w:hAnsi="Tahoma" w:cs="Tahoma"/>
                <w:b/>
                <w:kern w:val="2"/>
                <w:sz w:val="22"/>
                <w:szCs w:val="22"/>
                <w:lang w:eastAsia="en-US"/>
              </w:rPr>
              <w:lastRenderedPageBreak/>
              <w:t>Sutarties vykdymą ne Sutartyje nustatyta tvarka</w:t>
            </w:r>
          </w:p>
        </w:tc>
        <w:tc>
          <w:tcPr>
            <w:tcW w:w="6441" w:type="dxa"/>
            <w:gridSpan w:val="2"/>
          </w:tcPr>
          <w:p w14:paraId="021EB4D4" w14:textId="77777777" w:rsidR="002C0B68" w:rsidRPr="002C0B68" w:rsidRDefault="002C0B68" w:rsidP="001079E1">
            <w:pPr>
              <w:spacing w:after="0" w:line="240" w:lineRule="auto"/>
              <w:jc w:val="both"/>
              <w:rPr>
                <w:rFonts w:ascii="Tahoma" w:eastAsia="Times New Roman" w:hAnsi="Tahoma" w:cs="Tahoma"/>
                <w:bCs/>
                <w:sz w:val="22"/>
                <w:szCs w:val="22"/>
                <w:lang w:eastAsia="en-US"/>
              </w:rPr>
            </w:pPr>
            <w:r w:rsidRPr="002C0B68">
              <w:rPr>
                <w:rFonts w:ascii="Tahoma" w:eastAsia="Times New Roman" w:hAnsi="Tahoma" w:cs="Tahoma"/>
                <w:bCs/>
                <w:kern w:val="2"/>
                <w:sz w:val="22"/>
                <w:szCs w:val="22"/>
                <w:lang w:eastAsia="en-US"/>
              </w:rPr>
              <w:lastRenderedPageBreak/>
              <w:t>9.3.1. Nutraukus Sutartį dėl esminio Sutarties pažeidimo, nustatyto Sutarties Specialiosiose sąlygose, mokama 10 (dešimt) procentų dydžio bauda nuo Pradinės Sutarties vertės, nurodytos Specialiųjų sąlygų 5.2 punkte.</w:t>
            </w:r>
          </w:p>
          <w:p w14:paraId="6F0BE2EF" w14:textId="77777777" w:rsidR="002C0B68" w:rsidRPr="002C0B68" w:rsidRDefault="002C0B68" w:rsidP="001079E1">
            <w:pPr>
              <w:spacing w:after="0" w:line="240" w:lineRule="auto"/>
              <w:jc w:val="both"/>
              <w:rPr>
                <w:rFonts w:ascii="Tahoma" w:eastAsia="Times New Roman" w:hAnsi="Tahoma" w:cs="Tahoma"/>
                <w:bCs/>
                <w:kern w:val="2"/>
                <w:sz w:val="22"/>
                <w:szCs w:val="22"/>
                <w:lang w:eastAsia="en-US"/>
              </w:rPr>
            </w:pPr>
          </w:p>
          <w:p w14:paraId="360DEB53"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tc>
      </w:tr>
      <w:tr w:rsidR="002C0B68" w:rsidRPr="002C0B68" w14:paraId="690F04EA" w14:textId="77777777" w:rsidTr="00657F47">
        <w:trPr>
          <w:trHeight w:val="300"/>
        </w:trPr>
        <w:tc>
          <w:tcPr>
            <w:tcW w:w="3094" w:type="dxa"/>
            <w:gridSpan w:val="2"/>
          </w:tcPr>
          <w:p w14:paraId="3CB6D736"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6AFC92" w14:textId="77777777" w:rsidR="002C0B68" w:rsidRPr="002C0B68" w:rsidRDefault="002C0B68" w:rsidP="002C0B68">
            <w:pPr>
              <w:spacing w:after="0" w:line="240" w:lineRule="auto"/>
              <w:rPr>
                <w:rFonts w:ascii="Tahoma" w:eastAsia="Times New Roman" w:hAnsi="Tahoma" w:cs="Tahoma"/>
                <w:bCs/>
                <w:kern w:val="2"/>
                <w:sz w:val="22"/>
                <w:szCs w:val="22"/>
                <w:lang w:eastAsia="en-US"/>
              </w:rPr>
            </w:pPr>
            <w:r w:rsidRPr="002C0B68">
              <w:rPr>
                <w:rFonts w:ascii="Tahoma" w:eastAsia="Times New Roman" w:hAnsi="Tahoma" w:cs="Tahoma"/>
                <w:bCs/>
                <w:kern w:val="2"/>
                <w:sz w:val="22"/>
                <w:szCs w:val="22"/>
                <w:lang w:eastAsia="en-US"/>
              </w:rPr>
              <w:t>Taikoma 0,2% dydžio bauda nuo visos Sutarties kainos be PVM už kiekvieną pažeidimo atvejį.</w:t>
            </w:r>
          </w:p>
          <w:p w14:paraId="1C685198"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0D3D017A" w14:textId="77777777" w:rsidTr="00657F47">
        <w:trPr>
          <w:trHeight w:val="300"/>
        </w:trPr>
        <w:tc>
          <w:tcPr>
            <w:tcW w:w="3094" w:type="dxa"/>
            <w:gridSpan w:val="2"/>
          </w:tcPr>
          <w:p w14:paraId="003C76E7"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9.5. Tiekėjui taikomos baudos dėl aplinkosauginių ir (arba) socialinių kriterijų nesilaikymo</w:t>
            </w:r>
          </w:p>
        </w:tc>
        <w:tc>
          <w:tcPr>
            <w:tcW w:w="6441" w:type="dxa"/>
            <w:gridSpan w:val="2"/>
          </w:tcPr>
          <w:p w14:paraId="2AAA32FE" w14:textId="77777777" w:rsidR="002C0B68" w:rsidRPr="002C0B68" w:rsidRDefault="002C0B68" w:rsidP="002C0B68">
            <w:pPr>
              <w:spacing w:after="0" w:line="240" w:lineRule="auto"/>
              <w:rPr>
                <w:rFonts w:ascii="Tahoma" w:eastAsia="Times New Roman" w:hAnsi="Tahoma" w:cs="Tahoma"/>
                <w:bCs/>
                <w:color w:val="000000"/>
                <w:kern w:val="2"/>
                <w:sz w:val="22"/>
                <w:szCs w:val="22"/>
                <w:lang w:eastAsia="en-US"/>
              </w:rPr>
            </w:pPr>
            <w:r w:rsidRPr="002C0B68">
              <w:rPr>
                <w:rFonts w:ascii="Tahoma" w:eastAsia="Times New Roman" w:hAnsi="Tahoma" w:cs="Tahoma"/>
                <w:bCs/>
                <w:color w:val="000000"/>
                <w:kern w:val="2"/>
                <w:sz w:val="22"/>
                <w:szCs w:val="22"/>
                <w:lang w:eastAsia="en-US"/>
              </w:rPr>
              <w:t>Taikoma 1000 Eur bauda už kiekvieną pažeidimo atvejį.</w:t>
            </w:r>
          </w:p>
          <w:p w14:paraId="5E730128" w14:textId="77777777" w:rsidR="002C0B68" w:rsidRPr="002C0B68" w:rsidRDefault="002C0B68" w:rsidP="002C0B68">
            <w:pPr>
              <w:spacing w:after="0" w:line="240" w:lineRule="auto"/>
              <w:rPr>
                <w:rFonts w:ascii="Tahoma" w:eastAsia="Times New Roman" w:hAnsi="Tahoma" w:cs="Tahoma"/>
                <w:bCs/>
                <w:color w:val="000000"/>
                <w:kern w:val="2"/>
                <w:sz w:val="22"/>
                <w:szCs w:val="22"/>
                <w:lang w:eastAsia="en-US"/>
              </w:rPr>
            </w:pPr>
          </w:p>
          <w:p w14:paraId="7D003D4F"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44F24785" w14:textId="77777777" w:rsidTr="00657F47">
        <w:trPr>
          <w:trHeight w:val="300"/>
        </w:trPr>
        <w:tc>
          <w:tcPr>
            <w:tcW w:w="3094" w:type="dxa"/>
            <w:gridSpan w:val="2"/>
          </w:tcPr>
          <w:p w14:paraId="786E6FDF"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9.6. Tiekėjui / Pirkėjui taikoma bauda dėl konfidencialumo reikalavimų nesilaikymo</w:t>
            </w:r>
          </w:p>
        </w:tc>
        <w:tc>
          <w:tcPr>
            <w:tcW w:w="6441" w:type="dxa"/>
            <w:gridSpan w:val="2"/>
          </w:tcPr>
          <w:p w14:paraId="3FC6B3F3"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r w:rsidRPr="002C0B68">
              <w:rPr>
                <w:rFonts w:ascii="Tahoma" w:eastAsia="Times New Roman" w:hAnsi="Tahoma" w:cs="Tahoma"/>
                <w:color w:val="000000" w:themeColor="text1"/>
                <w:kern w:val="2"/>
                <w:sz w:val="22"/>
                <w:szCs w:val="22"/>
                <w:lang w:eastAsia="en-US"/>
              </w:rPr>
              <w:t>Taikoma 2% dydžio bauda nuo visos Sutarties kainos be PVM už kiekvieną pažeidimo atvejį.</w:t>
            </w:r>
          </w:p>
        </w:tc>
      </w:tr>
      <w:tr w:rsidR="002C0B68" w:rsidRPr="002C0B68" w14:paraId="2D031974" w14:textId="77777777" w:rsidTr="00657F47">
        <w:trPr>
          <w:trHeight w:val="300"/>
        </w:trPr>
        <w:tc>
          <w:tcPr>
            <w:tcW w:w="3094" w:type="dxa"/>
            <w:gridSpan w:val="2"/>
          </w:tcPr>
          <w:p w14:paraId="1DAE95C8"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sz w:val="22"/>
                <w:szCs w:val="22"/>
                <w:lang w:eastAsia="en-US"/>
              </w:rPr>
              <w:t>9.7. Tiekėjui taikomos netesybos dėl pirkimo dokumentuose nustatytų Kokybinių kriterijų nepasiekimo Sutarties vykdymo metu</w:t>
            </w:r>
          </w:p>
        </w:tc>
        <w:tc>
          <w:tcPr>
            <w:tcW w:w="6441" w:type="dxa"/>
            <w:gridSpan w:val="2"/>
          </w:tcPr>
          <w:p w14:paraId="4DB4D2AD"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r w:rsidRPr="002C0B68">
              <w:rPr>
                <w:rFonts w:ascii="Tahoma" w:eastAsia="Times New Roman" w:hAnsi="Tahoma" w:cs="Tahoma"/>
                <w:bCs/>
                <w:sz w:val="22"/>
                <w:szCs w:val="22"/>
                <w:lang w:eastAsia="en-US"/>
              </w:rPr>
              <w:t xml:space="preserve">Netaikoma </w:t>
            </w:r>
          </w:p>
        </w:tc>
      </w:tr>
      <w:tr w:rsidR="002C0B68" w:rsidRPr="002C0B68" w14:paraId="445D0FC7" w14:textId="77777777" w:rsidTr="00657F47">
        <w:trPr>
          <w:trHeight w:val="1560"/>
        </w:trPr>
        <w:tc>
          <w:tcPr>
            <w:tcW w:w="3094" w:type="dxa"/>
            <w:gridSpan w:val="2"/>
          </w:tcPr>
          <w:p w14:paraId="6AF4527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9.8. Tiekėjui taikomos netesybos dėl Sutarties įvykdymo užtikrinimo </w:t>
            </w:r>
            <w:r w:rsidRPr="002C0B68">
              <w:rPr>
                <w:rFonts w:ascii="Tahoma" w:eastAsia="Times New Roman" w:hAnsi="Tahoma" w:cs="Tahoma"/>
                <w:b/>
                <w:sz w:val="22"/>
                <w:szCs w:val="22"/>
                <w:lang w:eastAsia="en-US"/>
              </w:rPr>
              <w:t>nepratęsimo</w:t>
            </w:r>
          </w:p>
        </w:tc>
        <w:tc>
          <w:tcPr>
            <w:tcW w:w="6441" w:type="dxa"/>
            <w:gridSpan w:val="2"/>
          </w:tcPr>
          <w:p w14:paraId="3A0CFC45" w14:textId="77777777" w:rsidR="002C0B68" w:rsidRPr="002C0B68" w:rsidRDefault="002C0B68" w:rsidP="002C0B68">
            <w:pPr>
              <w:spacing w:after="0" w:line="240" w:lineRule="auto"/>
              <w:rPr>
                <w:rFonts w:ascii="Tahoma" w:eastAsia="Times New Roman" w:hAnsi="Tahoma" w:cs="Tahoma"/>
                <w:bCs/>
                <w:kern w:val="2"/>
                <w:sz w:val="22"/>
                <w:szCs w:val="22"/>
                <w:lang w:eastAsia="en-US"/>
              </w:rPr>
            </w:pPr>
            <w:r w:rsidRPr="002C0B68">
              <w:rPr>
                <w:rFonts w:ascii="Tahoma" w:eastAsia="Times New Roman" w:hAnsi="Tahoma" w:cs="Tahoma"/>
                <w:bCs/>
                <w:kern w:val="2"/>
                <w:sz w:val="22"/>
                <w:szCs w:val="22"/>
                <w:lang w:eastAsia="en-US"/>
              </w:rPr>
              <w:t>Netaikoma</w:t>
            </w:r>
          </w:p>
          <w:p w14:paraId="1F36B6EA" w14:textId="77777777" w:rsidR="002C0B68" w:rsidRPr="002C0B68" w:rsidRDefault="002C0B68" w:rsidP="002C0B68">
            <w:pPr>
              <w:spacing w:after="0" w:line="240" w:lineRule="auto"/>
              <w:rPr>
                <w:rFonts w:ascii="Tahoma" w:eastAsia="Times New Roman" w:hAnsi="Tahoma" w:cs="Tahoma"/>
                <w:bCs/>
                <w:kern w:val="2"/>
                <w:sz w:val="22"/>
                <w:szCs w:val="22"/>
                <w:lang w:eastAsia="en-US"/>
              </w:rPr>
            </w:pPr>
          </w:p>
          <w:p w14:paraId="1113EC4D"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667B8281" w14:textId="77777777" w:rsidTr="00657F47">
        <w:trPr>
          <w:trHeight w:val="300"/>
        </w:trPr>
        <w:tc>
          <w:tcPr>
            <w:tcW w:w="3094" w:type="dxa"/>
            <w:gridSpan w:val="2"/>
          </w:tcPr>
          <w:p w14:paraId="41331BE9" w14:textId="77777777" w:rsidR="002C0B68" w:rsidRPr="002C0B68" w:rsidRDefault="002C0B68" w:rsidP="002C0B68">
            <w:pPr>
              <w:spacing w:after="0" w:line="240" w:lineRule="auto"/>
              <w:rPr>
                <w:rFonts w:ascii="Tahoma" w:eastAsia="Times New Roman" w:hAnsi="Tahoma" w:cs="Tahoma"/>
                <w:b/>
                <w:bCs/>
                <w:kern w:val="2"/>
                <w:sz w:val="22"/>
                <w:szCs w:val="22"/>
                <w:lang w:eastAsia="en-US"/>
              </w:rPr>
            </w:pPr>
            <w:r w:rsidRPr="002C0B68">
              <w:rPr>
                <w:rFonts w:ascii="Tahoma" w:eastAsia="Times New Roman" w:hAnsi="Tahoma" w:cs="Tahoma"/>
                <w:b/>
                <w:sz w:val="22"/>
                <w:szCs w:val="22"/>
                <w:lang w:eastAsia="en-US"/>
              </w:rPr>
              <w:t>9.9. Tiekėjui taikoma bauda dėl Pirkėjo simbolių, pavadinimo ir ženklo reklamoje ar rinkodaroje naudojimo reikalavimų nesilaikymo bei draudimo naudotis Pirkėjo sukurtais</w:t>
            </w:r>
            <w:r w:rsidRPr="002C0B68">
              <w:rPr>
                <w:rFonts w:ascii="Tahoma" w:eastAsia="Times New Roman" w:hAnsi="Tahoma" w:cs="Tahoma"/>
                <w:bCs/>
                <w:sz w:val="22"/>
                <w:szCs w:val="22"/>
                <w:lang w:eastAsia="en-US"/>
              </w:rPr>
              <w:t xml:space="preserve"> </w:t>
            </w:r>
            <w:r w:rsidRPr="002C0B68">
              <w:rPr>
                <w:rFonts w:ascii="Tahoma" w:eastAsia="Times New Roman" w:hAnsi="Tahoma" w:cs="Tahoma"/>
                <w:b/>
                <w:sz w:val="22"/>
                <w:szCs w:val="22"/>
                <w:lang w:eastAsia="en-US"/>
              </w:rPr>
              <w:t>intelektiniais veiklos rezultatais nesilaikymo</w:t>
            </w:r>
          </w:p>
        </w:tc>
        <w:tc>
          <w:tcPr>
            <w:tcW w:w="6441" w:type="dxa"/>
            <w:gridSpan w:val="2"/>
          </w:tcPr>
          <w:p w14:paraId="60C29295" w14:textId="77777777" w:rsidR="002C0B68" w:rsidRPr="002C0B68" w:rsidRDefault="002C0B68" w:rsidP="002C0B68">
            <w:pPr>
              <w:spacing w:after="0" w:line="240" w:lineRule="auto"/>
              <w:rPr>
                <w:rFonts w:ascii="Tahoma" w:eastAsia="Times New Roman" w:hAnsi="Tahoma" w:cs="Tahoma"/>
                <w:bCs/>
                <w:kern w:val="2"/>
                <w:sz w:val="22"/>
                <w:szCs w:val="22"/>
                <w:lang w:eastAsia="en-US"/>
              </w:rPr>
            </w:pPr>
            <w:r w:rsidRPr="002C0B68">
              <w:rPr>
                <w:rFonts w:ascii="Tahoma" w:eastAsia="Times New Roman" w:hAnsi="Tahoma" w:cs="Tahoma"/>
                <w:bCs/>
                <w:kern w:val="2"/>
                <w:sz w:val="22"/>
                <w:szCs w:val="22"/>
                <w:lang w:eastAsia="en-US"/>
              </w:rPr>
              <w:t>Netaikoma</w:t>
            </w:r>
          </w:p>
          <w:p w14:paraId="237E4F46" w14:textId="77777777" w:rsidR="002C0B68" w:rsidRPr="002C0B68" w:rsidRDefault="002C0B68" w:rsidP="002C0B68">
            <w:pPr>
              <w:spacing w:after="0" w:line="240" w:lineRule="auto"/>
              <w:rPr>
                <w:rFonts w:ascii="Tahoma" w:eastAsia="Times New Roman" w:hAnsi="Tahoma" w:cs="Tahoma"/>
                <w:bCs/>
                <w:kern w:val="2"/>
                <w:sz w:val="22"/>
                <w:szCs w:val="22"/>
                <w:lang w:eastAsia="en-US"/>
              </w:rPr>
            </w:pPr>
          </w:p>
          <w:p w14:paraId="3FB3EE8C" w14:textId="77777777" w:rsidR="002C0B68" w:rsidRPr="002C0B68" w:rsidRDefault="002C0B68" w:rsidP="002C0B68">
            <w:pPr>
              <w:spacing w:after="0" w:line="240" w:lineRule="auto"/>
              <w:rPr>
                <w:rFonts w:ascii="Tahoma" w:eastAsia="Times New Roman" w:hAnsi="Tahoma" w:cs="Tahoma"/>
                <w:bCs/>
                <w:sz w:val="22"/>
                <w:szCs w:val="22"/>
                <w:lang w:eastAsia="en-US"/>
              </w:rPr>
            </w:pPr>
          </w:p>
          <w:p w14:paraId="74D33A96"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58F3D964" w14:textId="77777777" w:rsidTr="00657F47">
        <w:trPr>
          <w:trHeight w:val="300"/>
        </w:trPr>
        <w:tc>
          <w:tcPr>
            <w:tcW w:w="3094" w:type="dxa"/>
            <w:gridSpan w:val="2"/>
          </w:tcPr>
          <w:p w14:paraId="2B4A6C00" w14:textId="77777777" w:rsidR="002C0B68" w:rsidRPr="002C0B68" w:rsidRDefault="002C0B68" w:rsidP="002C0B68">
            <w:pPr>
              <w:spacing w:after="0" w:line="240" w:lineRule="auto"/>
              <w:rPr>
                <w:rFonts w:ascii="Tahoma" w:eastAsia="Times New Roman" w:hAnsi="Tahoma" w:cs="Tahoma"/>
                <w:b/>
                <w:kern w:val="2"/>
                <w:sz w:val="22"/>
                <w:szCs w:val="22"/>
                <w:lang w:val="en-US" w:eastAsia="en-US"/>
              </w:rPr>
            </w:pPr>
            <w:r w:rsidRPr="002C0B68">
              <w:rPr>
                <w:rFonts w:ascii="Tahoma" w:eastAsia="Times New Roman" w:hAnsi="Tahoma" w:cs="Tahoma"/>
                <w:b/>
                <w:kern w:val="2"/>
                <w:sz w:val="22"/>
                <w:szCs w:val="22"/>
                <w:lang w:val="en-US" w:eastAsia="en-US"/>
              </w:rPr>
              <w:t xml:space="preserve">9.10. </w:t>
            </w:r>
            <w:r w:rsidRPr="002C0B68">
              <w:rPr>
                <w:rFonts w:ascii="Tahoma" w:eastAsia="Times New Roman" w:hAnsi="Tahoma" w:cs="Tahoma"/>
                <w:b/>
                <w:kern w:val="2"/>
                <w:sz w:val="22"/>
                <w:szCs w:val="22"/>
                <w:lang w:eastAsia="en-US"/>
              </w:rPr>
              <w:t>Kitos netesybos</w:t>
            </w:r>
          </w:p>
        </w:tc>
        <w:tc>
          <w:tcPr>
            <w:tcW w:w="6441" w:type="dxa"/>
            <w:gridSpan w:val="2"/>
          </w:tcPr>
          <w:p w14:paraId="611E0D5F"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5C5939E3" w14:textId="77777777" w:rsidTr="00657F47">
        <w:trPr>
          <w:trHeight w:val="300"/>
        </w:trPr>
        <w:tc>
          <w:tcPr>
            <w:tcW w:w="9535" w:type="dxa"/>
            <w:gridSpan w:val="4"/>
          </w:tcPr>
          <w:p w14:paraId="1DE7B00A" w14:textId="77777777" w:rsidR="002C0B68" w:rsidRPr="002C0B68" w:rsidRDefault="002C0B68" w:rsidP="002C0B68">
            <w:pPr>
              <w:spacing w:after="0" w:line="240" w:lineRule="auto"/>
              <w:jc w:val="center"/>
              <w:rPr>
                <w:rFonts w:ascii="Tahoma" w:eastAsia="Times New Roman" w:hAnsi="Tahoma" w:cs="Tahoma"/>
                <w:color w:val="4472C4"/>
                <w:kern w:val="2"/>
                <w:sz w:val="22"/>
                <w:szCs w:val="22"/>
                <w:lang w:eastAsia="en-US"/>
              </w:rPr>
            </w:pPr>
            <w:r w:rsidRPr="002C0B68">
              <w:rPr>
                <w:rFonts w:ascii="Tahoma" w:eastAsia="Times New Roman" w:hAnsi="Tahoma" w:cs="Tahoma"/>
                <w:b/>
                <w:kern w:val="2"/>
                <w:sz w:val="22"/>
                <w:szCs w:val="22"/>
                <w:lang w:eastAsia="en-US"/>
              </w:rPr>
              <w:t>10. ESMINĖS SUTARTIES SĄLYGOS</w:t>
            </w:r>
          </w:p>
        </w:tc>
      </w:tr>
      <w:tr w:rsidR="002C0B68" w:rsidRPr="002C0B68" w14:paraId="4421798F" w14:textId="77777777" w:rsidTr="00657F47">
        <w:trPr>
          <w:trHeight w:val="300"/>
        </w:trPr>
        <w:tc>
          <w:tcPr>
            <w:tcW w:w="3094" w:type="dxa"/>
            <w:gridSpan w:val="2"/>
          </w:tcPr>
          <w:p w14:paraId="660E9387" w14:textId="77777777" w:rsidR="002C0B68" w:rsidRPr="002C0B68" w:rsidRDefault="002C0B68" w:rsidP="002C0B68">
            <w:pPr>
              <w:spacing w:after="0" w:line="240" w:lineRule="auto"/>
              <w:rPr>
                <w:rFonts w:ascii="Tahoma" w:eastAsia="Times New Roman" w:hAnsi="Tahoma" w:cs="Tahoma"/>
                <w:b/>
                <w:kern w:val="2"/>
                <w:sz w:val="22"/>
                <w:szCs w:val="22"/>
                <w:lang w:val="en-US" w:eastAsia="en-US"/>
              </w:rPr>
            </w:pPr>
            <w:r w:rsidRPr="002C0B68">
              <w:rPr>
                <w:rFonts w:ascii="Tahoma" w:eastAsia="Times New Roman" w:hAnsi="Tahoma" w:cs="Tahoma"/>
                <w:b/>
                <w:kern w:val="2"/>
                <w:sz w:val="22"/>
                <w:szCs w:val="22"/>
                <w:lang w:val="en-US" w:eastAsia="en-US"/>
              </w:rPr>
              <w:lastRenderedPageBreak/>
              <w:t xml:space="preserve">10.1. </w:t>
            </w:r>
            <w:r w:rsidRPr="002C0B68">
              <w:rPr>
                <w:rFonts w:ascii="Tahoma" w:eastAsia="Times New Roman" w:hAnsi="Tahoma" w:cs="Tahoma"/>
                <w:b/>
                <w:kern w:val="2"/>
                <w:sz w:val="22"/>
                <w:szCs w:val="22"/>
                <w:lang w:eastAsia="en-US"/>
              </w:rPr>
              <w:t>Esminės Sutarties sąlygos</w:t>
            </w:r>
          </w:p>
        </w:tc>
        <w:tc>
          <w:tcPr>
            <w:tcW w:w="6441" w:type="dxa"/>
            <w:gridSpan w:val="2"/>
          </w:tcPr>
          <w:p w14:paraId="583E889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720C08C9"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52B9FCBB"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6154C13D" w14:textId="77777777" w:rsidTr="00657F47">
        <w:trPr>
          <w:trHeight w:val="300"/>
        </w:trPr>
        <w:tc>
          <w:tcPr>
            <w:tcW w:w="3094" w:type="dxa"/>
            <w:gridSpan w:val="2"/>
          </w:tcPr>
          <w:p w14:paraId="534144CE"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bCs/>
                <w:sz w:val="22"/>
                <w:szCs w:val="22"/>
                <w:lang w:eastAsia="en-US"/>
              </w:rPr>
              <w:t>10.2. Dideli arba nuolatiniai esminės Sutarties sąlygos vykdymo trūkumai</w:t>
            </w:r>
          </w:p>
        </w:tc>
        <w:tc>
          <w:tcPr>
            <w:tcW w:w="6441" w:type="dxa"/>
            <w:gridSpan w:val="2"/>
          </w:tcPr>
          <w:p w14:paraId="09F97538" w14:textId="77777777" w:rsidR="002C0B68" w:rsidRPr="002C0B68" w:rsidRDefault="002C0B68" w:rsidP="002C0B68">
            <w:pPr>
              <w:spacing w:after="0"/>
              <w:jc w:val="both"/>
              <w:textAlignment w:val="baseline"/>
              <w:rPr>
                <w:rFonts w:ascii="Tahoma" w:eastAsia="Times New Roman" w:hAnsi="Tahoma" w:cs="Tahoma"/>
                <w:kern w:val="2"/>
                <w:sz w:val="22"/>
                <w:szCs w:val="22"/>
                <w:lang w:eastAsia="en-US"/>
              </w:rPr>
            </w:pPr>
            <w:r w:rsidRPr="002C0B68">
              <w:rPr>
                <w:rFonts w:ascii="Tahoma" w:eastAsia="Times New Roman" w:hAnsi="Tahoma" w:cs="Tahoma"/>
                <w:sz w:val="22"/>
                <w:szCs w:val="22"/>
                <w:lang w:eastAsia="en-US"/>
              </w:rPr>
              <w:t xml:space="preserve">Netaikoma </w:t>
            </w:r>
          </w:p>
          <w:p w14:paraId="4212ABC7"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376F8B01" w14:textId="77777777" w:rsidTr="00657F47">
        <w:trPr>
          <w:trHeight w:val="300"/>
        </w:trPr>
        <w:tc>
          <w:tcPr>
            <w:tcW w:w="9535" w:type="dxa"/>
            <w:gridSpan w:val="4"/>
          </w:tcPr>
          <w:p w14:paraId="0B863A19"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11. SUTARTIES GALIOJIMAS IR KEITIMAS</w:t>
            </w:r>
          </w:p>
        </w:tc>
      </w:tr>
      <w:tr w:rsidR="002C0B68" w:rsidRPr="002C0B68" w14:paraId="393B8B47" w14:textId="77777777" w:rsidTr="00657F47">
        <w:trPr>
          <w:trHeight w:val="300"/>
        </w:trPr>
        <w:tc>
          <w:tcPr>
            <w:tcW w:w="3094" w:type="dxa"/>
            <w:gridSpan w:val="2"/>
          </w:tcPr>
          <w:p w14:paraId="4D34688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sz w:val="22"/>
                <w:szCs w:val="22"/>
                <w:lang w:eastAsia="en-US"/>
              </w:rPr>
              <w:t>11.1. Sutarties sudarymas ir įsigaliojimas</w:t>
            </w:r>
          </w:p>
        </w:tc>
        <w:tc>
          <w:tcPr>
            <w:tcW w:w="6441" w:type="dxa"/>
            <w:gridSpan w:val="2"/>
          </w:tcPr>
          <w:p w14:paraId="6E99C6BF"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Ši Sutartis laikoma sudaryta ir įsigalioja nuo Sutarties pasirašymo dienos (antrosios Šalies pasirašymo dieną).</w:t>
            </w:r>
          </w:p>
          <w:p w14:paraId="1C6A7BD5"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color w:val="000000"/>
                <w:kern w:val="2"/>
                <w:sz w:val="22"/>
                <w:szCs w:val="22"/>
                <w:lang w:eastAsia="en-US"/>
              </w:rPr>
              <w:t>Sutartis galioja iki visiško prievolių įvykdymo (kol bus išnaudota Pradinės Sutarties vertė, bet jos terminas negali būti ilgesnis kaip 36 (trisdešimt šeši) mėnesiai.</w:t>
            </w:r>
          </w:p>
          <w:p w14:paraId="3C1D6A54"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4F84EB16"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0385CD54" w14:textId="77777777" w:rsidTr="00657F47">
        <w:trPr>
          <w:trHeight w:val="300"/>
        </w:trPr>
        <w:tc>
          <w:tcPr>
            <w:tcW w:w="3094" w:type="dxa"/>
            <w:gridSpan w:val="2"/>
          </w:tcPr>
          <w:p w14:paraId="3C5AE5EE"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11.2. Sutarties galiojimo termino pratęsimas</w:t>
            </w:r>
          </w:p>
        </w:tc>
        <w:tc>
          <w:tcPr>
            <w:tcW w:w="6441" w:type="dxa"/>
            <w:gridSpan w:val="2"/>
          </w:tcPr>
          <w:p w14:paraId="0633ABB7"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074F2D34"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36319E55" w14:textId="77777777" w:rsidTr="00657F47">
        <w:trPr>
          <w:trHeight w:val="300"/>
        </w:trPr>
        <w:tc>
          <w:tcPr>
            <w:tcW w:w="9535" w:type="dxa"/>
            <w:gridSpan w:val="4"/>
          </w:tcPr>
          <w:p w14:paraId="3F22D426"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12. SUTARTIES NUTRAUKIMAS</w:t>
            </w:r>
          </w:p>
        </w:tc>
      </w:tr>
      <w:tr w:rsidR="002C0B68" w:rsidRPr="002C0B68" w14:paraId="642C566B" w14:textId="77777777" w:rsidTr="00657F47">
        <w:trPr>
          <w:trHeight w:val="300"/>
        </w:trPr>
        <w:tc>
          <w:tcPr>
            <w:tcW w:w="3058" w:type="dxa"/>
          </w:tcPr>
          <w:p w14:paraId="2893E544"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12.1. Sutarties nutraukimo pagrindai</w:t>
            </w:r>
          </w:p>
        </w:tc>
        <w:tc>
          <w:tcPr>
            <w:tcW w:w="6477" w:type="dxa"/>
            <w:gridSpan w:val="3"/>
          </w:tcPr>
          <w:p w14:paraId="4CCF38F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Sutartis gali būti nutraukiama rašytiniu Šalių susitarimu arba vienašališkai, Bendrosiose sąlygose nustatyta tvarka.</w:t>
            </w:r>
          </w:p>
          <w:p w14:paraId="44CA5991"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21DADBBB"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2B62AD21" w14:textId="77777777" w:rsidTr="00657F47">
        <w:trPr>
          <w:trHeight w:val="300"/>
        </w:trPr>
        <w:tc>
          <w:tcPr>
            <w:tcW w:w="3058" w:type="dxa"/>
          </w:tcPr>
          <w:p w14:paraId="13FC3DA3"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12.2. Esminiai Sutarties </w:t>
            </w:r>
            <w:r w:rsidRPr="002C0B68">
              <w:rPr>
                <w:rFonts w:ascii="Tahoma" w:eastAsia="Times New Roman" w:hAnsi="Tahoma" w:cs="Tahoma"/>
                <w:b/>
                <w:sz w:val="22"/>
                <w:szCs w:val="22"/>
                <w:lang w:eastAsia="en-US"/>
              </w:rPr>
              <w:t>pažeidimai</w:t>
            </w:r>
          </w:p>
        </w:tc>
        <w:tc>
          <w:tcPr>
            <w:tcW w:w="6477" w:type="dxa"/>
            <w:gridSpan w:val="3"/>
          </w:tcPr>
          <w:p w14:paraId="4ED545DE"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lang w:eastAsia="en-US"/>
              </w:rPr>
            </w:pPr>
            <w:r w:rsidRPr="002C0B68">
              <w:rPr>
                <w:rFonts w:ascii="Tahoma" w:eastAsia="Times New Roman" w:hAnsi="Tahoma" w:cs="Tahoma"/>
                <w:color w:val="000000" w:themeColor="text1"/>
                <w:kern w:val="2"/>
                <w:sz w:val="22"/>
                <w:szCs w:val="22"/>
                <w:lang w:eastAsia="en-US"/>
              </w:rPr>
              <w:t>12.2.1. jeigu Tiekėjas nevykdo prisiimtų įsipareigojimų už Sutartyje nustatytą Sutarties kainą;</w:t>
            </w:r>
          </w:p>
          <w:p w14:paraId="66E64391" w14:textId="77777777" w:rsidR="002C0B68" w:rsidRPr="002C0B68" w:rsidRDefault="002C0B68" w:rsidP="001079E1">
            <w:pPr>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12.2.2. jeigu Tiekėjas nesilaiko Sutartyje nustatytų Paslaugų teikimo terminų 2 (du) kartus iš eilės arba vėluoja suteikti Paslaugas daugiau nei 30 (trisdešimt) dienų nuo Sutartyje nustatyto Paslaugų suteikimo termino;</w:t>
            </w:r>
          </w:p>
          <w:p w14:paraId="2ABAFD6D"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12.2.3. jeigu Tiekėjas pažeidžia Paslaugų suteikimo terminus ir priskaičiuotų netesybų už vėlavimą suma viršija 20 (dvidešimt) proc. Pradinės sutarties vertės;</w:t>
            </w:r>
          </w:p>
          <w:p w14:paraId="6298F9B7"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12.2.4. Tiekėjas pažeidžia Paslaugų suteikimo terminus ir dėl Paslaugų suteikimo vėlavimo Paslaugos tampa nebereikalingos;</w:t>
            </w:r>
          </w:p>
          <w:p w14:paraId="21B0C763"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12.2.5. Tiekėjas daugiau kaip 2 (du) kartus suteikia Paslaugas, kurios neatitinka Sutartyje ir (ar) įstatymuose nustatytų reikalavimų Paslaugoms;</w:t>
            </w:r>
          </w:p>
          <w:p w14:paraId="15DDD5A4"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A59C2A6"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12.2.7. Tiekėjas pažeidžia šios Sutarties nuostatas, reglamentuojančias konkurenciją, intelektinės nuosavybės ar konfidencialios informacijos valdymą.</w:t>
            </w:r>
          </w:p>
          <w:p w14:paraId="608D64D8" w14:textId="77777777" w:rsidR="002C0B68" w:rsidRPr="002C0B68" w:rsidRDefault="002C0B68" w:rsidP="002C0B68">
            <w:pPr>
              <w:spacing w:after="0" w:line="257" w:lineRule="auto"/>
              <w:rPr>
                <w:rFonts w:ascii="Tahoma" w:eastAsia="Times New Roman" w:hAnsi="Tahoma" w:cs="Tahoma"/>
                <w:color w:val="000000" w:themeColor="text1"/>
                <w:kern w:val="2"/>
                <w:sz w:val="22"/>
                <w:szCs w:val="22"/>
                <w:lang w:eastAsia="en-US"/>
              </w:rPr>
            </w:pPr>
          </w:p>
        </w:tc>
      </w:tr>
      <w:tr w:rsidR="002C0B68" w:rsidRPr="002C0B68" w14:paraId="0E353604" w14:textId="77777777" w:rsidTr="00657F47">
        <w:trPr>
          <w:trHeight w:val="300"/>
        </w:trPr>
        <w:tc>
          <w:tcPr>
            <w:tcW w:w="9535" w:type="dxa"/>
            <w:gridSpan w:val="4"/>
          </w:tcPr>
          <w:p w14:paraId="03988BBB"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b/>
                <w:kern w:val="2"/>
                <w:sz w:val="22"/>
                <w:szCs w:val="22"/>
                <w:lang w:eastAsia="en-US"/>
              </w:rPr>
              <w:lastRenderedPageBreak/>
              <w:t xml:space="preserve">13. APLINKOS APSAUGOS IR SOCIALINIAI KRITERIJAI </w:t>
            </w:r>
          </w:p>
        </w:tc>
      </w:tr>
      <w:tr w:rsidR="002C0B68" w:rsidRPr="002C0B68" w14:paraId="64CFD58E" w14:textId="77777777" w:rsidTr="00657F47">
        <w:trPr>
          <w:trHeight w:val="300"/>
        </w:trPr>
        <w:tc>
          <w:tcPr>
            <w:tcW w:w="3058" w:type="dxa"/>
          </w:tcPr>
          <w:p w14:paraId="2A65E9F5"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13.1. Su perkamomis paslaugomis susiję  aplinkos apsaugos kriterijai </w:t>
            </w:r>
          </w:p>
        </w:tc>
        <w:tc>
          <w:tcPr>
            <w:tcW w:w="6477" w:type="dxa"/>
            <w:gridSpan w:val="3"/>
          </w:tcPr>
          <w:p w14:paraId="22CD1FD1" w14:textId="77777777" w:rsidR="002C0B68" w:rsidRPr="002C0B68" w:rsidRDefault="002C0B68" w:rsidP="001079E1">
            <w:pPr>
              <w:spacing w:after="0" w:line="240" w:lineRule="auto"/>
              <w:jc w:val="both"/>
              <w:rPr>
                <w:rFonts w:ascii="Tahoma" w:eastAsia="Times New Roman" w:hAnsi="Tahoma" w:cs="Tahoma"/>
                <w:kern w:val="2"/>
                <w:sz w:val="22"/>
                <w:szCs w:val="22"/>
                <w:shd w:val="clear" w:color="auto" w:fill="FFFFFF"/>
                <w:lang w:eastAsia="en-US"/>
              </w:rPr>
            </w:pPr>
            <w:r w:rsidRPr="002C0B68">
              <w:rPr>
                <w:rFonts w:ascii="Tahoma" w:eastAsia="Times New Roman" w:hAnsi="Tahoma" w:cs="Tahoma"/>
                <w:kern w:val="2"/>
                <w:sz w:val="22"/>
                <w:szCs w:val="22"/>
                <w:shd w:val="clear" w:color="auto" w:fill="FFFFFF"/>
                <w:lang w:eastAsia="en-US"/>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ir 4.4.4.1 papunkčiu.</w:t>
            </w:r>
          </w:p>
          <w:p w14:paraId="324A572A"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p>
          <w:p w14:paraId="68FEAF9C"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r w:rsidRPr="002C0B68">
              <w:rPr>
                <w:rFonts w:ascii="Tahoma" w:eastAsia="Times New Roman" w:hAnsi="Tahoma" w:cs="Tahoma"/>
                <w:color w:val="000000"/>
                <w:kern w:val="2"/>
                <w:sz w:val="22"/>
                <w:szCs w:val="22"/>
                <w:shd w:val="clear" w:color="auto" w:fill="FFFFFF"/>
                <w:lang w:eastAsia="en-US"/>
              </w:rPr>
              <w:t>Nustačius, kad Tiekėjas šiame papunktyje nustatyto kriterijaus (-jų) nesilaiko, Tiekėjui taikoma Specialiųjų sąlygų 9.5 punkte nurodyto dydžio bauda.</w:t>
            </w:r>
          </w:p>
          <w:p w14:paraId="0DA3ED35"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20250B60" w14:textId="77777777" w:rsidTr="00657F47">
        <w:trPr>
          <w:trHeight w:val="300"/>
        </w:trPr>
        <w:tc>
          <w:tcPr>
            <w:tcW w:w="3058" w:type="dxa"/>
          </w:tcPr>
          <w:p w14:paraId="1440977C"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13.2. Su perkamomis Paslaugomis susiję socialiniai kriterijai</w:t>
            </w:r>
          </w:p>
        </w:tc>
        <w:tc>
          <w:tcPr>
            <w:tcW w:w="6477" w:type="dxa"/>
            <w:gridSpan w:val="3"/>
          </w:tcPr>
          <w:p w14:paraId="0D001CEF" w14:textId="77777777" w:rsidR="002C0B68" w:rsidRPr="002C0B68" w:rsidRDefault="002C0B68" w:rsidP="002C0B68">
            <w:pPr>
              <w:spacing w:after="0" w:line="240" w:lineRule="auto"/>
              <w:rPr>
                <w:rFonts w:ascii="Tahoma" w:eastAsia="Times New Roman" w:hAnsi="Tahoma" w:cs="Tahoma"/>
                <w:color w:val="000000"/>
                <w:kern w:val="2"/>
                <w:sz w:val="22"/>
                <w:szCs w:val="22"/>
                <w:shd w:val="clear" w:color="auto" w:fill="FFFFFF"/>
                <w:lang w:eastAsia="en-US"/>
              </w:rPr>
            </w:pPr>
            <w:r w:rsidRPr="002C0B68">
              <w:rPr>
                <w:rFonts w:ascii="Tahoma" w:eastAsia="Times New Roman" w:hAnsi="Tahoma" w:cs="Tahoma"/>
                <w:color w:val="000000"/>
                <w:kern w:val="2"/>
                <w:sz w:val="22"/>
                <w:szCs w:val="22"/>
                <w:shd w:val="clear" w:color="auto" w:fill="FFFFFF"/>
                <w:lang w:eastAsia="en-US"/>
              </w:rPr>
              <w:t>Netaikoma</w:t>
            </w:r>
          </w:p>
          <w:p w14:paraId="5862A8BB" w14:textId="77777777" w:rsidR="002C0B68" w:rsidRPr="002C0B68" w:rsidRDefault="002C0B68" w:rsidP="002C0B68">
            <w:pPr>
              <w:spacing w:after="0" w:line="240" w:lineRule="auto"/>
              <w:rPr>
                <w:rFonts w:ascii="Tahoma" w:eastAsia="Times New Roman" w:hAnsi="Tahoma" w:cs="Tahoma"/>
                <w:color w:val="000000"/>
                <w:kern w:val="2"/>
                <w:sz w:val="22"/>
                <w:szCs w:val="22"/>
                <w:shd w:val="clear" w:color="auto" w:fill="FFFFFF"/>
                <w:lang w:eastAsia="en-US"/>
              </w:rPr>
            </w:pPr>
          </w:p>
          <w:p w14:paraId="5BEFF8B4" w14:textId="77777777" w:rsidR="002C0B68" w:rsidRPr="002C0B68" w:rsidRDefault="002C0B68" w:rsidP="002C0B68">
            <w:pPr>
              <w:spacing w:after="0" w:line="240" w:lineRule="auto"/>
              <w:rPr>
                <w:rFonts w:ascii="Tahoma" w:eastAsia="Times New Roman" w:hAnsi="Tahoma" w:cs="Tahoma"/>
                <w:color w:val="0070C0"/>
                <w:kern w:val="2"/>
                <w:sz w:val="22"/>
                <w:szCs w:val="22"/>
                <w:lang w:eastAsia="en-US"/>
              </w:rPr>
            </w:pPr>
          </w:p>
        </w:tc>
      </w:tr>
      <w:tr w:rsidR="002C0B68" w:rsidRPr="002C0B68" w14:paraId="7B2F52BC" w14:textId="77777777" w:rsidTr="00657F47">
        <w:trPr>
          <w:trHeight w:val="300"/>
        </w:trPr>
        <w:tc>
          <w:tcPr>
            <w:tcW w:w="9535" w:type="dxa"/>
            <w:gridSpan w:val="4"/>
          </w:tcPr>
          <w:p w14:paraId="483230A0"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14. BENDRŲJŲ SĄLYGŲ PAKEITIMAI IR PAPILDYMAI </w:t>
            </w:r>
          </w:p>
          <w:p w14:paraId="4880404B"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49FAF345" w14:textId="77777777" w:rsidTr="00657F47">
        <w:trPr>
          <w:trHeight w:val="300"/>
        </w:trPr>
        <w:tc>
          <w:tcPr>
            <w:tcW w:w="3058" w:type="dxa"/>
          </w:tcPr>
          <w:p w14:paraId="6186002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14.1.</w:t>
            </w:r>
          </w:p>
        </w:tc>
        <w:tc>
          <w:tcPr>
            <w:tcW w:w="6477" w:type="dxa"/>
            <w:gridSpan w:val="3"/>
          </w:tcPr>
          <w:p w14:paraId="6CC12D7D"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Sutarties Bendrosiose sąlygose nurodytos alternatyvios nuostatos (su prierašu „jei taikoma“ ir pan.) taikomos tik tokiu atveju, jeigu jos konkrečiai aprašomos Sutarties Specialiosiose sąlygose arba prieduose.</w:t>
            </w:r>
          </w:p>
        </w:tc>
      </w:tr>
      <w:tr w:rsidR="002C0B68" w:rsidRPr="002C0B68" w14:paraId="0BF2538B" w14:textId="77777777" w:rsidTr="00657F47">
        <w:trPr>
          <w:trHeight w:val="300"/>
        </w:trPr>
        <w:tc>
          <w:tcPr>
            <w:tcW w:w="9535" w:type="dxa"/>
            <w:gridSpan w:val="4"/>
          </w:tcPr>
          <w:p w14:paraId="3B537668"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15. SUTARTIES PRIEDAI</w:t>
            </w:r>
          </w:p>
        </w:tc>
      </w:tr>
      <w:tr w:rsidR="002C0B68" w:rsidRPr="002C0B68" w14:paraId="5126B7B9" w14:textId="77777777" w:rsidTr="00657F47">
        <w:trPr>
          <w:trHeight w:val="300"/>
        </w:trPr>
        <w:tc>
          <w:tcPr>
            <w:tcW w:w="3058" w:type="dxa"/>
          </w:tcPr>
          <w:p w14:paraId="6A7BB437"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15.1. Priedas Nr. 1</w:t>
            </w:r>
          </w:p>
        </w:tc>
        <w:tc>
          <w:tcPr>
            <w:tcW w:w="6477" w:type="dxa"/>
            <w:gridSpan w:val="3"/>
          </w:tcPr>
          <w:p w14:paraId="26BD8F14"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Techninė specifikacija</w:t>
            </w:r>
          </w:p>
        </w:tc>
      </w:tr>
      <w:tr w:rsidR="002C0B68" w:rsidRPr="002C0B68" w14:paraId="389018FA" w14:textId="77777777" w:rsidTr="00657F47">
        <w:trPr>
          <w:trHeight w:val="300"/>
        </w:trPr>
        <w:tc>
          <w:tcPr>
            <w:tcW w:w="3058" w:type="dxa"/>
          </w:tcPr>
          <w:p w14:paraId="55631CA8"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15.2. Priedas Nr. 2</w:t>
            </w:r>
          </w:p>
        </w:tc>
        <w:tc>
          <w:tcPr>
            <w:tcW w:w="6477" w:type="dxa"/>
            <w:gridSpan w:val="3"/>
          </w:tcPr>
          <w:p w14:paraId="564F3AD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Pasiūlymas</w:t>
            </w:r>
          </w:p>
        </w:tc>
      </w:tr>
      <w:tr w:rsidR="002C0B68" w:rsidRPr="002C0B68" w14:paraId="24DDA773" w14:textId="77777777" w:rsidTr="00657F47">
        <w:tc>
          <w:tcPr>
            <w:tcW w:w="9535" w:type="dxa"/>
            <w:gridSpan w:val="4"/>
          </w:tcPr>
          <w:p w14:paraId="0B1AF961"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16. ŠALIŲ ATSTOVŲ PARAŠAI</w:t>
            </w:r>
          </w:p>
        </w:tc>
      </w:tr>
      <w:tr w:rsidR="002C0B68" w:rsidRPr="002C0B68" w14:paraId="0B56C066" w14:textId="77777777" w:rsidTr="00657F47">
        <w:tc>
          <w:tcPr>
            <w:tcW w:w="5224" w:type="dxa"/>
            <w:gridSpan w:val="3"/>
          </w:tcPr>
          <w:p w14:paraId="666DBCDE"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PIRKĖJAS</w:t>
            </w:r>
          </w:p>
        </w:tc>
        <w:tc>
          <w:tcPr>
            <w:tcW w:w="4311" w:type="dxa"/>
          </w:tcPr>
          <w:p w14:paraId="1AF3858A"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TIEKĖJAS</w:t>
            </w:r>
          </w:p>
        </w:tc>
      </w:tr>
      <w:tr w:rsidR="002C0B68" w:rsidRPr="002C0B68" w14:paraId="2FD63DF5" w14:textId="77777777" w:rsidTr="00657F47">
        <w:tc>
          <w:tcPr>
            <w:tcW w:w="5224" w:type="dxa"/>
            <w:gridSpan w:val="3"/>
          </w:tcPr>
          <w:p w14:paraId="1A1FC48D" w14:textId="77777777" w:rsidR="002C0B68" w:rsidRPr="002C0B68" w:rsidRDefault="002C0B68" w:rsidP="002C0B68">
            <w:pPr>
              <w:spacing w:after="0" w:line="240" w:lineRule="auto"/>
              <w:jc w:val="center"/>
              <w:rPr>
                <w:rFonts w:ascii="Tahoma" w:eastAsia="Times New Roman" w:hAnsi="Tahoma" w:cs="Tahoma"/>
                <w:color w:val="000000" w:themeColor="text1"/>
                <w:kern w:val="2"/>
                <w:sz w:val="22"/>
                <w:szCs w:val="22"/>
                <w:lang w:eastAsia="en-US"/>
              </w:rPr>
            </w:pPr>
            <w:r w:rsidRPr="002C0B68">
              <w:rPr>
                <w:rFonts w:ascii="Tahoma" w:eastAsia="Times New Roman" w:hAnsi="Tahoma" w:cs="Tahoma"/>
                <w:color w:val="000000" w:themeColor="text1"/>
                <w:kern w:val="2"/>
                <w:sz w:val="22"/>
                <w:szCs w:val="22"/>
                <w:lang w:eastAsia="en-US"/>
              </w:rPr>
              <w:t>Direktorė Danutė Kontrimavičienė</w:t>
            </w:r>
          </w:p>
        </w:tc>
        <w:tc>
          <w:tcPr>
            <w:tcW w:w="4311" w:type="dxa"/>
          </w:tcPr>
          <w:p w14:paraId="4FC4113D"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color w:val="4472C4"/>
                <w:kern w:val="2"/>
                <w:sz w:val="22"/>
                <w:szCs w:val="22"/>
                <w:lang w:eastAsia="en-US"/>
              </w:rPr>
              <w:t>(nurodomos atstovo pareigos, vardas, pavardė)</w:t>
            </w:r>
          </w:p>
        </w:tc>
      </w:tr>
      <w:tr w:rsidR="002C0B68" w:rsidRPr="002C0B68" w14:paraId="0C4499F4" w14:textId="77777777" w:rsidTr="00657F47">
        <w:tc>
          <w:tcPr>
            <w:tcW w:w="5224" w:type="dxa"/>
            <w:gridSpan w:val="3"/>
          </w:tcPr>
          <w:p w14:paraId="4913AFF4" w14:textId="77777777" w:rsidR="002C0B68" w:rsidRPr="002C0B68" w:rsidRDefault="002C0B68" w:rsidP="002C0B68">
            <w:pPr>
              <w:spacing w:after="0" w:line="240" w:lineRule="auto"/>
              <w:jc w:val="center"/>
              <w:rPr>
                <w:rFonts w:ascii="Tahoma" w:eastAsia="Times New Roman" w:hAnsi="Tahoma" w:cs="Tahoma"/>
                <w:b/>
                <w:color w:val="000000" w:themeColor="text1"/>
                <w:kern w:val="2"/>
                <w:sz w:val="22"/>
                <w:szCs w:val="22"/>
                <w:lang w:eastAsia="en-US"/>
              </w:rPr>
            </w:pPr>
          </w:p>
          <w:p w14:paraId="1351F637" w14:textId="77777777" w:rsidR="002C0B68" w:rsidRPr="002C0B68" w:rsidRDefault="002C0B68" w:rsidP="002C0B68">
            <w:pPr>
              <w:spacing w:after="0" w:line="240" w:lineRule="auto"/>
              <w:jc w:val="center"/>
              <w:rPr>
                <w:rFonts w:ascii="Tahoma" w:eastAsia="Times New Roman" w:hAnsi="Tahoma" w:cs="Tahoma"/>
                <w:b/>
                <w:color w:val="000000" w:themeColor="text1"/>
                <w:kern w:val="2"/>
                <w:sz w:val="22"/>
                <w:szCs w:val="22"/>
                <w:lang w:eastAsia="en-US"/>
              </w:rPr>
            </w:pPr>
            <w:r w:rsidRPr="002C0B68">
              <w:rPr>
                <w:rFonts w:ascii="Tahoma" w:eastAsia="Times New Roman" w:hAnsi="Tahoma" w:cs="Tahoma"/>
                <w:b/>
                <w:color w:val="000000" w:themeColor="text1"/>
                <w:kern w:val="2"/>
                <w:sz w:val="22"/>
                <w:szCs w:val="22"/>
                <w:lang w:eastAsia="en-US"/>
              </w:rPr>
              <w:t>(parašas)</w:t>
            </w:r>
          </w:p>
          <w:p w14:paraId="4A5F55E6" w14:textId="77777777" w:rsidR="002C0B68" w:rsidRPr="002C0B68" w:rsidRDefault="002C0B68" w:rsidP="002C0B68">
            <w:pPr>
              <w:spacing w:after="0" w:line="240" w:lineRule="auto"/>
              <w:jc w:val="center"/>
              <w:rPr>
                <w:rFonts w:ascii="Tahoma" w:eastAsia="Times New Roman" w:hAnsi="Tahoma" w:cs="Tahoma"/>
                <w:b/>
                <w:color w:val="000000" w:themeColor="text1"/>
                <w:kern w:val="2"/>
                <w:sz w:val="22"/>
                <w:szCs w:val="22"/>
                <w:lang w:eastAsia="en-US"/>
              </w:rPr>
            </w:pPr>
          </w:p>
          <w:p w14:paraId="466F420E" w14:textId="77777777" w:rsidR="002C0B68" w:rsidRPr="002C0B68" w:rsidRDefault="002C0B68" w:rsidP="002C0B68">
            <w:pPr>
              <w:spacing w:after="0" w:line="240" w:lineRule="auto"/>
              <w:jc w:val="center"/>
              <w:rPr>
                <w:rFonts w:ascii="Tahoma" w:eastAsia="Times New Roman" w:hAnsi="Tahoma" w:cs="Tahoma"/>
                <w:b/>
                <w:color w:val="000000" w:themeColor="text1"/>
                <w:kern w:val="2"/>
                <w:sz w:val="22"/>
                <w:szCs w:val="22"/>
                <w:lang w:eastAsia="en-US"/>
              </w:rPr>
            </w:pPr>
          </w:p>
        </w:tc>
        <w:tc>
          <w:tcPr>
            <w:tcW w:w="4311" w:type="dxa"/>
          </w:tcPr>
          <w:p w14:paraId="3545E356" w14:textId="77777777" w:rsidR="002C0B68" w:rsidRPr="002C0B68" w:rsidRDefault="002C0B68" w:rsidP="002C0B68">
            <w:pPr>
              <w:spacing w:after="0" w:line="240" w:lineRule="auto"/>
              <w:jc w:val="center"/>
              <w:rPr>
                <w:rFonts w:ascii="Tahoma" w:eastAsia="Times New Roman" w:hAnsi="Tahoma" w:cs="Tahoma"/>
                <w:b/>
                <w:color w:val="4472C4"/>
                <w:kern w:val="2"/>
                <w:sz w:val="22"/>
                <w:szCs w:val="22"/>
                <w:lang w:eastAsia="en-US"/>
              </w:rPr>
            </w:pPr>
          </w:p>
          <w:p w14:paraId="552F2252" w14:textId="77777777" w:rsidR="002C0B68" w:rsidRPr="002C0B68" w:rsidRDefault="002C0B68" w:rsidP="002C0B68">
            <w:pPr>
              <w:spacing w:after="0" w:line="240" w:lineRule="auto"/>
              <w:jc w:val="center"/>
              <w:rPr>
                <w:rFonts w:ascii="Tahoma" w:eastAsia="Times New Roman" w:hAnsi="Tahoma" w:cs="Tahoma"/>
                <w:b/>
                <w:color w:val="4472C4"/>
                <w:kern w:val="2"/>
                <w:sz w:val="22"/>
                <w:szCs w:val="22"/>
                <w:lang w:eastAsia="en-US"/>
              </w:rPr>
            </w:pPr>
            <w:r w:rsidRPr="002C0B68">
              <w:rPr>
                <w:rFonts w:ascii="Tahoma" w:eastAsia="Times New Roman" w:hAnsi="Tahoma" w:cs="Tahoma"/>
                <w:b/>
                <w:color w:val="4472C4"/>
                <w:kern w:val="2"/>
                <w:sz w:val="22"/>
                <w:szCs w:val="22"/>
                <w:lang w:eastAsia="en-US"/>
              </w:rPr>
              <w:t>(parašas)</w:t>
            </w:r>
          </w:p>
        </w:tc>
      </w:tr>
    </w:tbl>
    <w:p w14:paraId="3ED2EA46" w14:textId="77777777" w:rsidR="002C0B68" w:rsidRPr="002C0B68" w:rsidRDefault="002C0B68" w:rsidP="002C0B68">
      <w:pPr>
        <w:spacing w:after="0" w:line="240" w:lineRule="auto"/>
        <w:rPr>
          <w:rFonts w:ascii="Tahoma" w:eastAsia="Times New Roman" w:hAnsi="Tahoma" w:cs="Tahoma"/>
          <w:sz w:val="22"/>
          <w:szCs w:val="22"/>
          <w:lang w:eastAsia="en-US"/>
        </w:rPr>
      </w:pPr>
    </w:p>
    <w:p w14:paraId="3C7267F5" w14:textId="77777777" w:rsidR="002C0B68" w:rsidRPr="002C0B68" w:rsidRDefault="002C0B68" w:rsidP="002C0B68">
      <w:pPr>
        <w:spacing w:after="0" w:line="240" w:lineRule="auto"/>
        <w:rPr>
          <w:rFonts w:ascii="Tahoma" w:eastAsia="Times New Roman" w:hAnsi="Tahoma" w:cs="Tahoma"/>
          <w:sz w:val="22"/>
          <w:szCs w:val="22"/>
          <w:lang w:eastAsia="en-US"/>
        </w:rPr>
      </w:pPr>
    </w:p>
    <w:p w14:paraId="0C0AE465" w14:textId="77777777" w:rsidR="002C0B68" w:rsidRPr="002C0B68" w:rsidRDefault="002C0B68" w:rsidP="002C0B68">
      <w:pPr>
        <w:tabs>
          <w:tab w:val="left" w:pos="5400"/>
        </w:tabs>
        <w:spacing w:after="0" w:line="240" w:lineRule="auto"/>
        <w:jc w:val="center"/>
        <w:textAlignment w:val="center"/>
        <w:rPr>
          <w:rFonts w:ascii="Tahoma" w:eastAsia="Times New Roman" w:hAnsi="Tahoma" w:cs="Tahoma"/>
          <w:sz w:val="22"/>
          <w:szCs w:val="22"/>
          <w:lang w:eastAsia="en-US"/>
        </w:rPr>
      </w:pPr>
      <w:r w:rsidRPr="002C0B68">
        <w:rPr>
          <w:rFonts w:ascii="Tahoma" w:eastAsia="Times New Roman" w:hAnsi="Tahoma" w:cs="Tahoma"/>
          <w:b/>
          <w:bCs/>
          <w:sz w:val="22"/>
          <w:szCs w:val="22"/>
          <w:lang w:eastAsia="en-US"/>
        </w:rPr>
        <w:t>______________</w:t>
      </w:r>
    </w:p>
    <w:p w14:paraId="5B7554AC" w14:textId="77777777" w:rsidR="004D0784" w:rsidRPr="00597765" w:rsidRDefault="004D0784" w:rsidP="00463465">
      <w:pPr>
        <w:jc w:val="both"/>
        <w:rPr>
          <w:rFonts w:cstheme="minorHAnsi"/>
          <w:b/>
          <w:bCs/>
          <w:smallCaps/>
          <w:sz w:val="22"/>
          <w:szCs w:val="22"/>
        </w:rPr>
      </w:pPr>
    </w:p>
    <w:p w14:paraId="495B6800" w14:textId="77777777" w:rsidR="00CD376F" w:rsidRPr="00597765" w:rsidRDefault="00CD376F" w:rsidP="00463465">
      <w:pPr>
        <w:jc w:val="both"/>
        <w:rPr>
          <w:rFonts w:cstheme="minorHAnsi"/>
          <w:b/>
          <w:bCs/>
          <w:smallCaps/>
          <w:sz w:val="22"/>
          <w:szCs w:val="22"/>
        </w:rPr>
      </w:pPr>
    </w:p>
    <w:p w14:paraId="0C974218" w14:textId="77777777" w:rsidR="00CD376F" w:rsidRPr="00597765" w:rsidRDefault="00CD376F" w:rsidP="00463465">
      <w:pPr>
        <w:jc w:val="both"/>
        <w:rPr>
          <w:rFonts w:cstheme="minorHAnsi"/>
          <w:b/>
          <w:bCs/>
          <w:smallCaps/>
          <w:sz w:val="22"/>
          <w:szCs w:val="22"/>
        </w:rPr>
      </w:pPr>
    </w:p>
    <w:sectPr w:rsidR="00CD376F" w:rsidRPr="0059776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37D50" w14:textId="77777777" w:rsidR="006F598B" w:rsidRDefault="006F598B" w:rsidP="00D05666">
      <w:r>
        <w:separator/>
      </w:r>
    </w:p>
  </w:endnote>
  <w:endnote w:type="continuationSeparator" w:id="0">
    <w:p w14:paraId="5DCC02A5" w14:textId="77777777" w:rsidR="006F598B" w:rsidRDefault="006F598B" w:rsidP="00D05666">
      <w:r>
        <w:continuationSeparator/>
      </w:r>
    </w:p>
  </w:endnote>
  <w:endnote w:type="continuationNotice" w:id="1">
    <w:p w14:paraId="4CC37DE5" w14:textId="77777777" w:rsidR="006F598B" w:rsidRDefault="006F59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87CC5" w14:textId="77777777" w:rsidR="006F598B" w:rsidRDefault="006F598B" w:rsidP="00D05666">
      <w:r>
        <w:separator/>
      </w:r>
    </w:p>
  </w:footnote>
  <w:footnote w:type="continuationSeparator" w:id="0">
    <w:p w14:paraId="3C02C93A" w14:textId="77777777" w:rsidR="006F598B" w:rsidRDefault="006F598B" w:rsidP="00D05666">
      <w:r>
        <w:continuationSeparator/>
      </w:r>
    </w:p>
  </w:footnote>
  <w:footnote w:type="continuationNotice" w:id="1">
    <w:p w14:paraId="49867EA2" w14:textId="77777777" w:rsidR="006F598B" w:rsidRDefault="006F598B">
      <w:pPr>
        <w:spacing w:after="0" w:line="240" w:lineRule="auto"/>
      </w:pPr>
    </w:p>
  </w:footnote>
  <w:footnote w:id="2">
    <w:p w14:paraId="7C471E4B" w14:textId="77777777" w:rsidR="00F51931" w:rsidRDefault="00F51931" w:rsidP="00F51931">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hyperlink r:id="rId1" w:history="1">
        <w:r>
          <w:rPr>
            <w:rStyle w:val="Hyperlink"/>
            <w:rFonts w:ascii="Times New Roman" w:hAnsi="Times New Roman" w:cs="Times New Roman"/>
          </w:rPr>
          <w:t>https://e-seimas.lrs.lt/portal/legalAct/lt/TAP/663eeed07fd711edbdcebd68a7a0df7e</w:t>
        </w:r>
      </w:hyperlink>
    </w:p>
    <w:p w14:paraId="4F6216B6" w14:textId="77777777" w:rsidR="00F51931" w:rsidRDefault="00F51931" w:rsidP="00F51931">
      <w:pPr>
        <w:pStyle w:val="FootnoteText"/>
      </w:pPr>
    </w:p>
  </w:footnote>
  <w:footnote w:id="3">
    <w:p w14:paraId="02965F7B" w14:textId="77777777" w:rsidR="003F1B02" w:rsidRDefault="003F1B02" w:rsidP="003F1B02">
      <w:pPr>
        <w:pStyle w:val="FootnoteText"/>
        <w:jc w:val="both"/>
        <w:rPr>
          <w:rFonts w:ascii="Times New Roman" w:hAnsi="Times New Roman" w:cs="Times New Roman"/>
          <w:i/>
          <w:iCs/>
        </w:rPr>
      </w:pPr>
      <w:r>
        <w:rPr>
          <w:rStyle w:val="FootnoteReference"/>
          <w:rFonts w:ascii="Times New Roman" w:hAnsi="Times New Roman" w:cs="Times New Roman"/>
          <w:i/>
          <w:iCs/>
        </w:rPr>
        <w:footnoteRef/>
      </w:r>
      <w:r>
        <w:rPr>
          <w:rFonts w:ascii="Times New Roman"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D9AF6C" w14:textId="77777777" w:rsidR="003F1B02" w:rsidRDefault="003F1B02" w:rsidP="003F1B02">
      <w:pPr>
        <w:pStyle w:val="FootnoteText"/>
        <w:numPr>
          <w:ilvl w:val="0"/>
          <w:numId w:val="26"/>
        </w:numPr>
        <w:spacing w:after="0" w:line="240" w:lineRule="auto"/>
        <w:jc w:val="both"/>
        <w:rPr>
          <w:rFonts w:ascii="Times New Roman" w:hAnsi="Times New Roman" w:cs="Times New Roman"/>
          <w:i/>
          <w:iCs/>
        </w:rPr>
      </w:pPr>
      <w:r>
        <w:rPr>
          <w:rFonts w:ascii="Times New Roman" w:hAnsi="Times New Roman" w:cs="Times New Roman"/>
          <w:i/>
          <w:iCs/>
        </w:rPr>
        <w:t xml:space="preserve">priesaikos deklaracija; </w:t>
      </w:r>
    </w:p>
    <w:p w14:paraId="032BB5DB" w14:textId="77777777" w:rsidR="003F1B02" w:rsidRDefault="003F1B02" w:rsidP="003F1B02">
      <w:pPr>
        <w:pStyle w:val="FootnoteText"/>
        <w:numPr>
          <w:ilvl w:val="0"/>
          <w:numId w:val="26"/>
        </w:numPr>
        <w:spacing w:after="0" w:line="240" w:lineRule="auto"/>
        <w:jc w:val="both"/>
        <w:rPr>
          <w:rFonts w:ascii="Times New Roman" w:hAnsi="Times New Roman" w:cs="Times New Roman"/>
        </w:rPr>
      </w:pPr>
      <w:r>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EC4117" w14:textId="77777777" w:rsidR="003F1B02" w:rsidRDefault="003F1B02" w:rsidP="003F1B02">
      <w:pPr>
        <w:pStyle w:val="FootnoteText"/>
        <w:jc w:val="both"/>
        <w:rPr>
          <w:rFonts w:ascii="Times New Roman" w:hAnsi="Times New Roman" w:cs="Times New Roman"/>
          <w:i/>
          <w:iCs/>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89E17C" w14:textId="77777777" w:rsidR="003F1B02" w:rsidRDefault="003F1B02" w:rsidP="003F1B02">
      <w:pPr>
        <w:pStyle w:val="FootnoteText"/>
        <w:numPr>
          <w:ilvl w:val="0"/>
          <w:numId w:val="27"/>
        </w:numPr>
        <w:spacing w:after="0" w:line="240" w:lineRule="auto"/>
        <w:jc w:val="both"/>
        <w:rPr>
          <w:rFonts w:ascii="Times New Roman" w:hAnsi="Times New Roman" w:cs="Times New Roman"/>
          <w:i/>
          <w:iCs/>
        </w:rPr>
      </w:pPr>
      <w:r>
        <w:rPr>
          <w:rFonts w:ascii="Times New Roman" w:hAnsi="Times New Roman" w:cs="Times New Roman"/>
          <w:i/>
          <w:iCs/>
        </w:rPr>
        <w:t xml:space="preserve">priesaikos deklaracija; </w:t>
      </w:r>
    </w:p>
    <w:p w14:paraId="2C9BF929" w14:textId="77777777" w:rsidR="003F1B02" w:rsidRDefault="003F1B02" w:rsidP="003F1B02">
      <w:pPr>
        <w:pStyle w:val="FootnoteText"/>
        <w:numPr>
          <w:ilvl w:val="0"/>
          <w:numId w:val="27"/>
        </w:numPr>
        <w:spacing w:after="0" w:line="240" w:lineRule="auto"/>
        <w:jc w:val="both"/>
        <w:rPr>
          <w:rFonts w:ascii="Times New Roman" w:hAnsi="Times New Roman" w:cs="Times New Roman"/>
        </w:rPr>
      </w:pPr>
      <w:r>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6B26CB0" w14:textId="77777777" w:rsidR="003F1B02" w:rsidRDefault="003F1B02" w:rsidP="003F1B02">
      <w:pPr>
        <w:pStyle w:val="FootnoteText"/>
        <w:jc w:val="both"/>
        <w:rPr>
          <w:rFonts w:ascii="Times New Roman" w:hAnsi="Times New Roman" w:cs="Times New Roman"/>
          <w:i/>
          <w:iCs/>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009120" w14:textId="77777777" w:rsidR="003F1B02" w:rsidRDefault="003F1B02" w:rsidP="003F1B02">
      <w:pPr>
        <w:pStyle w:val="FootnoteText"/>
        <w:numPr>
          <w:ilvl w:val="0"/>
          <w:numId w:val="28"/>
        </w:numPr>
        <w:spacing w:after="0" w:line="240" w:lineRule="auto"/>
        <w:jc w:val="both"/>
        <w:rPr>
          <w:rFonts w:ascii="Times New Roman" w:hAnsi="Times New Roman" w:cs="Times New Roman"/>
          <w:i/>
          <w:iCs/>
        </w:rPr>
      </w:pPr>
      <w:r>
        <w:rPr>
          <w:rFonts w:ascii="Times New Roman" w:hAnsi="Times New Roman" w:cs="Times New Roman"/>
          <w:i/>
          <w:iCs/>
        </w:rPr>
        <w:t xml:space="preserve">priesaikos deklaracija; </w:t>
      </w:r>
    </w:p>
    <w:p w14:paraId="4ECC55C3" w14:textId="77777777" w:rsidR="003F1B02" w:rsidRDefault="003F1B02" w:rsidP="003F1B02">
      <w:pPr>
        <w:pStyle w:val="FootnoteText"/>
        <w:numPr>
          <w:ilvl w:val="0"/>
          <w:numId w:val="28"/>
        </w:numPr>
        <w:spacing w:after="0" w:line="240" w:lineRule="auto"/>
        <w:jc w:val="both"/>
        <w:rPr>
          <w:rFonts w:ascii="Times New Roman" w:hAnsi="Times New Roman" w:cs="Times New Roman"/>
        </w:rPr>
      </w:pPr>
      <w:r>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7005F2"/>
    <w:multiLevelType w:val="hybridMultilevel"/>
    <w:tmpl w:val="3CACFB14"/>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C06889"/>
    <w:multiLevelType w:val="multilevel"/>
    <w:tmpl w:val="72581620"/>
    <w:lvl w:ilvl="0">
      <w:start w:val="1"/>
      <w:numFmt w:val="decimal"/>
      <w:lvlText w:val="%1."/>
      <w:lvlJc w:val="left"/>
      <w:pPr>
        <w:ind w:left="360" w:hanging="360"/>
      </w:pPr>
      <w:rPr>
        <w:rFonts w:cstheme="minorHAnsi" w:hint="default"/>
      </w:rPr>
    </w:lvl>
    <w:lvl w:ilvl="1">
      <w:start w:val="5"/>
      <w:numFmt w:val="decimal"/>
      <w:lvlText w:val="%1.%2."/>
      <w:lvlJc w:val="left"/>
      <w:pPr>
        <w:ind w:left="1210" w:hanging="360"/>
      </w:pPr>
      <w:rPr>
        <w:rFonts w:cstheme="minorHAnsi" w:hint="default"/>
        <w:color w:val="000000" w:themeColor="text1"/>
      </w:rPr>
    </w:lvl>
    <w:lvl w:ilvl="2">
      <w:start w:val="1"/>
      <w:numFmt w:val="decimal"/>
      <w:lvlText w:val="%1.%2.%3."/>
      <w:lvlJc w:val="left"/>
      <w:pPr>
        <w:ind w:left="2420" w:hanging="720"/>
      </w:pPr>
      <w:rPr>
        <w:rFonts w:cstheme="minorHAnsi" w:hint="default"/>
      </w:rPr>
    </w:lvl>
    <w:lvl w:ilvl="3">
      <w:start w:val="1"/>
      <w:numFmt w:val="decimal"/>
      <w:lvlText w:val="%1.%2.%3.%4."/>
      <w:lvlJc w:val="left"/>
      <w:pPr>
        <w:ind w:left="3270" w:hanging="720"/>
      </w:pPr>
      <w:rPr>
        <w:rFonts w:cstheme="minorHAnsi" w:hint="default"/>
      </w:rPr>
    </w:lvl>
    <w:lvl w:ilvl="4">
      <w:start w:val="1"/>
      <w:numFmt w:val="decimal"/>
      <w:lvlText w:val="%1.%2.%3.%4.%5."/>
      <w:lvlJc w:val="left"/>
      <w:pPr>
        <w:ind w:left="4480" w:hanging="1080"/>
      </w:pPr>
      <w:rPr>
        <w:rFonts w:cstheme="minorHAnsi" w:hint="default"/>
      </w:rPr>
    </w:lvl>
    <w:lvl w:ilvl="5">
      <w:start w:val="1"/>
      <w:numFmt w:val="decimal"/>
      <w:lvlText w:val="%1.%2.%3.%4.%5.%6."/>
      <w:lvlJc w:val="left"/>
      <w:pPr>
        <w:ind w:left="5330" w:hanging="1080"/>
      </w:pPr>
      <w:rPr>
        <w:rFonts w:cstheme="minorHAnsi" w:hint="default"/>
      </w:rPr>
    </w:lvl>
    <w:lvl w:ilvl="6">
      <w:start w:val="1"/>
      <w:numFmt w:val="decimal"/>
      <w:lvlText w:val="%1.%2.%3.%4.%5.%6.%7."/>
      <w:lvlJc w:val="left"/>
      <w:pPr>
        <w:ind w:left="6540" w:hanging="1440"/>
      </w:pPr>
      <w:rPr>
        <w:rFonts w:cstheme="minorHAnsi" w:hint="default"/>
      </w:rPr>
    </w:lvl>
    <w:lvl w:ilvl="7">
      <w:start w:val="1"/>
      <w:numFmt w:val="decimal"/>
      <w:lvlText w:val="%1.%2.%3.%4.%5.%6.%7.%8."/>
      <w:lvlJc w:val="left"/>
      <w:pPr>
        <w:ind w:left="7390" w:hanging="1440"/>
      </w:pPr>
      <w:rPr>
        <w:rFonts w:cstheme="minorHAnsi" w:hint="default"/>
      </w:rPr>
    </w:lvl>
    <w:lvl w:ilvl="8">
      <w:start w:val="1"/>
      <w:numFmt w:val="decimal"/>
      <w:lvlText w:val="%1.%2.%3.%4.%5.%6.%7.%8.%9."/>
      <w:lvlJc w:val="left"/>
      <w:pPr>
        <w:ind w:left="8240" w:hanging="1440"/>
      </w:pPr>
      <w:rPr>
        <w:rFonts w:cstheme="minorHAns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b w:val="0"/>
        <w:bCs w:val="0"/>
        <w:color w:val="auto"/>
      </w:r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0" w:firstLine="567"/>
      </w:pPr>
    </w:lvl>
    <w:lvl w:ilvl="6">
      <w:start w:val="1"/>
      <w:numFmt w:val="decimal"/>
      <w:isLgl/>
      <w:suff w:val="space"/>
      <w:lvlText w:val="%1.%2.%3.%4.%5.%6.%7."/>
      <w:lvlJc w:val="left"/>
      <w:pPr>
        <w:ind w:left="0" w:firstLine="567"/>
      </w:pPr>
    </w:lvl>
    <w:lvl w:ilvl="7">
      <w:start w:val="1"/>
      <w:numFmt w:val="decimal"/>
      <w:isLgl/>
      <w:suff w:val="space"/>
      <w:lvlText w:val="%1.%2.%3.%4.%5.%6.%7.%8."/>
      <w:lvlJc w:val="left"/>
      <w:pPr>
        <w:ind w:left="0" w:firstLine="567"/>
      </w:pPr>
    </w:lvl>
    <w:lvl w:ilvl="8">
      <w:start w:val="1"/>
      <w:numFmt w:val="decimal"/>
      <w:isLgl/>
      <w:suff w:val="space"/>
      <w:lvlText w:val="%1.%2.%3.%4.%5.%6.%7.%8.%9."/>
      <w:lvlJc w:val="left"/>
      <w:pPr>
        <w:ind w:left="0" w:firstLine="567"/>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2BF7BAC"/>
    <w:multiLevelType w:val="multilevel"/>
    <w:tmpl w:val="FFFFFFFF"/>
    <w:lvl w:ilvl="0">
      <w:start w:val="1"/>
      <w:numFmt w:val="decimal"/>
      <w:lvlText w:val="%1."/>
      <w:lvlJc w:val="left"/>
      <w:pPr>
        <w:ind w:left="465" w:hanging="46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9" w15:restartNumberingAfterBreak="0">
    <w:nsid w:val="635043AE"/>
    <w:multiLevelType w:val="multilevel"/>
    <w:tmpl w:val="B518EC42"/>
    <w:lvl w:ilvl="0">
      <w:start w:val="1"/>
      <w:numFmt w:val="decimal"/>
      <w:lvlText w:val="%1."/>
      <w:lvlJc w:val="left"/>
      <w:pPr>
        <w:ind w:left="927"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846A6096"/>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183221"/>
    <w:multiLevelType w:val="multilevel"/>
    <w:tmpl w:val="8A346748"/>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b w:val="0"/>
        <w:bCs w:val="0"/>
        <w:i w:val="0"/>
        <w:iCs w:val="0"/>
        <w:color w:val="auto"/>
        <w:sz w:val="23"/>
        <w:szCs w:val="23"/>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num w:numId="1" w16cid:durableId="1927765243">
    <w:abstractNumId w:val="7"/>
  </w:num>
  <w:num w:numId="2" w16cid:durableId="207184103">
    <w:abstractNumId w:val="4"/>
  </w:num>
  <w:num w:numId="3" w16cid:durableId="1528367431">
    <w:abstractNumId w:val="16"/>
  </w:num>
  <w:num w:numId="4" w16cid:durableId="1484615006">
    <w:abstractNumId w:val="22"/>
  </w:num>
  <w:num w:numId="5" w16cid:durableId="607934237">
    <w:abstractNumId w:val="13"/>
  </w:num>
  <w:num w:numId="6" w16cid:durableId="408162091">
    <w:abstractNumId w:val="29"/>
  </w:num>
  <w:num w:numId="7" w16cid:durableId="12269543">
    <w:abstractNumId w:val="27"/>
  </w:num>
  <w:num w:numId="8" w16cid:durableId="749809940">
    <w:abstractNumId w:val="2"/>
  </w:num>
  <w:num w:numId="9" w16cid:durableId="412043720">
    <w:abstractNumId w:val="28"/>
  </w:num>
  <w:num w:numId="10" w16cid:durableId="1996449446">
    <w:abstractNumId w:val="26"/>
  </w:num>
  <w:num w:numId="11" w16cid:durableId="1482305889">
    <w:abstractNumId w:val="21"/>
  </w:num>
  <w:num w:numId="12" w16cid:durableId="32313854">
    <w:abstractNumId w:val="9"/>
  </w:num>
  <w:num w:numId="13" w16cid:durableId="1318921492">
    <w:abstractNumId w:val="12"/>
  </w:num>
  <w:num w:numId="14" w16cid:durableId="1864435576">
    <w:abstractNumId w:val="24"/>
  </w:num>
  <w:num w:numId="15" w16cid:durableId="1941065713">
    <w:abstractNumId w:val="5"/>
  </w:num>
  <w:num w:numId="16" w16cid:durableId="19859238">
    <w:abstractNumId w:val="6"/>
  </w:num>
  <w:num w:numId="17" w16cid:durableId="1297491117">
    <w:abstractNumId w:val="10"/>
  </w:num>
  <w:num w:numId="18" w16cid:durableId="1743287064">
    <w:abstractNumId w:val="3"/>
  </w:num>
  <w:num w:numId="19" w16cid:durableId="27223704">
    <w:abstractNumId w:val="18"/>
  </w:num>
  <w:num w:numId="20" w16cid:durableId="1144086416">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942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9849524">
    <w:abstractNumId w:val="15"/>
  </w:num>
  <w:num w:numId="23" w16cid:durableId="17615662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8247005">
    <w:abstractNumId w:val="20"/>
  </w:num>
  <w:num w:numId="25" w16cid:durableId="1244102401">
    <w:abstractNumId w:val="8"/>
  </w:num>
  <w:num w:numId="26" w16cid:durableId="1653410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54476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7414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6169245">
    <w:abstractNumId w:val="19"/>
  </w:num>
  <w:num w:numId="30" w16cid:durableId="9772284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93987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94285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171395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21D"/>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B58"/>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CF9"/>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95D"/>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DF6"/>
    <w:rsid w:val="00072F31"/>
    <w:rsid w:val="00072FE6"/>
    <w:rsid w:val="000738C7"/>
    <w:rsid w:val="000749D7"/>
    <w:rsid w:val="00074A01"/>
    <w:rsid w:val="00074DEB"/>
    <w:rsid w:val="00074E9E"/>
    <w:rsid w:val="0007511C"/>
    <w:rsid w:val="00075511"/>
    <w:rsid w:val="00075D27"/>
    <w:rsid w:val="000767D0"/>
    <w:rsid w:val="00076D66"/>
    <w:rsid w:val="00076FB7"/>
    <w:rsid w:val="00077583"/>
    <w:rsid w:val="000775B4"/>
    <w:rsid w:val="00080396"/>
    <w:rsid w:val="00080EE8"/>
    <w:rsid w:val="00080F53"/>
    <w:rsid w:val="0008241E"/>
    <w:rsid w:val="0008276B"/>
    <w:rsid w:val="00082D2A"/>
    <w:rsid w:val="00082F6A"/>
    <w:rsid w:val="0008369A"/>
    <w:rsid w:val="0008436A"/>
    <w:rsid w:val="00084A67"/>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632"/>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056"/>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9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015"/>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DC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CCA"/>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BD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33E"/>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747"/>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D"/>
    <w:rsid w:val="00270FCF"/>
    <w:rsid w:val="002713FB"/>
    <w:rsid w:val="00271411"/>
    <w:rsid w:val="002716D8"/>
    <w:rsid w:val="00272038"/>
    <w:rsid w:val="0027236E"/>
    <w:rsid w:val="00272857"/>
    <w:rsid w:val="0027399D"/>
    <w:rsid w:val="00273F59"/>
    <w:rsid w:val="00274A96"/>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B6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B87"/>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1DD"/>
    <w:rsid w:val="002F77A0"/>
    <w:rsid w:val="002F7A04"/>
    <w:rsid w:val="002F7B28"/>
    <w:rsid w:val="002F7D23"/>
    <w:rsid w:val="00300FEF"/>
    <w:rsid w:val="00301185"/>
    <w:rsid w:val="00301B49"/>
    <w:rsid w:val="0030230E"/>
    <w:rsid w:val="003025DB"/>
    <w:rsid w:val="0030313E"/>
    <w:rsid w:val="00303C2A"/>
    <w:rsid w:val="00303D02"/>
    <w:rsid w:val="00304731"/>
    <w:rsid w:val="003049FC"/>
    <w:rsid w:val="00304E45"/>
    <w:rsid w:val="00306737"/>
    <w:rsid w:val="00306D9F"/>
    <w:rsid w:val="00306ECA"/>
    <w:rsid w:val="00306F87"/>
    <w:rsid w:val="003074D1"/>
    <w:rsid w:val="00307836"/>
    <w:rsid w:val="00307B1B"/>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78CD"/>
    <w:rsid w:val="003300F2"/>
    <w:rsid w:val="00330C36"/>
    <w:rsid w:val="00331673"/>
    <w:rsid w:val="00331ED1"/>
    <w:rsid w:val="003328D9"/>
    <w:rsid w:val="00333BFA"/>
    <w:rsid w:val="00334D33"/>
    <w:rsid w:val="00334EB8"/>
    <w:rsid w:val="003354F0"/>
    <w:rsid w:val="00335A01"/>
    <w:rsid w:val="00335DA5"/>
    <w:rsid w:val="0033642E"/>
    <w:rsid w:val="00337BC7"/>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1A9"/>
    <w:rsid w:val="00360DB9"/>
    <w:rsid w:val="00360F9B"/>
    <w:rsid w:val="00361525"/>
    <w:rsid w:val="003617F1"/>
    <w:rsid w:val="00361EA9"/>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C5C"/>
    <w:rsid w:val="00390024"/>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CB8"/>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5D6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2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02"/>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9BE"/>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8D6"/>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CC9"/>
    <w:rsid w:val="00461904"/>
    <w:rsid w:val="00461CE4"/>
    <w:rsid w:val="004624F4"/>
    <w:rsid w:val="00462587"/>
    <w:rsid w:val="00463465"/>
    <w:rsid w:val="004635E0"/>
    <w:rsid w:val="00463897"/>
    <w:rsid w:val="004642FA"/>
    <w:rsid w:val="00464400"/>
    <w:rsid w:val="0046472C"/>
    <w:rsid w:val="004647B9"/>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335"/>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784"/>
    <w:rsid w:val="004D1010"/>
    <w:rsid w:val="004D2262"/>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5"/>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765"/>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AF"/>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2F9A"/>
    <w:rsid w:val="0062366A"/>
    <w:rsid w:val="00623F37"/>
    <w:rsid w:val="00623F56"/>
    <w:rsid w:val="006242E9"/>
    <w:rsid w:val="006250F6"/>
    <w:rsid w:val="006258F1"/>
    <w:rsid w:val="00625CED"/>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55"/>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CC5"/>
    <w:rsid w:val="00664184"/>
    <w:rsid w:val="00664C39"/>
    <w:rsid w:val="0066500F"/>
    <w:rsid w:val="00665508"/>
    <w:rsid w:val="0066593D"/>
    <w:rsid w:val="00665D82"/>
    <w:rsid w:val="00667CF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CD4"/>
    <w:rsid w:val="00687E47"/>
    <w:rsid w:val="0069025B"/>
    <w:rsid w:val="00690580"/>
    <w:rsid w:val="0069058D"/>
    <w:rsid w:val="006906C5"/>
    <w:rsid w:val="00690B5C"/>
    <w:rsid w:val="00691BDB"/>
    <w:rsid w:val="00692F9F"/>
    <w:rsid w:val="006932C2"/>
    <w:rsid w:val="00693481"/>
    <w:rsid w:val="006937F3"/>
    <w:rsid w:val="00693BF3"/>
    <w:rsid w:val="00693CB2"/>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B17"/>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98B"/>
    <w:rsid w:val="006F5B33"/>
    <w:rsid w:val="006F631C"/>
    <w:rsid w:val="006F6DAA"/>
    <w:rsid w:val="006F7115"/>
    <w:rsid w:val="006F7CC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574"/>
    <w:rsid w:val="007106BE"/>
    <w:rsid w:val="00710F05"/>
    <w:rsid w:val="0071157E"/>
    <w:rsid w:val="007117A7"/>
    <w:rsid w:val="007118AD"/>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2C"/>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CA"/>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9EE"/>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CD5"/>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334"/>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17E2C"/>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325"/>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1D2C"/>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504"/>
    <w:rsid w:val="008F18F2"/>
    <w:rsid w:val="008F1C0B"/>
    <w:rsid w:val="008F242E"/>
    <w:rsid w:val="008F2477"/>
    <w:rsid w:val="008F27A4"/>
    <w:rsid w:val="008F2900"/>
    <w:rsid w:val="008F329D"/>
    <w:rsid w:val="008F32D0"/>
    <w:rsid w:val="008F34D6"/>
    <w:rsid w:val="008F35AA"/>
    <w:rsid w:val="008F38C8"/>
    <w:rsid w:val="008F4194"/>
    <w:rsid w:val="008F4766"/>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9B6"/>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F4C"/>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E8A"/>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798"/>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9D8"/>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66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933"/>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B0E"/>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47E"/>
    <w:rsid w:val="00A67567"/>
    <w:rsid w:val="00A704CD"/>
    <w:rsid w:val="00A70D62"/>
    <w:rsid w:val="00A70DAE"/>
    <w:rsid w:val="00A70DC3"/>
    <w:rsid w:val="00A70E68"/>
    <w:rsid w:val="00A71BA0"/>
    <w:rsid w:val="00A728AD"/>
    <w:rsid w:val="00A73BF7"/>
    <w:rsid w:val="00A73DA2"/>
    <w:rsid w:val="00A744AD"/>
    <w:rsid w:val="00A747AC"/>
    <w:rsid w:val="00A74B22"/>
    <w:rsid w:val="00A74B37"/>
    <w:rsid w:val="00A74E3D"/>
    <w:rsid w:val="00A75104"/>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CA0"/>
    <w:rsid w:val="00AB1EF3"/>
    <w:rsid w:val="00AB2DB9"/>
    <w:rsid w:val="00AB2E78"/>
    <w:rsid w:val="00AB2FA0"/>
    <w:rsid w:val="00AB3B35"/>
    <w:rsid w:val="00AB3B5E"/>
    <w:rsid w:val="00AB3EA4"/>
    <w:rsid w:val="00AB5541"/>
    <w:rsid w:val="00AB5657"/>
    <w:rsid w:val="00AB5C56"/>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6D12"/>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7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599"/>
    <w:rsid w:val="00B67D76"/>
    <w:rsid w:val="00B70104"/>
    <w:rsid w:val="00B712C7"/>
    <w:rsid w:val="00B71986"/>
    <w:rsid w:val="00B719BA"/>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C0"/>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B14"/>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72"/>
    <w:rsid w:val="00C30103"/>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4B6"/>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0F"/>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6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690"/>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1557"/>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6C"/>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4DBE"/>
    <w:rsid w:val="00D8625D"/>
    <w:rsid w:val="00D86901"/>
    <w:rsid w:val="00D86A7B"/>
    <w:rsid w:val="00D8792F"/>
    <w:rsid w:val="00D8795A"/>
    <w:rsid w:val="00D90B3E"/>
    <w:rsid w:val="00D90C01"/>
    <w:rsid w:val="00D91242"/>
    <w:rsid w:val="00D91341"/>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21A"/>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779"/>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C45"/>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6F1C"/>
    <w:rsid w:val="00E570C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1FBB"/>
    <w:rsid w:val="00E8279E"/>
    <w:rsid w:val="00E82FCA"/>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55"/>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56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931"/>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87"/>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9EE"/>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60E"/>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2B32FBF-339B-478B-ABED-CE12D937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99"/>
    <w:rsid w:val="00E81FBB"/>
    <w:pPr>
      <w:spacing w:after="0" w:line="240" w:lineRule="auto"/>
      <w:jc w:val="both"/>
    </w:pPr>
    <w:rPr>
      <w:rFonts w:ascii="Calibri" w:eastAsia="Times New Roman"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uiPriority w:val="39"/>
    <w:rsid w:val="00E81FBB"/>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uiPriority w:val="39"/>
    <w:rsid w:val="00E81FBB"/>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uiPriority w:val="39"/>
    <w:rsid w:val="00E81FBB"/>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uiPriority w:val="39"/>
    <w:rsid w:val="00E81FBB"/>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23433E"/>
    <w:pPr>
      <w:spacing w:after="0" w:line="240" w:lineRule="auto"/>
    </w:pPr>
    <w:rPr>
      <w:rFonts w:eastAsia="Times New Roman" w:cs="Times New Roman"/>
      <w:sz w:val="24"/>
      <w:szCs w:val="24"/>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table" w:styleId="GridTable1Light">
    <w:name w:val="Grid Table 1 Light"/>
    <w:basedOn w:val="TableNormal"/>
    <w:uiPriority w:val="46"/>
    <w:rsid w:val="0023433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313934">
      <w:bodyDiv w:val="1"/>
      <w:marLeft w:val="0"/>
      <w:marRight w:val="0"/>
      <w:marTop w:val="0"/>
      <w:marBottom w:val="0"/>
      <w:divBdr>
        <w:top w:val="none" w:sz="0" w:space="0" w:color="auto"/>
        <w:left w:val="none" w:sz="0" w:space="0" w:color="auto"/>
        <w:bottom w:val="none" w:sz="0" w:space="0" w:color="auto"/>
        <w:right w:val="none" w:sz="0" w:space="0" w:color="auto"/>
      </w:divBdr>
    </w:div>
    <w:div w:id="53820963">
      <w:bodyDiv w:val="1"/>
      <w:marLeft w:val="0"/>
      <w:marRight w:val="0"/>
      <w:marTop w:val="0"/>
      <w:marBottom w:val="0"/>
      <w:divBdr>
        <w:top w:val="none" w:sz="0" w:space="0" w:color="auto"/>
        <w:left w:val="none" w:sz="0" w:space="0" w:color="auto"/>
        <w:bottom w:val="none" w:sz="0" w:space="0" w:color="auto"/>
        <w:right w:val="none" w:sz="0" w:space="0" w:color="auto"/>
      </w:divBdr>
    </w:div>
    <w:div w:id="7066620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008356">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692975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841905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5245867">
      <w:bodyDiv w:val="1"/>
      <w:marLeft w:val="0"/>
      <w:marRight w:val="0"/>
      <w:marTop w:val="0"/>
      <w:marBottom w:val="0"/>
      <w:divBdr>
        <w:top w:val="none" w:sz="0" w:space="0" w:color="auto"/>
        <w:left w:val="none" w:sz="0" w:space="0" w:color="auto"/>
        <w:bottom w:val="none" w:sz="0" w:space="0" w:color="auto"/>
        <w:right w:val="none" w:sz="0" w:space="0" w:color="auto"/>
      </w:divBdr>
    </w:div>
    <w:div w:id="155485211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715044">
      <w:bodyDiv w:val="1"/>
      <w:marLeft w:val="0"/>
      <w:marRight w:val="0"/>
      <w:marTop w:val="0"/>
      <w:marBottom w:val="0"/>
      <w:divBdr>
        <w:top w:val="none" w:sz="0" w:space="0" w:color="auto"/>
        <w:left w:val="none" w:sz="0" w:space="0" w:color="auto"/>
        <w:bottom w:val="none" w:sz="0" w:space="0" w:color="auto"/>
        <w:right w:val="none" w:sz="0" w:space="0" w:color="auto"/>
      </w:divBdr>
    </w:div>
    <w:div w:id="164358217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620691">
      <w:bodyDiv w:val="1"/>
      <w:marLeft w:val="0"/>
      <w:marRight w:val="0"/>
      <w:marTop w:val="0"/>
      <w:marBottom w:val="0"/>
      <w:divBdr>
        <w:top w:val="none" w:sz="0" w:space="0" w:color="auto"/>
        <w:left w:val="none" w:sz="0" w:space="0" w:color="auto"/>
        <w:bottom w:val="none" w:sz="0" w:space="0" w:color="auto"/>
        <w:right w:val="none" w:sz="0" w:space="0" w:color="auto"/>
      </w:divBdr>
    </w:div>
    <w:div w:id="181956723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klausk.vpt.lt/hc/lt/articles/115005730785-Kaip-vertinti-pasi%C5%ABlymus-kai-tiek%C4%97j%C5%B3-statusas-pagal-PVM-mok%C4%97jim%C4%85-yra-nevienodas-"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P/663eeed07fd711edbdcebd68a7a0df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78</Pages>
  <Words>27106</Words>
  <Characters>154506</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Miloš</dc:creator>
  <cp:keywords/>
  <dc:description/>
  <cp:lastModifiedBy>Beata Miloš</cp:lastModifiedBy>
  <cp:revision>3</cp:revision>
  <dcterms:created xsi:type="dcterms:W3CDTF">2026-05-05T10:32:00Z</dcterms:created>
  <dcterms:modified xsi:type="dcterms:W3CDTF">2026-05-05T10:36:00Z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